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B8F" w:rsidRPr="00B478B9" w:rsidRDefault="00180B8F" w:rsidP="00564ECF">
      <w:pPr>
        <w:pStyle w:val="IndexHeading1"/>
        <w:ind w:left="1080" w:hanging="1080"/>
        <w:outlineLvl w:val="0"/>
      </w:pPr>
      <w:r w:rsidRPr="00B478B9">
        <w:t>Note</w:t>
      </w:r>
      <w:r w:rsidRPr="00B478B9">
        <w:tab/>
        <w:t>Contents</w:t>
      </w:r>
    </w:p>
    <w:p w:rsidR="00564ECF" w:rsidRPr="00B478B9" w:rsidRDefault="00564ECF" w:rsidP="00564ECF">
      <w:pPr>
        <w:pStyle w:val="index"/>
        <w:tabs>
          <w:tab w:val="clear" w:pos="643"/>
          <w:tab w:val="clear" w:pos="1134"/>
          <w:tab w:val="left" w:pos="1080"/>
        </w:tabs>
        <w:ind w:left="0" w:firstLine="0"/>
        <w:outlineLvl w:val="0"/>
      </w:pPr>
    </w:p>
    <w:p w:rsidR="00EF3F07" w:rsidRPr="00000534" w:rsidRDefault="00EF3F07" w:rsidP="00EF3F07">
      <w:pPr>
        <w:pStyle w:val="index"/>
        <w:numPr>
          <w:ilvl w:val="0"/>
          <w:numId w:val="20"/>
        </w:numPr>
        <w:tabs>
          <w:tab w:val="clear" w:pos="340"/>
          <w:tab w:val="clear" w:pos="1134"/>
          <w:tab w:val="left" w:pos="1080"/>
        </w:tabs>
        <w:ind w:left="1080" w:hanging="1080"/>
        <w:outlineLvl w:val="0"/>
        <w:rPr>
          <w:szCs w:val="22"/>
        </w:rPr>
      </w:pPr>
      <w:r w:rsidRPr="00000534">
        <w:rPr>
          <w:szCs w:val="22"/>
        </w:rPr>
        <w:t>General information</w:t>
      </w:r>
    </w:p>
    <w:p w:rsidR="00EF3F07" w:rsidRDefault="00EF3F07" w:rsidP="00EF3F07">
      <w:pPr>
        <w:pStyle w:val="index"/>
        <w:numPr>
          <w:ilvl w:val="0"/>
          <w:numId w:val="20"/>
        </w:numPr>
        <w:tabs>
          <w:tab w:val="clear" w:pos="340"/>
          <w:tab w:val="clear" w:pos="1134"/>
          <w:tab w:val="left" w:pos="1080"/>
        </w:tabs>
        <w:ind w:left="1080" w:hanging="1080"/>
        <w:outlineLvl w:val="0"/>
        <w:rPr>
          <w:szCs w:val="22"/>
        </w:rPr>
      </w:pPr>
      <w:r w:rsidRPr="00000534">
        <w:rPr>
          <w:szCs w:val="22"/>
        </w:rPr>
        <w:t>Basis of preparation of the interim financial statements</w:t>
      </w:r>
    </w:p>
    <w:p w:rsidR="00B01BC7" w:rsidRDefault="00B01BC7" w:rsidP="00EF3F07">
      <w:pPr>
        <w:pStyle w:val="index"/>
        <w:numPr>
          <w:ilvl w:val="0"/>
          <w:numId w:val="20"/>
        </w:numPr>
        <w:tabs>
          <w:tab w:val="clear" w:pos="340"/>
          <w:tab w:val="clear" w:pos="1134"/>
          <w:tab w:val="left" w:pos="1080"/>
        </w:tabs>
        <w:ind w:left="1080" w:hanging="1080"/>
        <w:outlineLvl w:val="0"/>
        <w:rPr>
          <w:szCs w:val="22"/>
        </w:rPr>
      </w:pPr>
      <w:r>
        <w:rPr>
          <w:szCs w:val="22"/>
        </w:rPr>
        <w:t>Related parties</w:t>
      </w:r>
    </w:p>
    <w:p w:rsidR="00B01BC7" w:rsidRDefault="00B01BC7" w:rsidP="00EF3F07">
      <w:pPr>
        <w:pStyle w:val="index"/>
        <w:numPr>
          <w:ilvl w:val="0"/>
          <w:numId w:val="20"/>
        </w:numPr>
        <w:tabs>
          <w:tab w:val="clear" w:pos="340"/>
          <w:tab w:val="clear" w:pos="1134"/>
          <w:tab w:val="left" w:pos="1080"/>
        </w:tabs>
        <w:ind w:left="1080" w:hanging="1080"/>
        <w:outlineLvl w:val="0"/>
        <w:rPr>
          <w:szCs w:val="22"/>
        </w:rPr>
      </w:pPr>
      <w:r>
        <w:rPr>
          <w:szCs w:val="22"/>
        </w:rPr>
        <w:t>Trade accounts receivable</w:t>
      </w:r>
    </w:p>
    <w:p w:rsidR="0056579C" w:rsidRDefault="0056579C" w:rsidP="0056579C">
      <w:pPr>
        <w:pStyle w:val="index"/>
        <w:numPr>
          <w:ilvl w:val="0"/>
          <w:numId w:val="20"/>
        </w:numPr>
        <w:tabs>
          <w:tab w:val="clear" w:pos="340"/>
          <w:tab w:val="clear" w:pos="1134"/>
          <w:tab w:val="left" w:pos="1080"/>
        </w:tabs>
        <w:ind w:left="1080" w:hanging="1080"/>
        <w:outlineLvl w:val="0"/>
      </w:pPr>
      <w:r>
        <w:t>Investment</w:t>
      </w:r>
      <w:r w:rsidR="00795DFF">
        <w:t>s</w:t>
      </w:r>
      <w:r w:rsidR="00F268CA">
        <w:t xml:space="preserve"> in subsidiaries</w:t>
      </w:r>
    </w:p>
    <w:p w:rsidR="00895747" w:rsidRDefault="00C9377B" w:rsidP="00DC24C9">
      <w:pPr>
        <w:pStyle w:val="index"/>
        <w:numPr>
          <w:ilvl w:val="0"/>
          <w:numId w:val="20"/>
        </w:numPr>
        <w:tabs>
          <w:tab w:val="clear" w:pos="340"/>
          <w:tab w:val="clear" w:pos="1134"/>
          <w:tab w:val="left" w:pos="1080"/>
        </w:tabs>
        <w:ind w:left="1080" w:hanging="1080"/>
        <w:outlineLvl w:val="0"/>
        <w:rPr>
          <w:szCs w:val="22"/>
        </w:rPr>
      </w:pPr>
      <w:r>
        <w:rPr>
          <w:szCs w:val="22"/>
        </w:rPr>
        <w:t>Property, plant and e</w:t>
      </w:r>
      <w:r w:rsidR="00895747">
        <w:rPr>
          <w:szCs w:val="22"/>
        </w:rPr>
        <w:t xml:space="preserve">quipment </w:t>
      </w:r>
    </w:p>
    <w:p w:rsidR="00DC24C9" w:rsidRDefault="00DC24C9" w:rsidP="00DC24C9">
      <w:pPr>
        <w:pStyle w:val="index"/>
        <w:numPr>
          <w:ilvl w:val="0"/>
          <w:numId w:val="20"/>
        </w:numPr>
        <w:tabs>
          <w:tab w:val="clear" w:pos="340"/>
          <w:tab w:val="clear" w:pos="1134"/>
          <w:tab w:val="left" w:pos="1080"/>
        </w:tabs>
        <w:ind w:left="1080" w:hanging="1080"/>
        <w:outlineLvl w:val="0"/>
        <w:rPr>
          <w:szCs w:val="22"/>
        </w:rPr>
      </w:pPr>
      <w:r>
        <w:rPr>
          <w:szCs w:val="22"/>
        </w:rPr>
        <w:t>Trade accounts payable</w:t>
      </w:r>
    </w:p>
    <w:p w:rsidR="0091052C" w:rsidRPr="0069522B" w:rsidRDefault="0091052C" w:rsidP="0069522B">
      <w:pPr>
        <w:pStyle w:val="index"/>
        <w:numPr>
          <w:ilvl w:val="0"/>
          <w:numId w:val="20"/>
        </w:numPr>
        <w:tabs>
          <w:tab w:val="clear" w:pos="340"/>
          <w:tab w:val="clear" w:pos="1134"/>
          <w:tab w:val="left" w:pos="1080"/>
        </w:tabs>
        <w:ind w:left="1080" w:hanging="1080"/>
        <w:outlineLvl w:val="0"/>
        <w:rPr>
          <w:szCs w:val="22"/>
        </w:rPr>
      </w:pPr>
      <w:r>
        <w:rPr>
          <w:szCs w:val="22"/>
        </w:rPr>
        <w:t>Segment information</w:t>
      </w:r>
      <w:r w:rsidR="0069522B" w:rsidRPr="0069522B">
        <w:rPr>
          <w:szCs w:val="22"/>
        </w:rPr>
        <w:t xml:space="preserve"> </w:t>
      </w:r>
    </w:p>
    <w:p w:rsidR="00895747" w:rsidRDefault="0047164F" w:rsidP="00B01BC7">
      <w:pPr>
        <w:pStyle w:val="index"/>
        <w:numPr>
          <w:ilvl w:val="0"/>
          <w:numId w:val="20"/>
        </w:numPr>
        <w:tabs>
          <w:tab w:val="clear" w:pos="340"/>
          <w:tab w:val="clear" w:pos="1134"/>
          <w:tab w:val="left" w:pos="1080"/>
        </w:tabs>
        <w:ind w:left="1080" w:hanging="1080"/>
        <w:outlineLvl w:val="0"/>
        <w:rPr>
          <w:szCs w:val="22"/>
        </w:rPr>
      </w:pPr>
      <w:r>
        <w:rPr>
          <w:szCs w:val="22"/>
        </w:rPr>
        <w:t>Contract r</w:t>
      </w:r>
      <w:r w:rsidR="0024502D">
        <w:rPr>
          <w:szCs w:val="22"/>
        </w:rPr>
        <w:t>evenue</w:t>
      </w:r>
      <w:r w:rsidR="007E43D5">
        <w:rPr>
          <w:szCs w:val="22"/>
        </w:rPr>
        <w:t>s</w:t>
      </w:r>
    </w:p>
    <w:p w:rsidR="001C5D1E" w:rsidRDefault="001C5D1E" w:rsidP="00B01BC7">
      <w:pPr>
        <w:pStyle w:val="index"/>
        <w:numPr>
          <w:ilvl w:val="0"/>
          <w:numId w:val="20"/>
        </w:numPr>
        <w:tabs>
          <w:tab w:val="clear" w:pos="340"/>
          <w:tab w:val="clear" w:pos="1134"/>
          <w:tab w:val="left" w:pos="1080"/>
        </w:tabs>
        <w:ind w:left="1080" w:hanging="1080"/>
        <w:outlineLvl w:val="0"/>
        <w:rPr>
          <w:szCs w:val="22"/>
        </w:rPr>
      </w:pPr>
      <w:r>
        <w:rPr>
          <w:szCs w:val="22"/>
        </w:rPr>
        <w:t>Financial instruments</w:t>
      </w:r>
    </w:p>
    <w:p w:rsidR="0091052C" w:rsidRDefault="0091052C" w:rsidP="00B01BC7">
      <w:pPr>
        <w:pStyle w:val="index"/>
        <w:numPr>
          <w:ilvl w:val="0"/>
          <w:numId w:val="20"/>
        </w:numPr>
        <w:tabs>
          <w:tab w:val="clear" w:pos="340"/>
          <w:tab w:val="clear" w:pos="1134"/>
          <w:tab w:val="left" w:pos="1080"/>
        </w:tabs>
        <w:ind w:left="1080" w:hanging="1080"/>
        <w:outlineLvl w:val="0"/>
        <w:rPr>
          <w:szCs w:val="22"/>
        </w:rPr>
      </w:pPr>
      <w:r>
        <w:rPr>
          <w:szCs w:val="22"/>
        </w:rPr>
        <w:t>Commitments with non-related parties</w:t>
      </w:r>
    </w:p>
    <w:p w:rsidR="0091052C" w:rsidRDefault="0091052C" w:rsidP="00B01BC7">
      <w:pPr>
        <w:pStyle w:val="index"/>
        <w:numPr>
          <w:ilvl w:val="0"/>
          <w:numId w:val="20"/>
        </w:numPr>
        <w:tabs>
          <w:tab w:val="clear" w:pos="340"/>
          <w:tab w:val="clear" w:pos="1134"/>
          <w:tab w:val="left" w:pos="1080"/>
        </w:tabs>
        <w:ind w:left="1080" w:hanging="1080"/>
        <w:outlineLvl w:val="0"/>
        <w:rPr>
          <w:szCs w:val="22"/>
        </w:rPr>
      </w:pPr>
      <w:r>
        <w:rPr>
          <w:szCs w:val="22"/>
        </w:rPr>
        <w:t>Event after the reporting period</w:t>
      </w:r>
    </w:p>
    <w:p w:rsidR="00BC6626" w:rsidRDefault="00BC6626" w:rsidP="00B01BC7">
      <w:pPr>
        <w:pStyle w:val="index"/>
        <w:numPr>
          <w:ilvl w:val="0"/>
          <w:numId w:val="20"/>
        </w:numPr>
        <w:tabs>
          <w:tab w:val="clear" w:pos="340"/>
          <w:tab w:val="clear" w:pos="1134"/>
          <w:tab w:val="left" w:pos="1080"/>
        </w:tabs>
        <w:ind w:left="1080" w:hanging="1080"/>
        <w:outlineLvl w:val="0"/>
        <w:rPr>
          <w:szCs w:val="22"/>
        </w:rPr>
      </w:pPr>
      <w:r>
        <w:rPr>
          <w:szCs w:val="22"/>
        </w:rPr>
        <w:t>Thai Financial Reporting Standard (TFRS) not yet adopted</w:t>
      </w:r>
    </w:p>
    <w:p w:rsidR="0069522B" w:rsidRDefault="0069522B" w:rsidP="0046780F">
      <w:pPr>
        <w:pStyle w:val="index"/>
        <w:tabs>
          <w:tab w:val="clear" w:pos="643"/>
          <w:tab w:val="clear" w:pos="1134"/>
          <w:tab w:val="left" w:pos="1080"/>
        </w:tabs>
        <w:ind w:left="1080" w:firstLine="0"/>
        <w:outlineLvl w:val="0"/>
        <w:rPr>
          <w:szCs w:val="22"/>
        </w:rPr>
      </w:pPr>
    </w:p>
    <w:p w:rsidR="00A01C68" w:rsidRDefault="00A01C68" w:rsidP="0075012C">
      <w:pPr>
        <w:pStyle w:val="index"/>
        <w:tabs>
          <w:tab w:val="clear" w:pos="643"/>
          <w:tab w:val="clear" w:pos="1134"/>
          <w:tab w:val="left" w:pos="1080"/>
        </w:tabs>
        <w:ind w:left="1080" w:firstLine="0"/>
        <w:outlineLvl w:val="0"/>
        <w:rPr>
          <w:szCs w:val="22"/>
        </w:rPr>
      </w:pPr>
    </w:p>
    <w:p w:rsidR="0091052C" w:rsidRPr="0065180F" w:rsidRDefault="0091052C" w:rsidP="0091052C">
      <w:pPr>
        <w:pStyle w:val="index"/>
        <w:tabs>
          <w:tab w:val="clear" w:pos="643"/>
          <w:tab w:val="clear" w:pos="1134"/>
          <w:tab w:val="left" w:pos="1080"/>
        </w:tabs>
        <w:ind w:left="1080" w:firstLine="0"/>
        <w:outlineLvl w:val="0"/>
        <w:rPr>
          <w:szCs w:val="22"/>
          <w:lang w:val="en-US"/>
        </w:rPr>
      </w:pPr>
    </w:p>
    <w:p w:rsidR="00DD4421" w:rsidRDefault="00DD4421" w:rsidP="00954352">
      <w:pPr>
        <w:pStyle w:val="index"/>
        <w:tabs>
          <w:tab w:val="clear" w:pos="643"/>
          <w:tab w:val="clear" w:pos="1134"/>
        </w:tabs>
        <w:ind w:left="540" w:firstLine="0"/>
        <w:outlineLvl w:val="0"/>
        <w:rPr>
          <w:szCs w:val="22"/>
        </w:rPr>
      </w:pPr>
    </w:p>
    <w:p w:rsidR="00DD4421" w:rsidRPr="00DD4421" w:rsidRDefault="00DD4421" w:rsidP="00DD4421">
      <w:pPr>
        <w:rPr>
          <w:lang w:val="en-GB" w:bidi="ar-SA"/>
        </w:rPr>
      </w:pPr>
    </w:p>
    <w:p w:rsidR="00DD4421" w:rsidRPr="00DD4421" w:rsidRDefault="00DD4421" w:rsidP="00DD4421">
      <w:pPr>
        <w:rPr>
          <w:lang w:val="en-GB" w:bidi="ar-SA"/>
        </w:rPr>
      </w:pPr>
    </w:p>
    <w:p w:rsidR="00DD4421" w:rsidRPr="00DD4421" w:rsidRDefault="00DD4421" w:rsidP="00DD4421">
      <w:pPr>
        <w:rPr>
          <w:lang w:val="en-GB" w:bidi="ar-SA"/>
        </w:rPr>
      </w:pPr>
    </w:p>
    <w:p w:rsidR="00DD4421" w:rsidRPr="0065180F" w:rsidRDefault="00DD4421" w:rsidP="00954352">
      <w:pPr>
        <w:pStyle w:val="index"/>
        <w:tabs>
          <w:tab w:val="clear" w:pos="643"/>
          <w:tab w:val="clear" w:pos="1134"/>
        </w:tabs>
        <w:ind w:left="540" w:firstLine="0"/>
        <w:outlineLvl w:val="0"/>
        <w:rPr>
          <w:rFonts w:cstheme="minorBidi"/>
          <w:cs/>
          <w:lang w:bidi="th-TH"/>
        </w:rPr>
      </w:pPr>
    </w:p>
    <w:p w:rsidR="00DD4421" w:rsidRDefault="00DD4421" w:rsidP="00DD4421">
      <w:pPr>
        <w:pStyle w:val="index"/>
        <w:tabs>
          <w:tab w:val="clear" w:pos="643"/>
          <w:tab w:val="clear" w:pos="1134"/>
        </w:tabs>
        <w:ind w:left="540" w:firstLine="0"/>
        <w:jc w:val="center"/>
        <w:outlineLvl w:val="0"/>
      </w:pPr>
    </w:p>
    <w:p w:rsidR="0038741C" w:rsidRPr="00D331C1" w:rsidRDefault="0038741C" w:rsidP="00954352">
      <w:pPr>
        <w:pStyle w:val="index"/>
        <w:tabs>
          <w:tab w:val="clear" w:pos="643"/>
          <w:tab w:val="clear" w:pos="1134"/>
        </w:tabs>
        <w:ind w:left="540" w:firstLine="0"/>
        <w:outlineLvl w:val="0"/>
        <w:rPr>
          <w:szCs w:val="22"/>
        </w:rPr>
      </w:pPr>
      <w:r w:rsidRPr="00DD4421">
        <w:br w:type="page"/>
      </w:r>
      <w:r w:rsidRPr="00D331C1">
        <w:rPr>
          <w:szCs w:val="22"/>
        </w:rPr>
        <w:lastRenderedPageBreak/>
        <w:t>These notes form an integral part of the</w:t>
      </w:r>
      <w:r w:rsidR="00630B01" w:rsidRPr="00630B01">
        <w:rPr>
          <w:szCs w:val="22"/>
        </w:rPr>
        <w:t xml:space="preserve"> interim</w:t>
      </w:r>
      <w:r w:rsidRPr="00D331C1">
        <w:rPr>
          <w:szCs w:val="22"/>
        </w:rPr>
        <w:t xml:space="preserve"> financial statements.</w:t>
      </w:r>
    </w:p>
    <w:p w:rsidR="0038741C" w:rsidRPr="00D331C1" w:rsidRDefault="0038741C"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38741C" w:rsidRPr="00630B01" w:rsidRDefault="00630B01"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lang w:val="en-GB" w:bidi="ar-SA"/>
        </w:rPr>
      </w:pPr>
      <w:r w:rsidRPr="00630B01">
        <w:rPr>
          <w:rFonts w:ascii="Times New Roman" w:hAnsi="Times New Roman" w:cs="Times New Roman"/>
          <w:sz w:val="22"/>
          <w:szCs w:val="22"/>
          <w:lang w:val="en-GB" w:bidi="ar-SA"/>
        </w:rPr>
        <w:t xml:space="preserve">The interim financial statements issued for Thai regulatory reporting purposes are prepared in the Thai </w:t>
      </w:r>
      <w:r w:rsidRPr="00E13FC0">
        <w:rPr>
          <w:rFonts w:ascii="Times New Roman" w:hAnsi="Times New Roman" w:cs="Times New Roman"/>
          <w:sz w:val="22"/>
          <w:szCs w:val="22"/>
          <w:lang w:val="en-GB" w:bidi="ar-SA"/>
        </w:rPr>
        <w:t xml:space="preserve">language. These English language financial statements have been prepared from the Thai language statutory financial </w:t>
      </w:r>
      <w:proofErr w:type="gramStart"/>
      <w:r w:rsidRPr="00E13FC0">
        <w:rPr>
          <w:rFonts w:ascii="Times New Roman" w:hAnsi="Times New Roman" w:cs="Times New Roman"/>
          <w:sz w:val="22"/>
          <w:szCs w:val="22"/>
          <w:lang w:val="en-GB" w:bidi="ar-SA"/>
        </w:rPr>
        <w:t>statements, and</w:t>
      </w:r>
      <w:proofErr w:type="gramEnd"/>
      <w:r w:rsidRPr="00E13FC0">
        <w:rPr>
          <w:rFonts w:ascii="Times New Roman" w:hAnsi="Times New Roman" w:cs="Times New Roman"/>
          <w:sz w:val="22"/>
          <w:szCs w:val="22"/>
          <w:lang w:val="en-GB" w:bidi="ar-SA"/>
        </w:rPr>
        <w:t xml:space="preserve"> were approved and authorised for issue by the Board of Directors </w:t>
      </w:r>
      <w:r w:rsidR="007E22A3" w:rsidRPr="00841072">
        <w:rPr>
          <w:rFonts w:ascii="Times New Roman" w:hAnsi="Times New Roman" w:cs="Times New Roman"/>
          <w:sz w:val="22"/>
          <w:szCs w:val="22"/>
          <w:lang w:val="en-GB" w:bidi="ar-SA"/>
        </w:rPr>
        <w:t xml:space="preserve">on </w:t>
      </w:r>
      <w:r w:rsidR="0024502D">
        <w:rPr>
          <w:rFonts w:ascii="Times New Roman" w:hAnsi="Times New Roman" w:cs="Times New Roman"/>
          <w:sz w:val="22"/>
          <w:szCs w:val="22"/>
          <w:lang w:val="en-GB" w:bidi="ar-SA"/>
        </w:rPr>
        <w:t xml:space="preserve">8 May </w:t>
      </w:r>
      <w:r w:rsidR="00310A31">
        <w:rPr>
          <w:rFonts w:ascii="Times New Roman" w:hAnsi="Times New Roman" w:cs="Times New Roman"/>
          <w:sz w:val="22"/>
          <w:szCs w:val="22"/>
          <w:lang w:val="en-GB" w:bidi="ar-SA"/>
        </w:rPr>
        <w:t>2019</w:t>
      </w:r>
      <w:r w:rsidR="008B31CD">
        <w:rPr>
          <w:rFonts w:ascii="Times New Roman" w:hAnsi="Times New Roman" w:cs="Times New Roman"/>
          <w:sz w:val="22"/>
          <w:szCs w:val="22"/>
          <w:lang w:val="en-GB" w:bidi="ar-SA"/>
        </w:rPr>
        <w:t>.</w:t>
      </w:r>
    </w:p>
    <w:p w:rsidR="0038741C" w:rsidRPr="00EB60C2" w:rsidRDefault="0038741C" w:rsidP="00EE3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p>
    <w:p w:rsidR="0038741C" w:rsidRPr="00EC71E6" w:rsidRDefault="0038741C" w:rsidP="00B478B9">
      <w:pPr>
        <w:pStyle w:val="Heading1"/>
        <w:keepLines/>
        <w:numPr>
          <w:ilvl w:val="0"/>
          <w:numId w:val="0"/>
        </w:numPr>
        <w:shd w:val="clear" w:color="auto" w:fill="auto"/>
        <w:ind w:left="540" w:hanging="540"/>
        <w:rPr>
          <w:rFonts w:ascii="Times New Roman" w:hAnsi="Times New Roman"/>
          <w:i w:val="0"/>
          <w:iCs w:val="0"/>
          <w:sz w:val="24"/>
          <w:szCs w:val="24"/>
          <w:u w:val="none"/>
        </w:rPr>
      </w:pPr>
      <w:r w:rsidRPr="00EC71E6">
        <w:rPr>
          <w:rFonts w:ascii="Times New Roman" w:hAnsi="Times New Roman"/>
          <w:i w:val="0"/>
          <w:iCs w:val="0"/>
          <w:sz w:val="24"/>
          <w:szCs w:val="24"/>
          <w:u w:val="none"/>
        </w:rPr>
        <w:t>1</w:t>
      </w:r>
      <w:r w:rsidRPr="00EC71E6">
        <w:rPr>
          <w:rFonts w:ascii="Times New Roman" w:hAnsi="Times New Roman"/>
          <w:i w:val="0"/>
          <w:iCs w:val="0"/>
          <w:sz w:val="24"/>
          <w:szCs w:val="24"/>
          <w:u w:val="none"/>
        </w:rPr>
        <w:tab/>
        <w:t>General information</w:t>
      </w:r>
    </w:p>
    <w:p w:rsidR="0038741C" w:rsidRPr="00D331C1" w:rsidRDefault="0038741C" w:rsidP="00B478B9">
      <w:pPr>
        <w:pStyle w:val="block"/>
        <w:spacing w:after="0" w:line="240" w:lineRule="atLeast"/>
        <w:ind w:left="547"/>
        <w:jc w:val="both"/>
        <w:rPr>
          <w:szCs w:val="22"/>
        </w:rPr>
      </w:pPr>
    </w:p>
    <w:p w:rsidR="0038741C" w:rsidRPr="00D331C1" w:rsidRDefault="0038741C" w:rsidP="00B478B9">
      <w:pPr>
        <w:pStyle w:val="block"/>
        <w:spacing w:after="0" w:line="240" w:lineRule="atLeast"/>
        <w:ind w:left="540"/>
        <w:jc w:val="both"/>
        <w:rPr>
          <w:szCs w:val="22"/>
          <w:lang w:val="en-US"/>
        </w:rPr>
      </w:pPr>
      <w:proofErr w:type="spellStart"/>
      <w:r w:rsidRPr="00D331C1">
        <w:rPr>
          <w:szCs w:val="22"/>
        </w:rPr>
        <w:t>Unimit</w:t>
      </w:r>
      <w:proofErr w:type="spellEnd"/>
      <w:r w:rsidRPr="00D331C1">
        <w:rPr>
          <w:szCs w:val="22"/>
        </w:rPr>
        <w:t xml:space="preserve"> Engineering Public Company Limited, the “</w:t>
      </w:r>
      <w:r w:rsidRPr="00D331C1">
        <w:rPr>
          <w:szCs w:val="22"/>
          <w:lang w:val="en-US"/>
        </w:rPr>
        <w:t xml:space="preserve">Company”, is incorporated in </w:t>
      </w:r>
      <w:smartTag w:uri="urn:schemas-microsoft-com:office:smarttags" w:element="place">
        <w:smartTag w:uri="urn:schemas-microsoft-com:office:smarttags" w:element="country-region">
          <w:r w:rsidRPr="00D331C1">
            <w:rPr>
              <w:szCs w:val="22"/>
              <w:lang w:val="en-US"/>
            </w:rPr>
            <w:t>Thailand</w:t>
          </w:r>
        </w:smartTag>
      </w:smartTag>
      <w:r w:rsidRPr="00D331C1">
        <w:rPr>
          <w:szCs w:val="22"/>
          <w:lang w:val="en-US"/>
        </w:rPr>
        <w:t xml:space="preserve"> and has its registered office at:</w:t>
      </w:r>
    </w:p>
    <w:p w:rsidR="0038741C" w:rsidRPr="00D331C1" w:rsidRDefault="0038741C" w:rsidP="00B478B9">
      <w:pPr>
        <w:pStyle w:val="block"/>
        <w:spacing w:after="0" w:line="240" w:lineRule="atLeast"/>
        <w:ind w:left="547"/>
        <w:jc w:val="both"/>
        <w:rPr>
          <w:szCs w:val="22"/>
          <w:lang w:val="en-US"/>
        </w:rPr>
      </w:pPr>
    </w:p>
    <w:p w:rsidR="0038741C" w:rsidRPr="00D331C1" w:rsidRDefault="0038741C" w:rsidP="00BD5F2D">
      <w:pPr>
        <w:pStyle w:val="block"/>
        <w:tabs>
          <w:tab w:val="left" w:pos="1710"/>
        </w:tabs>
        <w:spacing w:after="0" w:line="240" w:lineRule="atLeast"/>
        <w:ind w:left="1980" w:hanging="1440"/>
        <w:rPr>
          <w:szCs w:val="22"/>
          <w:lang w:val="en-US"/>
        </w:rPr>
      </w:pPr>
      <w:r w:rsidRPr="00D331C1">
        <w:rPr>
          <w:szCs w:val="22"/>
          <w:lang w:val="en-US"/>
        </w:rPr>
        <w:t>Head office</w:t>
      </w:r>
      <w:r w:rsidR="005E0204" w:rsidRPr="00D331C1">
        <w:rPr>
          <w:rFonts w:cs="Angsana New"/>
          <w:szCs w:val="22"/>
          <w:cs/>
          <w:lang w:val="en-US" w:bidi="th-TH"/>
        </w:rPr>
        <w:tab/>
      </w:r>
      <w:r w:rsidRPr="00D331C1">
        <w:rPr>
          <w:szCs w:val="22"/>
          <w:lang w:val="en-US"/>
        </w:rPr>
        <w:t>:</w:t>
      </w:r>
      <w:r w:rsidRPr="00D331C1">
        <w:rPr>
          <w:szCs w:val="22"/>
          <w:lang w:val="en-US"/>
        </w:rPr>
        <w:tab/>
        <w:t xml:space="preserve">109/92-95, Moo 19, </w:t>
      </w:r>
      <w:proofErr w:type="spellStart"/>
      <w:r w:rsidRPr="00D331C1">
        <w:rPr>
          <w:szCs w:val="22"/>
          <w:lang w:val="en-US"/>
        </w:rPr>
        <w:t>Suksawat</w:t>
      </w:r>
      <w:proofErr w:type="spellEnd"/>
      <w:r w:rsidRPr="00D331C1">
        <w:rPr>
          <w:szCs w:val="22"/>
          <w:lang w:val="en-US"/>
        </w:rPr>
        <w:t xml:space="preserve"> 66 </w:t>
      </w:r>
      <w:proofErr w:type="spellStart"/>
      <w:r w:rsidRPr="00D331C1">
        <w:rPr>
          <w:szCs w:val="22"/>
          <w:lang w:val="en-US"/>
        </w:rPr>
        <w:t>Soi</w:t>
      </w:r>
      <w:proofErr w:type="spellEnd"/>
      <w:r w:rsidRPr="00D331C1">
        <w:rPr>
          <w:szCs w:val="22"/>
          <w:lang w:val="en-US"/>
        </w:rPr>
        <w:t xml:space="preserve">, </w:t>
      </w:r>
      <w:proofErr w:type="spellStart"/>
      <w:r w:rsidRPr="00D331C1">
        <w:rPr>
          <w:szCs w:val="22"/>
          <w:lang w:val="en-US"/>
        </w:rPr>
        <w:t>Suksawat</w:t>
      </w:r>
      <w:proofErr w:type="spellEnd"/>
      <w:r w:rsidRPr="00D331C1">
        <w:rPr>
          <w:szCs w:val="22"/>
          <w:lang w:val="en-US"/>
        </w:rPr>
        <w:t xml:space="preserve"> Road,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Bangpueng</w:t>
      </w:r>
      <w:proofErr w:type="spellEnd"/>
      <w:r w:rsidRPr="00D331C1">
        <w:rPr>
          <w:szCs w:val="22"/>
          <w:lang w:val="en-US"/>
        </w:rPr>
        <w:t xml:space="preserve">, </w:t>
      </w:r>
      <w:proofErr w:type="spellStart"/>
      <w:r w:rsidRPr="00D331C1">
        <w:rPr>
          <w:szCs w:val="22"/>
          <w:lang w:val="en-US"/>
        </w:rPr>
        <w:t>Amphur</w:t>
      </w:r>
      <w:proofErr w:type="spellEnd"/>
      <w:r w:rsidRPr="00D331C1">
        <w:rPr>
          <w:szCs w:val="22"/>
          <w:lang w:val="en-US"/>
        </w:rPr>
        <w:t xml:space="preserve"> </w:t>
      </w:r>
      <w:proofErr w:type="spellStart"/>
      <w:r w:rsidRPr="00D331C1">
        <w:rPr>
          <w:szCs w:val="22"/>
          <w:lang w:val="en-US"/>
        </w:rPr>
        <w:t>Prapradaeng</w:t>
      </w:r>
      <w:proofErr w:type="spellEnd"/>
      <w:r w:rsidRPr="00D331C1">
        <w:rPr>
          <w:szCs w:val="22"/>
          <w:lang w:val="en-US"/>
        </w:rPr>
        <w:t>, Samutprakarn, 10130</w:t>
      </w:r>
      <w:r w:rsidR="00045ECF">
        <w:rPr>
          <w:szCs w:val="22"/>
          <w:lang w:val="en-US"/>
        </w:rPr>
        <w:t>.</w:t>
      </w:r>
    </w:p>
    <w:p w:rsidR="0038741C" w:rsidRPr="00D331C1" w:rsidRDefault="0038741C" w:rsidP="00B478B9">
      <w:pPr>
        <w:pStyle w:val="block"/>
        <w:tabs>
          <w:tab w:val="left" w:pos="1710"/>
        </w:tabs>
        <w:spacing w:after="0" w:line="240" w:lineRule="atLeast"/>
        <w:ind w:left="547"/>
        <w:jc w:val="both"/>
        <w:rPr>
          <w:szCs w:val="22"/>
          <w:lang w:val="en-US"/>
        </w:rPr>
      </w:pPr>
    </w:p>
    <w:p w:rsidR="0038741C" w:rsidRPr="00D331C1" w:rsidRDefault="0038741C" w:rsidP="00B478B9">
      <w:pPr>
        <w:pStyle w:val="block"/>
        <w:tabs>
          <w:tab w:val="left" w:pos="1710"/>
        </w:tabs>
        <w:spacing w:after="0" w:line="240" w:lineRule="atLeast"/>
        <w:ind w:left="1980" w:hanging="1440"/>
        <w:jc w:val="both"/>
        <w:rPr>
          <w:szCs w:val="22"/>
          <w:lang w:val="en-US"/>
        </w:rPr>
      </w:pPr>
      <w:r w:rsidRPr="00D331C1">
        <w:rPr>
          <w:szCs w:val="22"/>
          <w:lang w:val="en-US"/>
        </w:rPr>
        <w:t>Factory</w:t>
      </w:r>
      <w:r w:rsidR="004F5C90" w:rsidRPr="00D331C1">
        <w:rPr>
          <w:szCs w:val="22"/>
          <w:lang w:val="en-US"/>
        </w:rPr>
        <w:t xml:space="preserve"> 1</w:t>
      </w:r>
      <w:r w:rsidR="005E0204" w:rsidRPr="00D331C1">
        <w:rPr>
          <w:rFonts w:cs="Angsana New"/>
          <w:szCs w:val="22"/>
          <w:cs/>
          <w:lang w:val="en-US" w:bidi="th-TH"/>
        </w:rPr>
        <w:tab/>
      </w:r>
      <w:r w:rsidR="00745F96" w:rsidRPr="00D331C1">
        <w:rPr>
          <w:szCs w:val="22"/>
          <w:lang w:val="en-US"/>
        </w:rPr>
        <w:t>:</w:t>
      </w:r>
      <w:r w:rsidR="00745F96" w:rsidRPr="00D331C1">
        <w:rPr>
          <w:szCs w:val="22"/>
          <w:lang w:val="en-US"/>
        </w:rPr>
        <w:tab/>
        <w:t>10/7-8 Moo 3, Chon</w:t>
      </w:r>
      <w:r w:rsidR="00BF2777" w:rsidRPr="00D331C1">
        <w:rPr>
          <w:szCs w:val="22"/>
          <w:lang w:val="en-US"/>
        </w:rPr>
        <w:t>b</w:t>
      </w:r>
      <w:r w:rsidR="00481C40">
        <w:rPr>
          <w:szCs w:val="22"/>
          <w:lang w:val="en-US"/>
        </w:rPr>
        <w:t>uri-Ban Bung-P</w:t>
      </w:r>
      <w:r w:rsidRPr="00D331C1">
        <w:rPr>
          <w:szCs w:val="22"/>
          <w:lang w:val="en-US"/>
        </w:rPr>
        <w:t xml:space="preserve">a </w:t>
      </w:r>
      <w:proofErr w:type="spellStart"/>
      <w:r w:rsidRPr="00D331C1">
        <w:rPr>
          <w:szCs w:val="22"/>
          <w:lang w:val="en-US"/>
        </w:rPr>
        <w:t>Yub</w:t>
      </w:r>
      <w:proofErr w:type="spellEnd"/>
      <w:r w:rsidRPr="00D331C1">
        <w:rPr>
          <w:szCs w:val="22"/>
          <w:lang w:val="en-US"/>
        </w:rPr>
        <w:t xml:space="preserve"> Road,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Nong</w:t>
      </w:r>
      <w:proofErr w:type="spellEnd"/>
      <w:r w:rsidRPr="00D331C1">
        <w:rPr>
          <w:szCs w:val="22"/>
          <w:lang w:val="en-US"/>
        </w:rPr>
        <w:t xml:space="preserve"> </w:t>
      </w:r>
      <w:proofErr w:type="spellStart"/>
      <w:r w:rsidRPr="00D331C1">
        <w:rPr>
          <w:szCs w:val="22"/>
          <w:lang w:val="en-US"/>
        </w:rPr>
        <w:t>Chark</w:t>
      </w:r>
      <w:proofErr w:type="spellEnd"/>
      <w:r w:rsidRPr="00D331C1">
        <w:rPr>
          <w:szCs w:val="22"/>
          <w:lang w:val="en-US"/>
        </w:rPr>
        <w:t>,</w:t>
      </w:r>
      <w:r w:rsidR="00BD5F2D">
        <w:rPr>
          <w:szCs w:val="22"/>
          <w:lang w:val="en-US"/>
        </w:rPr>
        <w:t xml:space="preserve"> </w:t>
      </w:r>
      <w:proofErr w:type="spellStart"/>
      <w:r w:rsidRPr="00D331C1">
        <w:rPr>
          <w:szCs w:val="22"/>
          <w:lang w:val="en-US"/>
        </w:rPr>
        <w:t>Amphur</w:t>
      </w:r>
      <w:proofErr w:type="spellEnd"/>
      <w:r w:rsidRPr="00D331C1">
        <w:rPr>
          <w:szCs w:val="22"/>
          <w:lang w:val="en-US"/>
        </w:rPr>
        <w:t xml:space="preserve"> Ban Bung, Chonburi, 20170</w:t>
      </w:r>
      <w:r w:rsidR="00045ECF">
        <w:rPr>
          <w:szCs w:val="22"/>
          <w:lang w:val="en-US"/>
        </w:rPr>
        <w:t>.</w:t>
      </w:r>
    </w:p>
    <w:p w:rsidR="004F5C90" w:rsidRPr="00D331C1" w:rsidRDefault="004F5C90" w:rsidP="00B478B9">
      <w:pPr>
        <w:pStyle w:val="block"/>
        <w:tabs>
          <w:tab w:val="left" w:pos="1710"/>
        </w:tabs>
        <w:spacing w:after="0" w:line="240" w:lineRule="atLeast"/>
        <w:ind w:left="1980" w:hanging="1440"/>
        <w:jc w:val="both"/>
        <w:rPr>
          <w:szCs w:val="22"/>
          <w:lang w:val="en-US"/>
        </w:rPr>
      </w:pPr>
    </w:p>
    <w:p w:rsidR="004F5C90" w:rsidRDefault="004F5C90" w:rsidP="00B478B9">
      <w:pPr>
        <w:pStyle w:val="block"/>
        <w:tabs>
          <w:tab w:val="left" w:pos="1710"/>
        </w:tabs>
        <w:spacing w:after="0" w:line="240" w:lineRule="atLeast"/>
        <w:ind w:left="1980" w:hanging="1440"/>
        <w:jc w:val="both"/>
        <w:rPr>
          <w:szCs w:val="22"/>
          <w:lang w:val="en-US"/>
        </w:rPr>
      </w:pPr>
      <w:r w:rsidRPr="00D331C1">
        <w:rPr>
          <w:szCs w:val="22"/>
          <w:lang w:val="en-US"/>
        </w:rPr>
        <w:t>Factory 2</w:t>
      </w:r>
      <w:r w:rsidRPr="00D331C1">
        <w:rPr>
          <w:rFonts w:cs="Angsana New"/>
          <w:szCs w:val="22"/>
          <w:cs/>
          <w:lang w:val="en-US" w:bidi="th-TH"/>
        </w:rPr>
        <w:tab/>
      </w:r>
      <w:r w:rsidRPr="00D331C1">
        <w:rPr>
          <w:szCs w:val="22"/>
          <w:lang w:val="en-US"/>
        </w:rPr>
        <w:t>:</w:t>
      </w:r>
      <w:r w:rsidRPr="00D331C1">
        <w:rPr>
          <w:szCs w:val="22"/>
          <w:lang w:val="en-US"/>
        </w:rPr>
        <w:tab/>
        <w:t xml:space="preserve">10/4 Moo 1,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Nong</w:t>
      </w:r>
      <w:proofErr w:type="spellEnd"/>
      <w:r w:rsidRPr="00D331C1">
        <w:rPr>
          <w:szCs w:val="22"/>
          <w:lang w:val="en-US"/>
        </w:rPr>
        <w:t xml:space="preserve"> </w:t>
      </w:r>
      <w:proofErr w:type="spellStart"/>
      <w:r w:rsidRPr="00D331C1">
        <w:rPr>
          <w:szCs w:val="22"/>
          <w:lang w:val="en-US"/>
        </w:rPr>
        <w:t>Chark</w:t>
      </w:r>
      <w:proofErr w:type="spellEnd"/>
      <w:r w:rsidRPr="00D331C1">
        <w:rPr>
          <w:szCs w:val="22"/>
          <w:lang w:val="en-US"/>
        </w:rPr>
        <w:t xml:space="preserve">, </w:t>
      </w:r>
      <w:proofErr w:type="spellStart"/>
      <w:r w:rsidRPr="00D331C1">
        <w:rPr>
          <w:szCs w:val="22"/>
          <w:lang w:val="en-US"/>
        </w:rPr>
        <w:t>Amphur</w:t>
      </w:r>
      <w:proofErr w:type="spellEnd"/>
      <w:r w:rsidRPr="00D331C1">
        <w:rPr>
          <w:szCs w:val="22"/>
          <w:lang w:val="en-US"/>
        </w:rPr>
        <w:t xml:space="preserve"> Ban Bung, Chonburi, 20170</w:t>
      </w:r>
      <w:r w:rsidR="00045ECF">
        <w:rPr>
          <w:szCs w:val="22"/>
          <w:lang w:val="en-US"/>
        </w:rPr>
        <w:t>.</w:t>
      </w:r>
    </w:p>
    <w:p w:rsidR="00BD5F2D" w:rsidRDefault="00BD5F2D" w:rsidP="00B478B9">
      <w:pPr>
        <w:pStyle w:val="block"/>
        <w:tabs>
          <w:tab w:val="left" w:pos="1710"/>
        </w:tabs>
        <w:spacing w:after="0" w:line="240" w:lineRule="atLeast"/>
        <w:ind w:left="1980" w:hanging="1440"/>
        <w:jc w:val="both"/>
        <w:rPr>
          <w:szCs w:val="22"/>
          <w:lang w:val="en-US"/>
        </w:rPr>
      </w:pPr>
    </w:p>
    <w:p w:rsidR="00BD5F2D" w:rsidRPr="00D331C1" w:rsidRDefault="00BD5F2D" w:rsidP="00B478B9">
      <w:pPr>
        <w:pStyle w:val="block"/>
        <w:tabs>
          <w:tab w:val="left" w:pos="1710"/>
        </w:tabs>
        <w:spacing w:after="0" w:line="240" w:lineRule="atLeast"/>
        <w:ind w:left="1980" w:hanging="1440"/>
        <w:jc w:val="both"/>
        <w:rPr>
          <w:szCs w:val="22"/>
          <w:lang w:val="en-US"/>
        </w:rPr>
      </w:pPr>
      <w:r>
        <w:rPr>
          <w:szCs w:val="22"/>
          <w:lang w:val="en-US"/>
        </w:rPr>
        <w:t>Factory 3</w:t>
      </w:r>
      <w:r>
        <w:rPr>
          <w:szCs w:val="22"/>
          <w:lang w:val="en-US"/>
        </w:rPr>
        <w:tab/>
        <w:t>:</w:t>
      </w:r>
      <w:r>
        <w:rPr>
          <w:szCs w:val="22"/>
          <w:lang w:val="en-US"/>
        </w:rPr>
        <w:tab/>
        <w:t xml:space="preserve">99/9 Moo 8, </w:t>
      </w:r>
      <w:proofErr w:type="spellStart"/>
      <w:r>
        <w:rPr>
          <w:szCs w:val="22"/>
          <w:lang w:val="en-US"/>
        </w:rPr>
        <w:t>Tumbon</w:t>
      </w:r>
      <w:proofErr w:type="spellEnd"/>
      <w:r>
        <w:rPr>
          <w:szCs w:val="22"/>
          <w:lang w:val="en-US"/>
        </w:rPr>
        <w:t xml:space="preserve"> </w:t>
      </w:r>
      <w:proofErr w:type="spellStart"/>
      <w:r>
        <w:rPr>
          <w:szCs w:val="22"/>
          <w:lang w:val="en-US"/>
        </w:rPr>
        <w:t>Mabka</w:t>
      </w:r>
      <w:proofErr w:type="spellEnd"/>
      <w:r>
        <w:rPr>
          <w:szCs w:val="22"/>
          <w:lang w:val="en-US"/>
        </w:rPr>
        <w:t xml:space="preserve">, </w:t>
      </w:r>
      <w:proofErr w:type="spellStart"/>
      <w:r>
        <w:rPr>
          <w:szCs w:val="22"/>
          <w:lang w:val="en-US"/>
        </w:rPr>
        <w:t>Aumphur</w:t>
      </w:r>
      <w:proofErr w:type="spellEnd"/>
      <w:r>
        <w:rPr>
          <w:szCs w:val="22"/>
          <w:lang w:val="en-US"/>
        </w:rPr>
        <w:t xml:space="preserve"> </w:t>
      </w:r>
      <w:proofErr w:type="spellStart"/>
      <w:r>
        <w:rPr>
          <w:szCs w:val="22"/>
          <w:lang w:val="en-US"/>
        </w:rPr>
        <w:t>Nikompattana</w:t>
      </w:r>
      <w:proofErr w:type="spellEnd"/>
      <w:r>
        <w:rPr>
          <w:szCs w:val="22"/>
          <w:lang w:val="en-US"/>
        </w:rPr>
        <w:t>, Rayong, 21180</w:t>
      </w:r>
      <w:r w:rsidR="00045ECF">
        <w:rPr>
          <w:szCs w:val="22"/>
          <w:lang w:val="en-US"/>
        </w:rPr>
        <w:t>.</w:t>
      </w:r>
    </w:p>
    <w:p w:rsidR="004F5C90" w:rsidRPr="00D331C1" w:rsidRDefault="004F5C90" w:rsidP="00B478B9">
      <w:pPr>
        <w:pStyle w:val="block"/>
        <w:tabs>
          <w:tab w:val="left" w:pos="1710"/>
        </w:tabs>
        <w:spacing w:after="0" w:line="240" w:lineRule="atLeast"/>
        <w:ind w:left="1980" w:hanging="1440"/>
        <w:jc w:val="both"/>
        <w:rPr>
          <w:szCs w:val="22"/>
          <w:lang w:val="en-US"/>
        </w:rPr>
      </w:pPr>
    </w:p>
    <w:p w:rsidR="0038741C" w:rsidRPr="00D331C1" w:rsidRDefault="0038741C" w:rsidP="00B478B9">
      <w:pPr>
        <w:pStyle w:val="block"/>
        <w:spacing w:after="0" w:line="240" w:lineRule="atLeast"/>
        <w:ind w:left="540"/>
        <w:jc w:val="both"/>
        <w:rPr>
          <w:szCs w:val="22"/>
          <w:lang w:val="en-US"/>
        </w:rPr>
      </w:pPr>
      <w:r w:rsidRPr="00D331C1">
        <w:rPr>
          <w:szCs w:val="22"/>
          <w:lang w:val="en-US"/>
        </w:rPr>
        <w:t xml:space="preserve">The Company was listed on the </w:t>
      </w:r>
      <w:r w:rsidR="00BF2777" w:rsidRPr="00D331C1">
        <w:rPr>
          <w:szCs w:val="22"/>
          <w:lang w:val="en-US"/>
        </w:rPr>
        <w:t>Market for Alternative Investment (</w:t>
      </w:r>
      <w:r w:rsidR="00BC399F" w:rsidRPr="00D331C1">
        <w:rPr>
          <w:szCs w:val="22"/>
          <w:lang w:val="en-US"/>
        </w:rPr>
        <w:t>MAI</w:t>
      </w:r>
      <w:r w:rsidR="00BF2777" w:rsidRPr="00D331C1">
        <w:rPr>
          <w:szCs w:val="22"/>
          <w:lang w:val="en-US"/>
        </w:rPr>
        <w:t xml:space="preserve">) in </w:t>
      </w:r>
      <w:r w:rsidR="00180B8F" w:rsidRPr="00D331C1">
        <w:rPr>
          <w:szCs w:val="22"/>
          <w:lang w:val="en-US"/>
        </w:rPr>
        <w:t>November 2005</w:t>
      </w:r>
      <w:r w:rsidR="004613AB" w:rsidRPr="00D331C1">
        <w:rPr>
          <w:szCs w:val="22"/>
          <w:lang w:val="en-US"/>
        </w:rPr>
        <w:t>.</w:t>
      </w:r>
    </w:p>
    <w:p w:rsidR="0038741C" w:rsidRPr="00D331C1" w:rsidRDefault="0038741C" w:rsidP="00B478B9">
      <w:pPr>
        <w:pStyle w:val="block"/>
        <w:spacing w:after="0" w:line="240" w:lineRule="atLeast"/>
        <w:ind w:left="547"/>
        <w:jc w:val="both"/>
        <w:rPr>
          <w:szCs w:val="22"/>
          <w:lang w:val="en-US"/>
        </w:rPr>
      </w:pPr>
    </w:p>
    <w:p w:rsidR="00045ECF" w:rsidRDefault="00117837"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The principal businesses of the Company </w:t>
      </w:r>
      <w:r w:rsidR="00045ECF">
        <w:rPr>
          <w:rFonts w:ascii="Times New Roman" w:hAnsi="Times New Roman" w:cs="Times New Roman"/>
          <w:sz w:val="22"/>
          <w:szCs w:val="22"/>
        </w:rPr>
        <w:t xml:space="preserve">and its subsidiaries (the “Group”) </w:t>
      </w:r>
      <w:r w:rsidRPr="00281026">
        <w:rPr>
          <w:rFonts w:ascii="Times New Roman" w:hAnsi="Times New Roman" w:cs="Times New Roman"/>
          <w:sz w:val="22"/>
          <w:szCs w:val="22"/>
        </w:rPr>
        <w:t>are design, shop fabrication, field installation and erection</w:t>
      </w:r>
      <w:r>
        <w:rPr>
          <w:rFonts w:ascii="Times New Roman" w:hAnsi="Times New Roman" w:cs="Cordia New" w:hint="cs"/>
          <w:sz w:val="22"/>
          <w:szCs w:val="22"/>
          <w:cs/>
        </w:rPr>
        <w:t xml:space="preserve"> </w:t>
      </w:r>
      <w:r>
        <w:rPr>
          <w:rFonts w:ascii="Times New Roman" w:hAnsi="Times New Roman" w:cs="Cordia New"/>
          <w:sz w:val="22"/>
          <w:szCs w:val="22"/>
        </w:rPr>
        <w:t>of steel products</w:t>
      </w:r>
      <w:r w:rsidRPr="00281026">
        <w:rPr>
          <w:rFonts w:ascii="Times New Roman" w:hAnsi="Times New Roman" w:cs="Times New Roman"/>
          <w:sz w:val="22"/>
          <w:szCs w:val="22"/>
        </w:rPr>
        <w:t xml:space="preserve"> and construction work</w:t>
      </w:r>
      <w:r>
        <w:rPr>
          <w:rFonts w:ascii="Times New Roman" w:hAnsi="Times New Roman" w:cs="Times New Roman"/>
          <w:sz w:val="22"/>
          <w:szCs w:val="22"/>
        </w:rPr>
        <w:t>s</w:t>
      </w:r>
      <w:r w:rsidRPr="00281026">
        <w:rPr>
          <w:rFonts w:ascii="Times New Roman" w:hAnsi="Times New Roman" w:cs="Times New Roman"/>
          <w:sz w:val="22"/>
          <w:szCs w:val="22"/>
        </w:rPr>
        <w:t xml:space="preserve"> according to contracts entered into with customers such as </w:t>
      </w:r>
      <w:proofErr w:type="spellStart"/>
      <w:r w:rsidRPr="00281026">
        <w:rPr>
          <w:rFonts w:ascii="Times New Roman" w:hAnsi="Times New Roman" w:cs="Times New Roman"/>
          <w:sz w:val="22"/>
          <w:szCs w:val="22"/>
        </w:rPr>
        <w:t>pressurised</w:t>
      </w:r>
      <w:proofErr w:type="spellEnd"/>
      <w:r w:rsidRPr="00281026">
        <w:rPr>
          <w:rFonts w:ascii="Times New Roman" w:hAnsi="Times New Roman" w:cs="Times New Roman"/>
          <w:sz w:val="22"/>
          <w:szCs w:val="22"/>
        </w:rPr>
        <w:t xml:space="preserve"> equipment and vessel, non-pressure storage, mechanical parts and piping system, etc.</w:t>
      </w:r>
      <w:r>
        <w:rPr>
          <w:rFonts w:ascii="Times New Roman" w:hAnsi="Times New Roman" w:cs="Times New Roman"/>
          <w:sz w:val="22"/>
          <w:szCs w:val="22"/>
        </w:rPr>
        <w:t xml:space="preserve"> </w:t>
      </w:r>
    </w:p>
    <w:p w:rsidR="00045ECF" w:rsidRDefault="00045ECF"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17837" w:rsidRPr="00C5797F" w:rsidRDefault="00117837"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5797F">
        <w:rPr>
          <w:rFonts w:ascii="Times New Roman" w:hAnsi="Times New Roman" w:cs="Times New Roman"/>
          <w:sz w:val="22"/>
          <w:szCs w:val="22"/>
        </w:rPr>
        <w:t>Detail of subsidiar</w:t>
      </w:r>
      <w:r>
        <w:rPr>
          <w:rFonts w:ascii="Times New Roman" w:hAnsi="Times New Roman" w:cs="Times New Roman"/>
          <w:sz w:val="22"/>
          <w:szCs w:val="22"/>
        </w:rPr>
        <w:t>ies</w:t>
      </w:r>
      <w:r w:rsidRPr="00C5797F">
        <w:rPr>
          <w:rFonts w:ascii="Times New Roman" w:hAnsi="Times New Roman" w:cs="Times New Roman"/>
          <w:sz w:val="22"/>
          <w:szCs w:val="22"/>
        </w:rPr>
        <w:t xml:space="preserve"> as </w:t>
      </w:r>
      <w:r w:rsidR="00323A0E">
        <w:rPr>
          <w:rFonts w:ascii="Times New Roman" w:hAnsi="Times New Roman" w:cs="Times New Roman"/>
          <w:sz w:val="22"/>
          <w:szCs w:val="22"/>
        </w:rPr>
        <w:t>31 March 201</w:t>
      </w:r>
      <w:r w:rsidR="0024502D">
        <w:rPr>
          <w:rFonts w:ascii="Times New Roman" w:hAnsi="Times New Roman" w:cs="Times New Roman"/>
          <w:sz w:val="22"/>
          <w:szCs w:val="22"/>
        </w:rPr>
        <w:t>9</w:t>
      </w:r>
      <w:r w:rsidR="008B31CD">
        <w:rPr>
          <w:rFonts w:ascii="Times New Roman" w:hAnsi="Times New Roman" w:cs="Times New Roman"/>
          <w:sz w:val="22"/>
          <w:szCs w:val="22"/>
        </w:rPr>
        <w:t xml:space="preserve"> </w:t>
      </w:r>
      <w:r w:rsidR="00323A0E">
        <w:rPr>
          <w:rFonts w:ascii="Times New Roman" w:hAnsi="Times New Roman" w:cs="Times New Roman"/>
          <w:sz w:val="22"/>
          <w:szCs w:val="22"/>
        </w:rPr>
        <w:t xml:space="preserve">and </w:t>
      </w:r>
      <w:r w:rsidRPr="00C5797F">
        <w:rPr>
          <w:rFonts w:ascii="Times New Roman" w:hAnsi="Times New Roman" w:cs="Times New Roman"/>
          <w:sz w:val="22"/>
          <w:szCs w:val="22"/>
        </w:rPr>
        <w:t>31 December 201</w:t>
      </w:r>
      <w:r w:rsidR="0024502D">
        <w:rPr>
          <w:rFonts w:ascii="Times New Roman" w:hAnsi="Times New Roman" w:cs="Times New Roman"/>
          <w:sz w:val="22"/>
          <w:szCs w:val="22"/>
        </w:rPr>
        <w:t>8</w:t>
      </w:r>
      <w:r w:rsidRPr="00C5797F">
        <w:rPr>
          <w:rFonts w:ascii="Times New Roman" w:hAnsi="Times New Roman" w:cs="Times New Roman"/>
          <w:sz w:val="22"/>
          <w:szCs w:val="22"/>
        </w:rPr>
        <w:t>, were as follow:</w:t>
      </w:r>
    </w:p>
    <w:p w:rsidR="00117837" w:rsidRDefault="00117837" w:rsidP="00117837">
      <w:pPr>
        <w:pStyle w:val="block"/>
        <w:spacing w:after="0"/>
        <w:ind w:left="547"/>
        <w:jc w:val="both"/>
        <w:rPr>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2700"/>
        <w:gridCol w:w="2340"/>
        <w:gridCol w:w="2115"/>
        <w:gridCol w:w="1035"/>
        <w:gridCol w:w="990"/>
      </w:tblGrid>
      <w:tr w:rsidR="00A25ABE" w:rsidRPr="00153824" w:rsidTr="00DE7608">
        <w:trPr>
          <w:cantSplit/>
          <w:trHeight w:val="259"/>
          <w:tblHeader/>
        </w:trPr>
        <w:tc>
          <w:tcPr>
            <w:tcW w:w="2700" w:type="dxa"/>
            <w:vAlign w:val="bottom"/>
          </w:tcPr>
          <w:p w:rsidR="00A25ABE" w:rsidRPr="00153824" w:rsidRDefault="00A25ABE" w:rsidP="00DE7608">
            <w:pPr>
              <w:pStyle w:val="acctfourfigures"/>
              <w:spacing w:line="240" w:lineRule="atLeast"/>
              <w:ind w:right="-79"/>
              <w:jc w:val="center"/>
              <w:rPr>
                <w:sz w:val="20"/>
              </w:rPr>
            </w:pPr>
          </w:p>
        </w:tc>
        <w:tc>
          <w:tcPr>
            <w:tcW w:w="2340" w:type="dxa"/>
            <w:vAlign w:val="bottom"/>
          </w:tcPr>
          <w:p w:rsidR="00A25ABE" w:rsidRPr="00153824" w:rsidRDefault="00A25ABE" w:rsidP="00DE7608">
            <w:pPr>
              <w:jc w:val="center"/>
              <w:rPr>
                <w:rFonts w:ascii="Times New Roman" w:hAnsi="Times New Roman" w:cs="Times New Roman"/>
                <w:b/>
                <w:bCs/>
                <w:sz w:val="20"/>
                <w:szCs w:val="20"/>
              </w:rPr>
            </w:pPr>
            <w:r w:rsidRPr="00153824">
              <w:rPr>
                <w:rFonts w:ascii="Times New Roman" w:hAnsi="Times New Roman" w:cs="Times New Roman"/>
                <w:b/>
                <w:bCs/>
                <w:sz w:val="20"/>
                <w:szCs w:val="20"/>
              </w:rPr>
              <w:t>Type of business</w:t>
            </w:r>
          </w:p>
        </w:tc>
        <w:tc>
          <w:tcPr>
            <w:tcW w:w="2115" w:type="dxa"/>
            <w:vAlign w:val="bottom"/>
          </w:tcPr>
          <w:p w:rsidR="00A25ABE" w:rsidRPr="00153824" w:rsidRDefault="00A25ABE" w:rsidP="00DE7608">
            <w:pPr>
              <w:jc w:val="center"/>
              <w:rPr>
                <w:rFonts w:ascii="Times New Roman" w:hAnsi="Times New Roman" w:cs="Times New Roman"/>
                <w:b/>
                <w:bCs/>
                <w:sz w:val="20"/>
                <w:szCs w:val="20"/>
              </w:rPr>
            </w:pPr>
            <w:r w:rsidRPr="00153824">
              <w:rPr>
                <w:rFonts w:ascii="Times New Roman" w:hAnsi="Times New Roman" w:cs="Times New Roman"/>
                <w:b/>
                <w:bCs/>
                <w:sz w:val="20"/>
                <w:szCs w:val="20"/>
              </w:rPr>
              <w:t>Country</w:t>
            </w:r>
          </w:p>
        </w:tc>
        <w:tc>
          <w:tcPr>
            <w:tcW w:w="2025" w:type="dxa"/>
            <w:gridSpan w:val="2"/>
          </w:tcPr>
          <w:p w:rsidR="00A25ABE" w:rsidRPr="00153824" w:rsidRDefault="00A25ABE" w:rsidP="00DE7608">
            <w:pPr>
              <w:jc w:val="center"/>
              <w:rPr>
                <w:rFonts w:ascii="Times New Roman" w:hAnsi="Times New Roman" w:cs="Times New Roman"/>
                <w:b/>
                <w:bCs/>
                <w:sz w:val="20"/>
                <w:szCs w:val="20"/>
              </w:rPr>
            </w:pPr>
            <w:r w:rsidRPr="00153824">
              <w:rPr>
                <w:rFonts w:ascii="Times New Roman" w:hAnsi="Times New Roman" w:cs="Times New Roman"/>
                <w:b/>
                <w:bCs/>
                <w:sz w:val="20"/>
                <w:szCs w:val="20"/>
              </w:rPr>
              <w:t>Ownership interest</w:t>
            </w:r>
          </w:p>
        </w:tc>
      </w:tr>
      <w:tr w:rsidR="00A25ABE" w:rsidRPr="00153824" w:rsidTr="00DE7608">
        <w:trPr>
          <w:cantSplit/>
          <w:trHeight w:val="259"/>
          <w:tblHeader/>
        </w:trPr>
        <w:tc>
          <w:tcPr>
            <w:tcW w:w="2700" w:type="dxa"/>
          </w:tcPr>
          <w:p w:rsidR="00A25ABE" w:rsidRPr="00153824" w:rsidRDefault="00A25ABE" w:rsidP="00DE7608">
            <w:pPr>
              <w:pStyle w:val="acctfourfigures"/>
              <w:spacing w:line="240" w:lineRule="atLeast"/>
              <w:ind w:right="-79"/>
              <w:jc w:val="center"/>
              <w:rPr>
                <w:sz w:val="20"/>
              </w:rPr>
            </w:pPr>
          </w:p>
        </w:tc>
        <w:tc>
          <w:tcPr>
            <w:tcW w:w="2340" w:type="dxa"/>
          </w:tcPr>
          <w:p w:rsidR="00A25ABE" w:rsidRPr="00153824" w:rsidRDefault="00A25ABE" w:rsidP="00DE7608">
            <w:pPr>
              <w:pStyle w:val="acctfourfigures"/>
              <w:spacing w:line="240" w:lineRule="atLeast"/>
              <w:jc w:val="center"/>
              <w:rPr>
                <w:sz w:val="20"/>
              </w:rPr>
            </w:pPr>
          </w:p>
        </w:tc>
        <w:tc>
          <w:tcPr>
            <w:tcW w:w="2115" w:type="dxa"/>
          </w:tcPr>
          <w:p w:rsidR="00A25ABE" w:rsidRPr="00153824" w:rsidRDefault="00A25ABE" w:rsidP="00DE7608">
            <w:pPr>
              <w:pStyle w:val="acctfourfigures"/>
              <w:spacing w:line="240" w:lineRule="atLeast"/>
              <w:jc w:val="center"/>
              <w:rPr>
                <w:sz w:val="20"/>
              </w:rPr>
            </w:pPr>
          </w:p>
        </w:tc>
        <w:tc>
          <w:tcPr>
            <w:tcW w:w="1035" w:type="dxa"/>
          </w:tcPr>
          <w:p w:rsidR="00A25ABE" w:rsidRDefault="00A25ABE" w:rsidP="00DE7608">
            <w:pPr>
              <w:pStyle w:val="acctmergecolhdg"/>
              <w:spacing w:line="240" w:lineRule="atLeast"/>
              <w:ind w:right="-79"/>
              <w:rPr>
                <w:b w:val="0"/>
                <w:bCs/>
                <w:sz w:val="20"/>
              </w:rPr>
            </w:pPr>
            <w:r>
              <w:rPr>
                <w:b w:val="0"/>
                <w:bCs/>
                <w:sz w:val="20"/>
              </w:rPr>
              <w:t>31</w:t>
            </w:r>
          </w:p>
        </w:tc>
        <w:tc>
          <w:tcPr>
            <w:tcW w:w="990" w:type="dxa"/>
          </w:tcPr>
          <w:p w:rsidR="00A25ABE" w:rsidRPr="00153824" w:rsidRDefault="00A25ABE" w:rsidP="00DE7608">
            <w:pPr>
              <w:pStyle w:val="acctmergecolhdg"/>
              <w:spacing w:line="240" w:lineRule="atLeast"/>
              <w:ind w:left="-79" w:right="-79"/>
              <w:rPr>
                <w:b w:val="0"/>
                <w:bCs/>
                <w:sz w:val="20"/>
              </w:rPr>
            </w:pPr>
            <w:r>
              <w:rPr>
                <w:b w:val="0"/>
                <w:bCs/>
                <w:sz w:val="20"/>
              </w:rPr>
              <w:t>31</w:t>
            </w:r>
          </w:p>
        </w:tc>
      </w:tr>
      <w:tr w:rsidR="00A25ABE" w:rsidRPr="00153824" w:rsidTr="00DE7608">
        <w:trPr>
          <w:cantSplit/>
          <w:trHeight w:val="259"/>
          <w:tblHeader/>
        </w:trPr>
        <w:tc>
          <w:tcPr>
            <w:tcW w:w="2700" w:type="dxa"/>
          </w:tcPr>
          <w:p w:rsidR="00A25ABE" w:rsidRPr="00153824" w:rsidRDefault="00A25ABE" w:rsidP="00DE7608">
            <w:pPr>
              <w:pStyle w:val="acctfourfigures"/>
              <w:spacing w:line="240" w:lineRule="atLeast"/>
              <w:ind w:right="-79"/>
              <w:jc w:val="center"/>
              <w:rPr>
                <w:sz w:val="20"/>
              </w:rPr>
            </w:pPr>
          </w:p>
        </w:tc>
        <w:tc>
          <w:tcPr>
            <w:tcW w:w="2340" w:type="dxa"/>
          </w:tcPr>
          <w:p w:rsidR="00A25ABE" w:rsidRPr="00153824" w:rsidRDefault="00A25ABE" w:rsidP="00DE7608">
            <w:pPr>
              <w:pStyle w:val="acctfourfigures"/>
              <w:spacing w:line="240" w:lineRule="atLeast"/>
              <w:jc w:val="center"/>
              <w:rPr>
                <w:sz w:val="20"/>
              </w:rPr>
            </w:pPr>
          </w:p>
        </w:tc>
        <w:tc>
          <w:tcPr>
            <w:tcW w:w="2115" w:type="dxa"/>
          </w:tcPr>
          <w:p w:rsidR="00A25ABE" w:rsidRPr="00153824" w:rsidRDefault="00A25ABE" w:rsidP="00DE7608">
            <w:pPr>
              <w:pStyle w:val="acctfourfigures"/>
              <w:spacing w:line="240" w:lineRule="atLeast"/>
              <w:jc w:val="center"/>
              <w:rPr>
                <w:sz w:val="20"/>
              </w:rPr>
            </w:pPr>
          </w:p>
        </w:tc>
        <w:tc>
          <w:tcPr>
            <w:tcW w:w="1035" w:type="dxa"/>
          </w:tcPr>
          <w:p w:rsidR="00A25ABE" w:rsidRPr="00153824" w:rsidRDefault="00A25ABE" w:rsidP="00DE7608">
            <w:pPr>
              <w:pStyle w:val="acctmergecolhdg"/>
              <w:spacing w:line="240" w:lineRule="atLeast"/>
              <w:ind w:right="-79"/>
              <w:rPr>
                <w:b w:val="0"/>
                <w:bCs/>
                <w:sz w:val="20"/>
              </w:rPr>
            </w:pPr>
            <w:r>
              <w:rPr>
                <w:b w:val="0"/>
                <w:bCs/>
                <w:sz w:val="20"/>
              </w:rPr>
              <w:t>March</w:t>
            </w:r>
          </w:p>
        </w:tc>
        <w:tc>
          <w:tcPr>
            <w:tcW w:w="990" w:type="dxa"/>
          </w:tcPr>
          <w:p w:rsidR="00A25ABE" w:rsidRPr="00153824" w:rsidRDefault="00A25ABE" w:rsidP="00DE7608">
            <w:pPr>
              <w:pStyle w:val="acctmergecolhdg"/>
              <w:spacing w:line="240" w:lineRule="atLeast"/>
              <w:ind w:left="-79" w:right="-79"/>
              <w:rPr>
                <w:b w:val="0"/>
                <w:bCs/>
                <w:sz w:val="20"/>
              </w:rPr>
            </w:pPr>
            <w:r>
              <w:rPr>
                <w:b w:val="0"/>
                <w:bCs/>
                <w:sz w:val="20"/>
              </w:rPr>
              <w:t>December</w:t>
            </w:r>
          </w:p>
        </w:tc>
      </w:tr>
      <w:tr w:rsidR="00A25ABE" w:rsidRPr="00153824" w:rsidTr="00DE7608">
        <w:trPr>
          <w:cantSplit/>
          <w:trHeight w:val="259"/>
          <w:tblHeader/>
        </w:trPr>
        <w:tc>
          <w:tcPr>
            <w:tcW w:w="2700" w:type="dxa"/>
          </w:tcPr>
          <w:p w:rsidR="00A25ABE" w:rsidRPr="00153824" w:rsidRDefault="00A25ABE" w:rsidP="00DE7608">
            <w:pPr>
              <w:pStyle w:val="acctfourfigures"/>
              <w:spacing w:line="240" w:lineRule="atLeast"/>
              <w:ind w:right="-79"/>
              <w:jc w:val="center"/>
              <w:rPr>
                <w:sz w:val="20"/>
              </w:rPr>
            </w:pPr>
          </w:p>
        </w:tc>
        <w:tc>
          <w:tcPr>
            <w:tcW w:w="2340" w:type="dxa"/>
          </w:tcPr>
          <w:p w:rsidR="00A25ABE" w:rsidRPr="00153824" w:rsidRDefault="00A25ABE" w:rsidP="00DE7608">
            <w:pPr>
              <w:pStyle w:val="acctfourfigures"/>
              <w:spacing w:line="240" w:lineRule="atLeast"/>
              <w:jc w:val="center"/>
              <w:rPr>
                <w:sz w:val="20"/>
              </w:rPr>
            </w:pPr>
          </w:p>
        </w:tc>
        <w:tc>
          <w:tcPr>
            <w:tcW w:w="2115" w:type="dxa"/>
          </w:tcPr>
          <w:p w:rsidR="00A25ABE" w:rsidRPr="00153824" w:rsidRDefault="00A25ABE" w:rsidP="00DE7608">
            <w:pPr>
              <w:pStyle w:val="acctfourfigures"/>
              <w:spacing w:line="240" w:lineRule="atLeast"/>
              <w:jc w:val="center"/>
              <w:rPr>
                <w:sz w:val="20"/>
              </w:rPr>
            </w:pPr>
          </w:p>
        </w:tc>
        <w:tc>
          <w:tcPr>
            <w:tcW w:w="1035" w:type="dxa"/>
          </w:tcPr>
          <w:p w:rsidR="00A25ABE" w:rsidRDefault="00310A31" w:rsidP="00DE7608">
            <w:pPr>
              <w:pStyle w:val="acctmergecolhdg"/>
              <w:spacing w:line="240" w:lineRule="atLeast"/>
              <w:ind w:right="-79"/>
              <w:rPr>
                <w:b w:val="0"/>
                <w:bCs/>
                <w:sz w:val="20"/>
              </w:rPr>
            </w:pPr>
            <w:r>
              <w:rPr>
                <w:b w:val="0"/>
                <w:bCs/>
                <w:sz w:val="20"/>
              </w:rPr>
              <w:t>2019</w:t>
            </w:r>
          </w:p>
        </w:tc>
        <w:tc>
          <w:tcPr>
            <w:tcW w:w="990" w:type="dxa"/>
          </w:tcPr>
          <w:p w:rsidR="00A25ABE" w:rsidRPr="00153824" w:rsidRDefault="00310A31" w:rsidP="00DE7608">
            <w:pPr>
              <w:pStyle w:val="acctmergecolhdg"/>
              <w:spacing w:line="240" w:lineRule="atLeast"/>
              <w:ind w:left="-79" w:right="-79"/>
              <w:rPr>
                <w:b w:val="0"/>
                <w:bCs/>
                <w:sz w:val="20"/>
              </w:rPr>
            </w:pPr>
            <w:r>
              <w:rPr>
                <w:b w:val="0"/>
                <w:bCs/>
                <w:sz w:val="20"/>
              </w:rPr>
              <w:t>2018</w:t>
            </w:r>
          </w:p>
        </w:tc>
      </w:tr>
      <w:tr w:rsidR="00A25ABE" w:rsidRPr="00153824" w:rsidTr="00DE7608">
        <w:trPr>
          <w:cantSplit/>
          <w:trHeight w:val="259"/>
        </w:trPr>
        <w:tc>
          <w:tcPr>
            <w:tcW w:w="2700" w:type="dxa"/>
            <w:vAlign w:val="bottom"/>
          </w:tcPr>
          <w:p w:rsidR="00A25ABE" w:rsidRPr="00153824" w:rsidRDefault="00A25ABE" w:rsidP="00DE7608">
            <w:pPr>
              <w:ind w:right="-79"/>
              <w:rPr>
                <w:rFonts w:ascii="Times New Roman" w:hAnsi="Times New Roman" w:cs="Times New Roman"/>
                <w:b/>
                <w:bCs/>
                <w:i/>
                <w:iCs/>
                <w:sz w:val="20"/>
                <w:szCs w:val="20"/>
              </w:rPr>
            </w:pPr>
          </w:p>
        </w:tc>
        <w:tc>
          <w:tcPr>
            <w:tcW w:w="2340" w:type="dxa"/>
          </w:tcPr>
          <w:p w:rsidR="00A25ABE" w:rsidRPr="00153824" w:rsidRDefault="00A25ABE" w:rsidP="00DE7608">
            <w:pPr>
              <w:tabs>
                <w:tab w:val="clear" w:pos="227"/>
                <w:tab w:val="left" w:pos="371"/>
              </w:tabs>
              <w:rPr>
                <w:rFonts w:ascii="Times New Roman" w:hAnsi="Times New Roman" w:cs="Times New Roman"/>
                <w:sz w:val="20"/>
                <w:szCs w:val="20"/>
              </w:rPr>
            </w:pPr>
          </w:p>
        </w:tc>
        <w:tc>
          <w:tcPr>
            <w:tcW w:w="2115" w:type="dxa"/>
          </w:tcPr>
          <w:p w:rsidR="00A25ABE" w:rsidRPr="00153824" w:rsidRDefault="00A25ABE" w:rsidP="00DE7608">
            <w:pPr>
              <w:rPr>
                <w:rFonts w:ascii="Times New Roman" w:hAnsi="Times New Roman" w:cs="Times New Roman"/>
                <w:b/>
                <w:bCs/>
                <w:i/>
                <w:iCs/>
                <w:sz w:val="20"/>
                <w:szCs w:val="20"/>
              </w:rPr>
            </w:pPr>
          </w:p>
        </w:tc>
        <w:tc>
          <w:tcPr>
            <w:tcW w:w="2025" w:type="dxa"/>
            <w:gridSpan w:val="2"/>
          </w:tcPr>
          <w:p w:rsidR="00A25ABE" w:rsidRPr="00153824" w:rsidRDefault="00A25ABE" w:rsidP="00DE7608">
            <w:pPr>
              <w:jc w:val="center"/>
              <w:rPr>
                <w:rFonts w:ascii="Times New Roman" w:hAnsi="Times New Roman" w:cs="Times New Roman"/>
                <w:b/>
                <w:bCs/>
                <w:i/>
                <w:iCs/>
                <w:sz w:val="20"/>
                <w:szCs w:val="20"/>
              </w:rPr>
            </w:pPr>
            <w:r w:rsidRPr="00153824">
              <w:rPr>
                <w:rFonts w:ascii="Times New Roman" w:hAnsi="Times New Roman" w:cs="Times New Roman"/>
                <w:i/>
                <w:iCs/>
                <w:sz w:val="20"/>
                <w:szCs w:val="20"/>
              </w:rPr>
              <w:t>(%)</w:t>
            </w:r>
          </w:p>
        </w:tc>
      </w:tr>
      <w:tr w:rsidR="00A25ABE" w:rsidRPr="00153824" w:rsidTr="00DE7608">
        <w:trPr>
          <w:cantSplit/>
          <w:trHeight w:val="259"/>
        </w:trPr>
        <w:tc>
          <w:tcPr>
            <w:tcW w:w="2700" w:type="dxa"/>
            <w:vAlign w:val="bottom"/>
          </w:tcPr>
          <w:p w:rsidR="00A25ABE" w:rsidRPr="00153824" w:rsidRDefault="00A25ABE" w:rsidP="00DE7608">
            <w:pPr>
              <w:ind w:right="-79"/>
              <w:rPr>
                <w:rFonts w:ascii="Times New Roman" w:hAnsi="Times New Roman" w:cs="Times New Roman"/>
                <w:sz w:val="20"/>
                <w:szCs w:val="20"/>
              </w:rPr>
            </w:pPr>
            <w:r w:rsidRPr="00153824">
              <w:rPr>
                <w:rFonts w:ascii="Times New Roman" w:hAnsi="Times New Roman" w:cs="Times New Roman"/>
                <w:b/>
                <w:bCs/>
                <w:i/>
                <w:iCs/>
                <w:sz w:val="20"/>
                <w:szCs w:val="20"/>
              </w:rPr>
              <w:t>Direct subsidiary</w:t>
            </w:r>
          </w:p>
        </w:tc>
        <w:tc>
          <w:tcPr>
            <w:tcW w:w="2340" w:type="dxa"/>
          </w:tcPr>
          <w:p w:rsidR="00A25ABE" w:rsidRPr="00153824" w:rsidRDefault="00A25ABE" w:rsidP="00DE7608">
            <w:pPr>
              <w:tabs>
                <w:tab w:val="clear" w:pos="227"/>
                <w:tab w:val="left" w:pos="371"/>
              </w:tabs>
              <w:rPr>
                <w:rFonts w:ascii="Times New Roman" w:hAnsi="Times New Roman" w:cs="Times New Roman"/>
                <w:sz w:val="20"/>
                <w:szCs w:val="20"/>
              </w:rPr>
            </w:pPr>
          </w:p>
        </w:tc>
        <w:tc>
          <w:tcPr>
            <w:tcW w:w="2115" w:type="dxa"/>
          </w:tcPr>
          <w:p w:rsidR="00A25ABE" w:rsidRPr="00153824" w:rsidRDefault="00A25ABE" w:rsidP="00DE7608">
            <w:pPr>
              <w:rPr>
                <w:rFonts w:ascii="Times New Roman" w:hAnsi="Times New Roman" w:cs="Times New Roman"/>
                <w:b/>
                <w:bCs/>
                <w:i/>
                <w:iCs/>
                <w:sz w:val="20"/>
                <w:szCs w:val="20"/>
              </w:rPr>
            </w:pPr>
          </w:p>
        </w:tc>
        <w:tc>
          <w:tcPr>
            <w:tcW w:w="1035" w:type="dxa"/>
          </w:tcPr>
          <w:p w:rsidR="00A25ABE" w:rsidRPr="00153824" w:rsidRDefault="00A25ABE" w:rsidP="00DE7608">
            <w:pPr>
              <w:rPr>
                <w:rFonts w:ascii="Times New Roman" w:hAnsi="Times New Roman" w:cs="Times New Roman"/>
                <w:b/>
                <w:bCs/>
                <w:i/>
                <w:iCs/>
                <w:sz w:val="20"/>
                <w:szCs w:val="20"/>
              </w:rPr>
            </w:pPr>
          </w:p>
        </w:tc>
        <w:tc>
          <w:tcPr>
            <w:tcW w:w="990" w:type="dxa"/>
          </w:tcPr>
          <w:p w:rsidR="00A25ABE" w:rsidRPr="00153824" w:rsidRDefault="00A25ABE" w:rsidP="00DE7608">
            <w:pPr>
              <w:rPr>
                <w:rFonts w:ascii="Times New Roman" w:hAnsi="Times New Roman" w:cs="Times New Roman"/>
                <w:b/>
                <w:bCs/>
                <w:i/>
                <w:iCs/>
                <w:sz w:val="20"/>
                <w:szCs w:val="20"/>
              </w:rPr>
            </w:pPr>
          </w:p>
        </w:tc>
      </w:tr>
      <w:tr w:rsidR="00A25ABE" w:rsidRPr="00153824" w:rsidTr="00DE7608">
        <w:trPr>
          <w:cantSplit/>
          <w:trHeight w:val="259"/>
        </w:trPr>
        <w:tc>
          <w:tcPr>
            <w:tcW w:w="2700" w:type="dxa"/>
          </w:tcPr>
          <w:p w:rsidR="00384C25" w:rsidRDefault="00A25ABE" w:rsidP="007C56BA">
            <w:pPr>
              <w:ind w:left="191" w:right="-79" w:hanging="191"/>
              <w:rPr>
                <w:rFonts w:ascii="Times New Roman" w:hAnsi="Times New Roman" w:cs="Times New Roman"/>
                <w:sz w:val="20"/>
                <w:szCs w:val="20"/>
                <w:lang w:eastAsia="ko-KR"/>
              </w:rPr>
            </w:pPr>
            <w:proofErr w:type="spellStart"/>
            <w:r w:rsidRPr="00153824">
              <w:rPr>
                <w:rFonts w:ascii="Times New Roman" w:hAnsi="Times New Roman" w:cs="Times New Roman"/>
                <w:sz w:val="20"/>
                <w:szCs w:val="20"/>
              </w:rPr>
              <w:t>Unimi</w:t>
            </w:r>
            <w:r w:rsidRPr="00153824">
              <w:rPr>
                <w:rFonts w:ascii="Times New Roman" w:hAnsi="Times New Roman" w:cs="Times New Roman" w:hint="eastAsia"/>
                <w:sz w:val="20"/>
                <w:szCs w:val="20"/>
                <w:lang w:eastAsia="ko-KR"/>
              </w:rPr>
              <w:t>t</w:t>
            </w:r>
            <w:proofErr w:type="spellEnd"/>
            <w:r w:rsidRPr="00153824">
              <w:rPr>
                <w:rFonts w:ascii="Times New Roman" w:hAnsi="Times New Roman" w:cs="Times New Roman" w:hint="eastAsia"/>
                <w:sz w:val="20"/>
                <w:szCs w:val="20"/>
                <w:lang w:eastAsia="ko-KR"/>
              </w:rPr>
              <w:t xml:space="preserve"> </w:t>
            </w:r>
            <w:r w:rsidRPr="00153824">
              <w:rPr>
                <w:rFonts w:ascii="Times New Roman" w:hAnsi="Times New Roman" w:cs="Times New Roman"/>
                <w:sz w:val="20"/>
                <w:szCs w:val="20"/>
              </w:rPr>
              <w:t>(Hong Kong)</w:t>
            </w:r>
          </w:p>
          <w:p w:rsidR="00A25ABE" w:rsidRPr="00153824" w:rsidRDefault="00384C25" w:rsidP="00384C25">
            <w:pPr>
              <w:ind w:left="191" w:right="-79" w:hanging="191"/>
              <w:rPr>
                <w:rFonts w:ascii="Times New Roman" w:hAnsi="Times New Roman" w:cs="Times New Roman"/>
                <w:sz w:val="20"/>
                <w:szCs w:val="20"/>
              </w:rPr>
            </w:pPr>
            <w:r>
              <w:rPr>
                <w:rFonts w:ascii="Times New Roman" w:hAnsi="Times New Roman" w:cs="Times New Roman"/>
                <w:sz w:val="20"/>
                <w:szCs w:val="20"/>
                <w:lang w:eastAsia="ko-KR"/>
              </w:rPr>
              <w:t xml:space="preserve">   </w:t>
            </w:r>
            <w:r w:rsidR="00A335EF">
              <w:rPr>
                <w:rFonts w:ascii="Times New Roman" w:hAnsi="Times New Roman" w:cs="Times New Roman"/>
                <w:sz w:val="20"/>
                <w:szCs w:val="20"/>
              </w:rPr>
              <w:t>Co.,</w:t>
            </w:r>
            <w:r w:rsidR="00A25ABE" w:rsidRPr="00153824">
              <w:rPr>
                <w:rFonts w:ascii="Times New Roman" w:hAnsi="Times New Roman" w:cs="Times New Roman"/>
                <w:sz w:val="20"/>
                <w:szCs w:val="20"/>
              </w:rPr>
              <w:t xml:space="preserve"> Limited (“UHK”)</w:t>
            </w:r>
          </w:p>
        </w:tc>
        <w:tc>
          <w:tcPr>
            <w:tcW w:w="2340" w:type="dxa"/>
          </w:tcPr>
          <w:p w:rsidR="00A25ABE" w:rsidRPr="00153824" w:rsidRDefault="00A25ABE" w:rsidP="007B4ED1">
            <w:pPr>
              <w:ind w:left="101" w:right="-79" w:hanging="101"/>
              <w:jc w:val="center"/>
              <w:rPr>
                <w:rFonts w:ascii="Times New Roman" w:hAnsi="Times New Roman" w:cs="Times New Roman"/>
                <w:sz w:val="20"/>
                <w:szCs w:val="20"/>
              </w:rPr>
            </w:pPr>
            <w:r w:rsidRPr="00153824">
              <w:rPr>
                <w:rFonts w:ascii="Times New Roman" w:hAnsi="Times New Roman" w:cs="Times New Roman"/>
                <w:sz w:val="20"/>
                <w:szCs w:val="20"/>
              </w:rPr>
              <w:t>Investing in other company</w:t>
            </w:r>
          </w:p>
        </w:tc>
        <w:tc>
          <w:tcPr>
            <w:tcW w:w="2115" w:type="dxa"/>
          </w:tcPr>
          <w:p w:rsidR="00A25ABE" w:rsidRPr="00153824" w:rsidRDefault="00A25ABE" w:rsidP="00DE7608">
            <w:pPr>
              <w:ind w:left="-79" w:right="-79"/>
              <w:jc w:val="center"/>
              <w:rPr>
                <w:rFonts w:ascii="Times New Roman" w:hAnsi="Times New Roman" w:cs="Times New Roman"/>
                <w:sz w:val="20"/>
                <w:szCs w:val="20"/>
              </w:rPr>
            </w:pPr>
            <w:r w:rsidRPr="00485791">
              <w:rPr>
                <w:rFonts w:ascii="Times New Roman" w:hAnsi="Times New Roman" w:cs="Times New Roman" w:hint="cs"/>
                <w:sz w:val="20"/>
                <w:szCs w:val="20"/>
              </w:rPr>
              <w:t>Hong Kong Special Admi</w:t>
            </w:r>
            <w:r w:rsidR="00481C40">
              <w:rPr>
                <w:rFonts w:ascii="Times New Roman" w:hAnsi="Times New Roman" w:cs="Times New Roman" w:hint="cs"/>
                <w:sz w:val="20"/>
                <w:szCs w:val="20"/>
              </w:rPr>
              <w:t>nistrative Region of the People</w:t>
            </w:r>
            <w:r w:rsidR="00481C40">
              <w:rPr>
                <w:rFonts w:ascii="Times New Roman" w:hAnsi="Times New Roman" w:cs="Times New Roman"/>
                <w:sz w:val="20"/>
                <w:szCs w:val="20"/>
              </w:rPr>
              <w:t>’</w:t>
            </w:r>
            <w:r w:rsidRPr="00485791">
              <w:rPr>
                <w:rFonts w:ascii="Times New Roman" w:hAnsi="Times New Roman" w:cs="Times New Roman" w:hint="cs"/>
                <w:sz w:val="20"/>
                <w:szCs w:val="20"/>
              </w:rPr>
              <w:t>s Republic of China</w:t>
            </w:r>
          </w:p>
        </w:tc>
        <w:tc>
          <w:tcPr>
            <w:tcW w:w="1035" w:type="dxa"/>
          </w:tcPr>
          <w:p w:rsidR="00A25ABE" w:rsidRPr="00153824" w:rsidRDefault="0024502D" w:rsidP="00CA5EDD">
            <w:pPr>
              <w:pStyle w:val="acctfourfigures"/>
              <w:tabs>
                <w:tab w:val="clear" w:pos="765"/>
                <w:tab w:val="decimal" w:pos="371"/>
              </w:tabs>
              <w:spacing w:line="240" w:lineRule="auto"/>
              <w:jc w:val="center"/>
              <w:rPr>
                <w:sz w:val="20"/>
              </w:rPr>
            </w:pPr>
            <w:r>
              <w:rPr>
                <w:sz w:val="20"/>
              </w:rPr>
              <w:t>100.00</w:t>
            </w:r>
          </w:p>
        </w:tc>
        <w:tc>
          <w:tcPr>
            <w:tcW w:w="990" w:type="dxa"/>
          </w:tcPr>
          <w:p w:rsidR="00A25ABE" w:rsidRPr="00153824" w:rsidRDefault="00A25ABE" w:rsidP="00DE7608">
            <w:pPr>
              <w:pStyle w:val="acctfourfigures"/>
              <w:tabs>
                <w:tab w:val="clear" w:pos="765"/>
                <w:tab w:val="decimal" w:pos="371"/>
              </w:tabs>
              <w:spacing w:line="240" w:lineRule="auto"/>
              <w:jc w:val="center"/>
              <w:rPr>
                <w:sz w:val="20"/>
              </w:rPr>
            </w:pPr>
            <w:r w:rsidRPr="00153824">
              <w:rPr>
                <w:sz w:val="20"/>
                <w:lang w:val="en-US" w:bidi="th-TH"/>
              </w:rPr>
              <w:t>100.00</w:t>
            </w:r>
          </w:p>
          <w:p w:rsidR="00A25ABE" w:rsidRPr="00153824" w:rsidRDefault="00A25ABE" w:rsidP="00DE7608">
            <w:pPr>
              <w:jc w:val="center"/>
              <w:rPr>
                <w:sz w:val="20"/>
                <w:szCs w:val="20"/>
                <w:lang w:val="en-GB" w:bidi="ar-SA"/>
              </w:rPr>
            </w:pPr>
          </w:p>
        </w:tc>
      </w:tr>
      <w:tr w:rsidR="00A25ABE" w:rsidRPr="00153824" w:rsidTr="00DE7608">
        <w:trPr>
          <w:cantSplit/>
          <w:trHeight w:val="259"/>
        </w:trPr>
        <w:tc>
          <w:tcPr>
            <w:tcW w:w="2700" w:type="dxa"/>
          </w:tcPr>
          <w:p w:rsidR="00A25ABE" w:rsidRPr="00153824" w:rsidRDefault="00A25ABE" w:rsidP="00DE7608">
            <w:pPr>
              <w:ind w:right="-79"/>
              <w:rPr>
                <w:rFonts w:ascii="Times New Roman" w:hAnsi="Times New Roman" w:cs="Times New Roman"/>
                <w:sz w:val="20"/>
                <w:szCs w:val="20"/>
              </w:rPr>
            </w:pPr>
            <w:r w:rsidRPr="00153824">
              <w:rPr>
                <w:rFonts w:ascii="Times New Roman" w:hAnsi="Times New Roman" w:cs="Times New Roman"/>
                <w:b/>
                <w:bCs/>
                <w:i/>
                <w:iCs/>
                <w:sz w:val="20"/>
                <w:szCs w:val="20"/>
              </w:rPr>
              <w:t>Indirect subsidiary</w:t>
            </w:r>
          </w:p>
        </w:tc>
        <w:tc>
          <w:tcPr>
            <w:tcW w:w="2340" w:type="dxa"/>
          </w:tcPr>
          <w:p w:rsidR="00A25ABE" w:rsidRPr="00153824" w:rsidRDefault="00A25ABE" w:rsidP="007B4ED1">
            <w:pPr>
              <w:ind w:left="101" w:hanging="101"/>
              <w:jc w:val="center"/>
              <w:rPr>
                <w:rFonts w:ascii="Times New Roman" w:hAnsi="Times New Roman" w:cs="Times New Roman"/>
                <w:sz w:val="20"/>
                <w:szCs w:val="20"/>
              </w:rPr>
            </w:pPr>
          </w:p>
        </w:tc>
        <w:tc>
          <w:tcPr>
            <w:tcW w:w="2115" w:type="dxa"/>
          </w:tcPr>
          <w:p w:rsidR="00A25ABE" w:rsidRPr="00153824" w:rsidRDefault="00A25ABE" w:rsidP="00DE7608">
            <w:pPr>
              <w:jc w:val="center"/>
              <w:rPr>
                <w:rFonts w:ascii="Times New Roman" w:hAnsi="Times New Roman" w:cs="Times New Roman"/>
                <w:sz w:val="20"/>
                <w:szCs w:val="20"/>
              </w:rPr>
            </w:pPr>
          </w:p>
        </w:tc>
        <w:tc>
          <w:tcPr>
            <w:tcW w:w="1035" w:type="dxa"/>
          </w:tcPr>
          <w:p w:rsidR="00A25ABE" w:rsidRPr="00153824" w:rsidRDefault="00A25ABE" w:rsidP="00DE7608">
            <w:pPr>
              <w:pStyle w:val="acctfourfigures"/>
              <w:tabs>
                <w:tab w:val="clear" w:pos="765"/>
                <w:tab w:val="decimal" w:pos="371"/>
              </w:tabs>
              <w:spacing w:line="240" w:lineRule="auto"/>
              <w:jc w:val="center"/>
              <w:rPr>
                <w:sz w:val="20"/>
                <w:lang w:val="en-US" w:bidi="th-TH"/>
              </w:rPr>
            </w:pPr>
          </w:p>
        </w:tc>
        <w:tc>
          <w:tcPr>
            <w:tcW w:w="990" w:type="dxa"/>
          </w:tcPr>
          <w:p w:rsidR="00A25ABE" w:rsidRPr="00153824" w:rsidRDefault="00A25ABE" w:rsidP="00DE7608">
            <w:pPr>
              <w:pStyle w:val="acctfourfigures"/>
              <w:tabs>
                <w:tab w:val="clear" w:pos="765"/>
                <w:tab w:val="decimal" w:pos="371"/>
              </w:tabs>
              <w:spacing w:line="240" w:lineRule="auto"/>
              <w:jc w:val="center"/>
              <w:rPr>
                <w:sz w:val="20"/>
                <w:lang w:val="en-US" w:bidi="th-TH"/>
              </w:rPr>
            </w:pPr>
          </w:p>
        </w:tc>
      </w:tr>
      <w:tr w:rsidR="00A25ABE" w:rsidRPr="00153824" w:rsidTr="00DE7608">
        <w:trPr>
          <w:cantSplit/>
          <w:trHeight w:val="259"/>
        </w:trPr>
        <w:tc>
          <w:tcPr>
            <w:tcW w:w="2700" w:type="dxa"/>
          </w:tcPr>
          <w:p w:rsidR="00A25ABE" w:rsidRPr="00153824" w:rsidRDefault="00A25ABE" w:rsidP="00384C25">
            <w:pPr>
              <w:tabs>
                <w:tab w:val="clear" w:pos="227"/>
                <w:tab w:val="left" w:pos="22"/>
              </w:tabs>
              <w:ind w:left="202" w:right="-79" w:hanging="169"/>
              <w:rPr>
                <w:rFonts w:ascii="Times New Roman" w:hAnsi="Times New Roman" w:cs="Times New Roman"/>
                <w:sz w:val="20"/>
                <w:szCs w:val="20"/>
              </w:rPr>
            </w:pPr>
            <w:proofErr w:type="spellStart"/>
            <w:r w:rsidRPr="00153824">
              <w:rPr>
                <w:rFonts w:ascii="Times New Roman" w:hAnsi="Times New Roman" w:cs="Times New Roman"/>
                <w:sz w:val="20"/>
                <w:szCs w:val="20"/>
              </w:rPr>
              <w:t>Unimit</w:t>
            </w:r>
            <w:proofErr w:type="spellEnd"/>
            <w:r w:rsidRPr="00153824">
              <w:rPr>
                <w:rFonts w:ascii="Times New Roman" w:hAnsi="Times New Roman" w:cs="Times New Roman" w:hint="eastAsia"/>
                <w:sz w:val="20"/>
                <w:szCs w:val="20"/>
                <w:lang w:eastAsia="ko-KR"/>
              </w:rPr>
              <w:t xml:space="preserve"> </w:t>
            </w:r>
            <w:r w:rsidRPr="00153824">
              <w:rPr>
                <w:rFonts w:ascii="Times New Roman" w:hAnsi="Times New Roman" w:cs="Times New Roman"/>
                <w:sz w:val="20"/>
                <w:szCs w:val="20"/>
              </w:rPr>
              <w:t>Engineering (Myanmar)</w:t>
            </w:r>
            <w:r w:rsidR="00384C25">
              <w:rPr>
                <w:rFonts w:ascii="Times New Roman" w:hAnsi="Times New Roman" w:cs="Times New Roman" w:hint="eastAsia"/>
                <w:sz w:val="20"/>
                <w:szCs w:val="20"/>
              </w:rPr>
              <w:t xml:space="preserve"> </w:t>
            </w:r>
            <w:r w:rsidR="00B81D45" w:rsidRPr="00B81D45">
              <w:rPr>
                <w:rFonts w:ascii="Times New Roman" w:hAnsi="Times New Roman" w:cs="Times New Roman"/>
                <w:sz w:val="20"/>
                <w:szCs w:val="20"/>
              </w:rPr>
              <w:t xml:space="preserve">Company Limited </w:t>
            </w:r>
            <w:r w:rsidRPr="00153824">
              <w:rPr>
                <w:rFonts w:ascii="Times New Roman" w:hAnsi="Times New Roman" w:cs="Times New Roman"/>
                <w:sz w:val="20"/>
                <w:szCs w:val="20"/>
              </w:rPr>
              <w:t>(“U</w:t>
            </w:r>
            <w:r>
              <w:rPr>
                <w:rFonts w:ascii="Times New Roman" w:hAnsi="Times New Roman" w:cs="Times New Roman"/>
                <w:sz w:val="20"/>
                <w:szCs w:val="20"/>
              </w:rPr>
              <w:t>EM</w:t>
            </w:r>
            <w:r w:rsidRPr="00153824">
              <w:rPr>
                <w:rFonts w:ascii="Times New Roman" w:hAnsi="Times New Roman" w:cs="Times New Roman"/>
                <w:sz w:val="20"/>
                <w:szCs w:val="20"/>
              </w:rPr>
              <w:t>”)</w:t>
            </w:r>
          </w:p>
        </w:tc>
        <w:tc>
          <w:tcPr>
            <w:tcW w:w="2340" w:type="dxa"/>
          </w:tcPr>
          <w:p w:rsidR="00A25ABE" w:rsidRPr="00153824" w:rsidRDefault="00A25ABE" w:rsidP="007B4ED1">
            <w:pPr>
              <w:ind w:left="101" w:hanging="101"/>
              <w:jc w:val="center"/>
              <w:rPr>
                <w:rFonts w:ascii="Times New Roman" w:hAnsi="Times New Roman" w:cs="Times New Roman"/>
                <w:sz w:val="20"/>
                <w:szCs w:val="20"/>
              </w:rPr>
            </w:pPr>
            <w:r w:rsidRPr="00153824">
              <w:rPr>
                <w:rFonts w:ascii="Times New Roman" w:hAnsi="Times New Roman" w:cs="Times New Roman"/>
                <w:sz w:val="20"/>
                <w:szCs w:val="20"/>
              </w:rPr>
              <w:t>Shop fabrication, field installation and erection, work of steel products</w:t>
            </w:r>
          </w:p>
        </w:tc>
        <w:tc>
          <w:tcPr>
            <w:tcW w:w="2115" w:type="dxa"/>
          </w:tcPr>
          <w:p w:rsidR="00A25ABE" w:rsidRPr="00153824" w:rsidRDefault="00A25ABE" w:rsidP="00DE7608">
            <w:pPr>
              <w:jc w:val="center"/>
              <w:rPr>
                <w:rFonts w:ascii="Times New Roman" w:hAnsi="Times New Roman" w:cs="Times New Roman"/>
                <w:sz w:val="20"/>
                <w:szCs w:val="20"/>
              </w:rPr>
            </w:pPr>
            <w:r>
              <w:rPr>
                <w:rFonts w:ascii="Times New Roman" w:hAnsi="Times New Roman" w:cs="Times New Roman"/>
                <w:sz w:val="20"/>
                <w:szCs w:val="20"/>
              </w:rPr>
              <w:t xml:space="preserve">Republic of the Union of  the </w:t>
            </w:r>
            <w:r w:rsidRPr="00153824">
              <w:rPr>
                <w:rFonts w:ascii="Times New Roman" w:hAnsi="Times New Roman" w:cs="Times New Roman"/>
                <w:sz w:val="20"/>
                <w:szCs w:val="20"/>
              </w:rPr>
              <w:t>Myanmar</w:t>
            </w:r>
          </w:p>
        </w:tc>
        <w:tc>
          <w:tcPr>
            <w:tcW w:w="1035" w:type="dxa"/>
          </w:tcPr>
          <w:p w:rsidR="00A25ABE" w:rsidRPr="00153824" w:rsidRDefault="0024502D" w:rsidP="00DE7608">
            <w:pPr>
              <w:pStyle w:val="acctfourfigures"/>
              <w:tabs>
                <w:tab w:val="clear" w:pos="765"/>
                <w:tab w:val="decimal" w:pos="371"/>
              </w:tabs>
              <w:spacing w:line="240" w:lineRule="auto"/>
              <w:jc w:val="center"/>
              <w:rPr>
                <w:sz w:val="20"/>
              </w:rPr>
            </w:pPr>
            <w:r>
              <w:rPr>
                <w:sz w:val="20"/>
              </w:rPr>
              <w:t>100.00</w:t>
            </w:r>
          </w:p>
        </w:tc>
        <w:tc>
          <w:tcPr>
            <w:tcW w:w="990" w:type="dxa"/>
          </w:tcPr>
          <w:p w:rsidR="00A25ABE" w:rsidRPr="00153824" w:rsidRDefault="00A25ABE" w:rsidP="00DE7608">
            <w:pPr>
              <w:pStyle w:val="acctfourfigures"/>
              <w:tabs>
                <w:tab w:val="clear" w:pos="765"/>
                <w:tab w:val="decimal" w:pos="371"/>
              </w:tabs>
              <w:spacing w:line="240" w:lineRule="auto"/>
              <w:jc w:val="center"/>
              <w:rPr>
                <w:sz w:val="20"/>
              </w:rPr>
            </w:pPr>
            <w:r w:rsidRPr="00153824">
              <w:rPr>
                <w:sz w:val="20"/>
                <w:lang w:val="en-US" w:bidi="th-TH"/>
              </w:rPr>
              <w:t>100.00</w:t>
            </w:r>
          </w:p>
        </w:tc>
      </w:tr>
    </w:tbl>
    <w:p w:rsidR="00593F9C" w:rsidRDefault="00593F9C" w:rsidP="00795DFF">
      <w:pPr>
        <w:pStyle w:val="block"/>
        <w:spacing w:after="0"/>
        <w:ind w:left="0"/>
        <w:jc w:val="both"/>
      </w:pPr>
    </w:p>
    <w:p w:rsidR="0038741C" w:rsidRPr="00EC71E6" w:rsidRDefault="00EC5EFA" w:rsidP="00496BEC">
      <w:pPr>
        <w:pStyle w:val="Heading1"/>
        <w:keepLines/>
        <w:numPr>
          <w:ilvl w:val="0"/>
          <w:numId w:val="0"/>
        </w:numPr>
        <w:shd w:val="clear" w:color="auto" w:fill="auto"/>
        <w:ind w:left="540" w:hanging="540"/>
        <w:rPr>
          <w:rFonts w:ascii="Times New Roman" w:hAnsi="Times New Roman"/>
          <w:i w:val="0"/>
          <w:iCs w:val="0"/>
          <w:sz w:val="24"/>
          <w:szCs w:val="24"/>
          <w:u w:val="none"/>
        </w:rPr>
      </w:pPr>
      <w:r>
        <w:rPr>
          <w:rFonts w:ascii="Times New Roman" w:hAnsi="Times New Roman"/>
          <w:i w:val="0"/>
          <w:iCs w:val="0"/>
          <w:sz w:val="24"/>
          <w:szCs w:val="24"/>
          <w:u w:val="none"/>
        </w:rPr>
        <w:br w:type="page"/>
      </w:r>
      <w:r w:rsidR="0038741C" w:rsidRPr="00EC71E6">
        <w:rPr>
          <w:rFonts w:ascii="Times New Roman" w:hAnsi="Times New Roman"/>
          <w:i w:val="0"/>
          <w:iCs w:val="0"/>
          <w:sz w:val="24"/>
          <w:szCs w:val="24"/>
          <w:u w:val="none"/>
        </w:rPr>
        <w:lastRenderedPageBreak/>
        <w:t>2</w:t>
      </w:r>
      <w:r w:rsidR="0038741C" w:rsidRPr="00EC71E6">
        <w:rPr>
          <w:rFonts w:ascii="Times New Roman" w:hAnsi="Times New Roman"/>
          <w:i w:val="0"/>
          <w:iCs w:val="0"/>
          <w:sz w:val="24"/>
          <w:szCs w:val="24"/>
          <w:u w:val="none"/>
        </w:rPr>
        <w:tab/>
        <w:t xml:space="preserve">Basis of preparation of </w:t>
      </w:r>
      <w:r w:rsidR="00BF2777" w:rsidRPr="00EC71E6">
        <w:rPr>
          <w:rFonts w:ascii="Times New Roman" w:hAnsi="Times New Roman"/>
          <w:i w:val="0"/>
          <w:iCs w:val="0"/>
          <w:sz w:val="24"/>
          <w:szCs w:val="24"/>
          <w:u w:val="none"/>
        </w:rPr>
        <w:t xml:space="preserve">the </w:t>
      </w:r>
      <w:r w:rsidR="00AF4F84" w:rsidRPr="00EC71E6">
        <w:rPr>
          <w:rFonts w:ascii="Times New Roman" w:hAnsi="Times New Roman"/>
          <w:i w:val="0"/>
          <w:iCs w:val="0"/>
          <w:sz w:val="24"/>
          <w:szCs w:val="24"/>
          <w:u w:val="none"/>
        </w:rPr>
        <w:t xml:space="preserve">interim </w:t>
      </w:r>
      <w:r w:rsidR="0038741C" w:rsidRPr="00EC71E6">
        <w:rPr>
          <w:rFonts w:ascii="Times New Roman" w:hAnsi="Times New Roman"/>
          <w:i w:val="0"/>
          <w:iCs w:val="0"/>
          <w:sz w:val="24"/>
          <w:szCs w:val="24"/>
          <w:u w:val="none"/>
        </w:rPr>
        <w:t>financial statements</w:t>
      </w:r>
    </w:p>
    <w:p w:rsidR="00EC5ABE" w:rsidRPr="00585229" w:rsidRDefault="00EC5ABE" w:rsidP="00107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shd w:val="clear" w:color="auto" w:fill="FFFFFF"/>
        </w:rPr>
      </w:pPr>
    </w:p>
    <w:p w:rsidR="006F1D7F" w:rsidRPr="00E27C25" w:rsidRDefault="00CF36CC" w:rsidP="007E2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b/>
          <w:bCs/>
          <w:color w:val="0000FF"/>
          <w:sz w:val="22"/>
          <w:szCs w:val="22"/>
          <w:lang w:val="en-GB"/>
        </w:rPr>
      </w:pPr>
      <w:r>
        <w:rPr>
          <w:rFonts w:ascii="Times New Roman" w:hAnsi="Times New Roman" w:cs="Times New Roman"/>
          <w:b/>
          <w:bCs/>
          <w:i/>
          <w:iCs/>
          <w:sz w:val="22"/>
          <w:szCs w:val="22"/>
          <w:lang w:val="en-GB" w:bidi="ar-SA"/>
        </w:rPr>
        <w:t>(a)</w:t>
      </w:r>
      <w:r w:rsidR="006F1D7F" w:rsidRPr="00E27C25">
        <w:rPr>
          <w:rFonts w:ascii="Times New Roman" w:hAnsi="Times New Roman" w:cs="Times New Roman"/>
          <w:b/>
          <w:bCs/>
          <w:i/>
          <w:iCs/>
          <w:sz w:val="22"/>
          <w:szCs w:val="22"/>
          <w:lang w:val="en-GB" w:bidi="ar-SA"/>
        </w:rPr>
        <w:tab/>
        <w:t>Statement of compliance</w:t>
      </w:r>
    </w:p>
    <w:p w:rsidR="006F1D7F" w:rsidRDefault="006F1D7F"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AF4F84" w:rsidRPr="0004715D" w:rsidRDefault="00AF4F84"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04715D">
        <w:rPr>
          <w:rFonts w:ascii="Times New Roman" w:hAnsi="Times New Roman"/>
          <w:sz w:val="22"/>
          <w:szCs w:val="22"/>
        </w:rPr>
        <w:t xml:space="preserve">The interim financial statements are prepared on a condensed basis in accordance with Thai Accounting Standard </w:t>
      </w:r>
      <w:r w:rsidR="009E777C">
        <w:rPr>
          <w:rFonts w:ascii="Times New Roman" w:hAnsi="Times New Roman"/>
          <w:sz w:val="22"/>
          <w:szCs w:val="22"/>
        </w:rPr>
        <w:t>(</w:t>
      </w:r>
      <w:r w:rsidR="003133D2">
        <w:rPr>
          <w:rFonts w:ascii="Times New Roman" w:hAnsi="Times New Roman"/>
          <w:sz w:val="22"/>
          <w:szCs w:val="22"/>
        </w:rPr>
        <w:t>“</w:t>
      </w:r>
      <w:r w:rsidR="009E777C">
        <w:rPr>
          <w:rFonts w:ascii="Times New Roman" w:hAnsi="Times New Roman"/>
          <w:sz w:val="22"/>
          <w:szCs w:val="22"/>
        </w:rPr>
        <w:t>TAS</w:t>
      </w:r>
      <w:r w:rsidR="003133D2">
        <w:rPr>
          <w:rFonts w:ascii="Times New Roman" w:hAnsi="Times New Roman"/>
          <w:sz w:val="22"/>
          <w:szCs w:val="22"/>
        </w:rPr>
        <w:t>”</w:t>
      </w:r>
      <w:r w:rsidR="009E777C">
        <w:rPr>
          <w:rFonts w:ascii="Times New Roman" w:hAnsi="Times New Roman"/>
          <w:sz w:val="22"/>
          <w:szCs w:val="22"/>
        </w:rPr>
        <w:t>)</w:t>
      </w:r>
      <w:r w:rsidRPr="0004715D">
        <w:rPr>
          <w:rFonts w:ascii="Times New Roman" w:hAnsi="Times New Roman"/>
          <w:sz w:val="22"/>
          <w:szCs w:val="22"/>
        </w:rPr>
        <w:t xml:space="preserve"> No</w:t>
      </w:r>
      <w:r w:rsidR="00B27813">
        <w:rPr>
          <w:rFonts w:ascii="Times New Roman" w:hAnsi="Times New Roman"/>
          <w:sz w:val="22"/>
          <w:szCs w:val="22"/>
        </w:rPr>
        <w:t>. 34 (revised 201</w:t>
      </w:r>
      <w:r w:rsidR="00E228E0">
        <w:rPr>
          <w:rFonts w:ascii="Times New Roman" w:hAnsi="Times New Roman"/>
          <w:sz w:val="22"/>
          <w:szCs w:val="22"/>
        </w:rPr>
        <w:t>8</w:t>
      </w:r>
      <w:r w:rsidRPr="0004715D">
        <w:rPr>
          <w:rFonts w:ascii="Times New Roman" w:hAnsi="Times New Roman"/>
          <w:sz w:val="22"/>
          <w:szCs w:val="22"/>
        </w:rPr>
        <w:t xml:space="preserve">) </w:t>
      </w:r>
      <w:r w:rsidRPr="0004715D">
        <w:rPr>
          <w:rFonts w:ascii="Times New Roman" w:hAnsi="Times New Roman"/>
          <w:i/>
          <w:iCs/>
          <w:sz w:val="22"/>
          <w:szCs w:val="22"/>
        </w:rPr>
        <w:t>Interim Financial Reporting</w:t>
      </w:r>
      <w:r w:rsidRPr="0004715D">
        <w:rPr>
          <w:rFonts w:ascii="Times New Roman" w:hAnsi="Times New Roman"/>
          <w:sz w:val="22"/>
          <w:szCs w:val="22"/>
        </w:rPr>
        <w:t>; guidelines promulgated by the Federation of Accounting Professions and applicable rules and regulations of the Thai Securities and Exchange Commission.</w:t>
      </w:r>
    </w:p>
    <w:p w:rsidR="00EC5EFA" w:rsidRDefault="00EC5EFA"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3A0504" w:rsidRPr="00AB0863" w:rsidRDefault="003A0504"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04715D">
        <w:rPr>
          <w:rFonts w:ascii="Times New Roman" w:hAnsi="Times New Roman"/>
          <w:sz w:val="22"/>
          <w:szCs w:val="22"/>
        </w:rPr>
        <w:t xml:space="preserve">The interim </w:t>
      </w:r>
      <w:r w:rsidRPr="00AB0863">
        <w:rPr>
          <w:rFonts w:ascii="Times New Roman" w:hAnsi="Times New Roman"/>
          <w:sz w:val="22"/>
          <w:szCs w:val="22"/>
        </w:rPr>
        <w:t>financial statements are prepared to provide an update on the financial statements for</w:t>
      </w:r>
      <w:r w:rsidR="00EB60C2" w:rsidRPr="00AB0863">
        <w:rPr>
          <w:rFonts w:ascii="Times New Roman" w:hAnsi="Times New Roman"/>
          <w:sz w:val="22"/>
          <w:szCs w:val="22"/>
        </w:rPr>
        <w:t xml:space="preserve"> the year ended 31 December 201</w:t>
      </w:r>
      <w:r w:rsidR="00E47EF8">
        <w:rPr>
          <w:rFonts w:ascii="Times New Roman" w:hAnsi="Times New Roman"/>
          <w:sz w:val="22"/>
          <w:szCs w:val="22"/>
        </w:rPr>
        <w:t>8</w:t>
      </w:r>
      <w:r w:rsidRPr="00AB0863">
        <w:rPr>
          <w:rFonts w:ascii="Times New Roman" w:hAnsi="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B27813" w:rsidRPr="00AB0863">
        <w:rPr>
          <w:rFonts w:ascii="Times New Roman" w:hAnsi="Times New Roman"/>
          <w:sz w:val="22"/>
          <w:szCs w:val="22"/>
        </w:rPr>
        <w:t>and its subsidiar</w:t>
      </w:r>
      <w:r w:rsidR="00232BA4">
        <w:rPr>
          <w:rFonts w:ascii="Times New Roman" w:hAnsi="Times New Roman"/>
          <w:sz w:val="22"/>
          <w:szCs w:val="22"/>
        </w:rPr>
        <w:t>ies</w:t>
      </w:r>
      <w:r w:rsidR="00B27813" w:rsidRPr="00AB0863">
        <w:rPr>
          <w:rFonts w:ascii="Times New Roman" w:hAnsi="Times New Roman"/>
          <w:sz w:val="22"/>
          <w:szCs w:val="22"/>
        </w:rPr>
        <w:t xml:space="preserve"> </w:t>
      </w:r>
      <w:r w:rsidRPr="00AB0863">
        <w:rPr>
          <w:rFonts w:ascii="Times New Roman" w:hAnsi="Times New Roman"/>
          <w:sz w:val="22"/>
          <w:szCs w:val="22"/>
        </w:rPr>
        <w:t>for</w:t>
      </w:r>
      <w:r w:rsidR="00A01C68">
        <w:rPr>
          <w:rFonts w:ascii="Times New Roman" w:hAnsi="Times New Roman"/>
          <w:sz w:val="22"/>
          <w:szCs w:val="22"/>
        </w:rPr>
        <w:t xml:space="preserve"> the year ended </w:t>
      </w:r>
      <w:r w:rsidR="009514F6">
        <w:rPr>
          <w:rFonts w:ascii="Times New Roman" w:hAnsi="Times New Roman"/>
          <w:sz w:val="22"/>
          <w:szCs w:val="22"/>
        </w:rPr>
        <w:t xml:space="preserve">              </w:t>
      </w:r>
      <w:r w:rsidR="00A01C68">
        <w:rPr>
          <w:rFonts w:ascii="Times New Roman" w:hAnsi="Times New Roman"/>
          <w:sz w:val="22"/>
          <w:szCs w:val="22"/>
        </w:rPr>
        <w:t>31 December 201</w:t>
      </w:r>
      <w:r w:rsidR="00E47EF8">
        <w:rPr>
          <w:rFonts w:ascii="Times New Roman" w:hAnsi="Times New Roman"/>
          <w:sz w:val="22"/>
          <w:szCs w:val="22"/>
        </w:rPr>
        <w:t>8</w:t>
      </w:r>
      <w:r w:rsidRPr="00AB0863">
        <w:rPr>
          <w:rFonts w:ascii="Times New Roman" w:hAnsi="Times New Roman"/>
          <w:sz w:val="22"/>
          <w:szCs w:val="22"/>
        </w:rPr>
        <w:t>.</w:t>
      </w:r>
    </w:p>
    <w:p w:rsidR="003A0504" w:rsidRPr="00AB0863" w:rsidRDefault="003A0504"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AB0863">
        <w:rPr>
          <w:rFonts w:ascii="Times New Roman" w:hAnsi="Times New Roman"/>
          <w:sz w:val="22"/>
          <w:szCs w:val="22"/>
        </w:rPr>
        <w:t xml:space="preserve"> </w:t>
      </w:r>
    </w:p>
    <w:p w:rsidR="005B1CBA" w:rsidRDefault="005E34F5" w:rsidP="00B2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AB0863">
        <w:rPr>
          <w:rFonts w:ascii="Times New Roman" w:hAnsi="Times New Roman"/>
          <w:sz w:val="22"/>
          <w:szCs w:val="22"/>
        </w:rPr>
        <w:t>The accounting policies and methods of computation applied in these interim financial statements are consistent with those applied in the financial statements for the year ended 31 December 201</w:t>
      </w:r>
      <w:r w:rsidR="00E47EF8">
        <w:rPr>
          <w:rFonts w:ascii="Times New Roman" w:hAnsi="Times New Roman"/>
          <w:sz w:val="22"/>
          <w:szCs w:val="22"/>
        </w:rPr>
        <w:t>8</w:t>
      </w:r>
      <w:r w:rsidRPr="00AB0863">
        <w:rPr>
          <w:rFonts w:ascii="Times New Roman" w:hAnsi="Times New Roman"/>
          <w:sz w:val="22"/>
          <w:szCs w:val="22"/>
        </w:rPr>
        <w:t xml:space="preserve"> except that the </w:t>
      </w:r>
      <w:r w:rsidR="003133D2">
        <w:rPr>
          <w:rFonts w:ascii="Times New Roman" w:hAnsi="Times New Roman"/>
          <w:sz w:val="22"/>
          <w:szCs w:val="22"/>
        </w:rPr>
        <w:t>Group</w:t>
      </w:r>
      <w:r w:rsidRPr="00AB0863">
        <w:rPr>
          <w:rFonts w:ascii="Times New Roman" w:hAnsi="Times New Roman"/>
          <w:sz w:val="22"/>
          <w:szCs w:val="22"/>
        </w:rPr>
        <w:t xml:space="preserve"> has adopted all the </w:t>
      </w:r>
      <w:r w:rsidR="00E47EF8">
        <w:rPr>
          <w:rFonts w:ascii="Times New Roman" w:hAnsi="Times New Roman"/>
          <w:sz w:val="22"/>
          <w:szCs w:val="22"/>
        </w:rPr>
        <w:t xml:space="preserve">new </w:t>
      </w:r>
      <w:r w:rsidRPr="00AB0863">
        <w:rPr>
          <w:rFonts w:ascii="Times New Roman" w:hAnsi="Times New Roman"/>
          <w:sz w:val="22"/>
          <w:szCs w:val="22"/>
        </w:rPr>
        <w:t>TFRS that are effective for annual periods begi</w:t>
      </w:r>
      <w:r w:rsidR="00EC5EFA">
        <w:rPr>
          <w:rFonts w:ascii="Times New Roman" w:hAnsi="Times New Roman"/>
          <w:sz w:val="22"/>
          <w:szCs w:val="22"/>
        </w:rPr>
        <w:t>nning on or after 1 January 201</w:t>
      </w:r>
      <w:r w:rsidR="00E47EF8">
        <w:rPr>
          <w:rFonts w:ascii="Times New Roman" w:hAnsi="Times New Roman"/>
          <w:sz w:val="22"/>
          <w:szCs w:val="22"/>
        </w:rPr>
        <w:t>9</w:t>
      </w:r>
      <w:r w:rsidRPr="00AB0863">
        <w:rPr>
          <w:rFonts w:ascii="Times New Roman" w:hAnsi="Times New Roman"/>
          <w:sz w:val="22"/>
          <w:szCs w:val="22"/>
        </w:rPr>
        <w:t xml:space="preserve">.  </w:t>
      </w:r>
    </w:p>
    <w:p w:rsidR="00D13727" w:rsidRDefault="00D13727" w:rsidP="00B2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D13727" w:rsidRPr="00D13727" w:rsidRDefault="00D13727" w:rsidP="00D13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D13727">
        <w:rPr>
          <w:rFonts w:ascii="Times New Roman" w:hAnsi="Times New Roman"/>
          <w:sz w:val="22"/>
          <w:szCs w:val="22"/>
        </w:rPr>
        <w:t>The primary</w:t>
      </w:r>
      <w:r>
        <w:rPr>
          <w:rFonts w:ascii="Times New Roman" w:hAnsi="Times New Roman"/>
          <w:sz w:val="22"/>
          <w:szCs w:val="22"/>
        </w:rPr>
        <w:t xml:space="preserve"> </w:t>
      </w:r>
      <w:r w:rsidRPr="00D13727">
        <w:rPr>
          <w:rFonts w:ascii="Times New Roman" w:hAnsi="Times New Roman"/>
          <w:sz w:val="22"/>
          <w:szCs w:val="22"/>
        </w:rPr>
        <w:t xml:space="preserve">change is that the Group has initially adopted TFRS 15 </w:t>
      </w:r>
      <w:r w:rsidRPr="00B70CC7">
        <w:rPr>
          <w:rFonts w:ascii="Times New Roman" w:hAnsi="Times New Roman"/>
          <w:i/>
          <w:iCs/>
          <w:sz w:val="22"/>
          <w:szCs w:val="22"/>
        </w:rPr>
        <w:t>Revenue from Contracts with Customers</w:t>
      </w:r>
      <w:r w:rsidRPr="00D13727">
        <w:rPr>
          <w:rFonts w:ascii="Times New Roman" w:hAnsi="Times New Roman"/>
          <w:sz w:val="22"/>
          <w:szCs w:val="22"/>
        </w:rPr>
        <w:t xml:space="preserve"> (“TFRS 15”), which replaced TAS 18 </w:t>
      </w:r>
      <w:r w:rsidRPr="00B70CC7">
        <w:rPr>
          <w:rFonts w:ascii="Times New Roman" w:hAnsi="Times New Roman"/>
          <w:i/>
          <w:iCs/>
          <w:sz w:val="22"/>
          <w:szCs w:val="22"/>
        </w:rPr>
        <w:t>Revenue</w:t>
      </w:r>
      <w:r w:rsidRPr="00D13727">
        <w:rPr>
          <w:rFonts w:ascii="Times New Roman" w:hAnsi="Times New Roman"/>
          <w:sz w:val="22"/>
          <w:szCs w:val="22"/>
        </w:rPr>
        <w:t xml:space="preserve"> (“TAS 18”), TAS 11 </w:t>
      </w:r>
      <w:r w:rsidRPr="00B70CC7">
        <w:rPr>
          <w:rFonts w:ascii="Times New Roman" w:hAnsi="Times New Roman"/>
          <w:i/>
          <w:iCs/>
          <w:sz w:val="22"/>
          <w:szCs w:val="22"/>
        </w:rPr>
        <w:t>Construction Contracts</w:t>
      </w:r>
      <w:r w:rsidRPr="00D13727">
        <w:rPr>
          <w:rFonts w:ascii="Times New Roman" w:hAnsi="Times New Roman"/>
          <w:sz w:val="22"/>
          <w:szCs w:val="22"/>
        </w:rPr>
        <w:t xml:space="preserve"> (“TAS 11”) and related interpretations.</w:t>
      </w:r>
    </w:p>
    <w:p w:rsidR="00D13727" w:rsidRPr="00D13727" w:rsidRDefault="00D13727" w:rsidP="00D13727">
      <w:pPr>
        <w:ind w:left="540"/>
        <w:jc w:val="both"/>
        <w:rPr>
          <w:rFonts w:ascii="Times New Roman" w:hAnsi="Times New Roman"/>
          <w:sz w:val="22"/>
          <w:szCs w:val="22"/>
        </w:rPr>
      </w:pPr>
    </w:p>
    <w:p w:rsidR="00D13727" w:rsidRDefault="00D13727" w:rsidP="00B2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D13727">
        <w:rPr>
          <w:rFonts w:ascii="Times New Roman" w:hAnsi="Times New Roman"/>
          <w:sz w:val="22"/>
          <w:szCs w:val="22"/>
        </w:rPr>
        <w:t xml:space="preserve">Under TFRS 15, the Group </w:t>
      </w:r>
      <w:proofErr w:type="spellStart"/>
      <w:r w:rsidRPr="00D13727">
        <w:rPr>
          <w:rFonts w:ascii="Times New Roman" w:hAnsi="Times New Roman"/>
          <w:sz w:val="22"/>
          <w:szCs w:val="22"/>
        </w:rPr>
        <w:t>recognises</w:t>
      </w:r>
      <w:proofErr w:type="spellEnd"/>
      <w:r w:rsidRPr="00D13727">
        <w:rPr>
          <w:rFonts w:ascii="Times New Roman" w:hAnsi="Times New Roman"/>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D13727">
        <w:rPr>
          <w:rFonts w:ascii="Times New Roman" w:hAnsi="Times New Roman"/>
          <w:sz w:val="22"/>
          <w:szCs w:val="22"/>
        </w:rPr>
        <w:t>recognises</w:t>
      </w:r>
      <w:proofErr w:type="spellEnd"/>
      <w:r w:rsidRPr="00D13727">
        <w:rPr>
          <w:rFonts w:ascii="Times New Roman" w:hAnsi="Times New Roman"/>
          <w:sz w:val="22"/>
          <w:szCs w:val="22"/>
        </w:rPr>
        <w:t xml:space="preserve"> revenue from sale of goods when the significant risks and rewards of ownership of the goods have been transferred to the buyer, and </w:t>
      </w:r>
      <w:proofErr w:type="spellStart"/>
      <w:r w:rsidRPr="00D13727">
        <w:rPr>
          <w:rFonts w:ascii="Times New Roman" w:hAnsi="Times New Roman"/>
          <w:sz w:val="22"/>
          <w:szCs w:val="22"/>
        </w:rPr>
        <w:t>recognises</w:t>
      </w:r>
      <w:proofErr w:type="spellEnd"/>
      <w:r w:rsidRPr="00D13727">
        <w:rPr>
          <w:rFonts w:ascii="Times New Roman" w:hAnsi="Times New Roman"/>
          <w:sz w:val="22"/>
          <w:szCs w:val="22"/>
        </w:rPr>
        <w:t xml:space="preserve"> revenue from rendering of services by reference to the stage of completion of the transaction at the end of the reporting </w:t>
      </w:r>
      <w:r w:rsidRPr="00F465F3">
        <w:rPr>
          <w:rFonts w:ascii="Times New Roman" w:hAnsi="Times New Roman"/>
          <w:sz w:val="22"/>
          <w:szCs w:val="22"/>
        </w:rPr>
        <w:t>period</w:t>
      </w:r>
      <w:r w:rsidR="00AE6F49" w:rsidRPr="00F465F3">
        <w:rPr>
          <w:rFonts w:ascii="Times New Roman" w:hAnsi="Times New Roman"/>
          <w:sz w:val="22"/>
          <w:szCs w:val="22"/>
        </w:rPr>
        <w:t xml:space="preserve"> and</w:t>
      </w:r>
      <w:r w:rsidR="00AE6F49" w:rsidRPr="00AE6F49">
        <w:rPr>
          <w:rFonts w:ascii="Times New Roman" w:hAnsi="Times New Roman"/>
          <w:sz w:val="22"/>
          <w:szCs w:val="22"/>
        </w:rPr>
        <w:t xml:space="preserve"> </w:t>
      </w:r>
      <w:r w:rsidR="00E826A0">
        <w:rPr>
          <w:rFonts w:ascii="Times New Roman" w:hAnsi="Times New Roman"/>
          <w:sz w:val="22"/>
          <w:szCs w:val="22"/>
        </w:rPr>
        <w:t xml:space="preserve">under </w:t>
      </w:r>
      <w:r w:rsidR="00AE6F49" w:rsidRPr="00AE6F49">
        <w:rPr>
          <w:rFonts w:ascii="Times New Roman" w:hAnsi="Times New Roman"/>
          <w:sz w:val="22"/>
          <w:szCs w:val="22"/>
        </w:rPr>
        <w:t>TAS 11</w:t>
      </w:r>
      <w:r w:rsidR="00EE70AF">
        <w:rPr>
          <w:rFonts w:ascii="Times New Roman" w:hAnsi="Times New Roman"/>
          <w:sz w:val="22"/>
          <w:szCs w:val="22"/>
        </w:rPr>
        <w:t>,</w:t>
      </w:r>
      <w:r w:rsidR="00AE6F49" w:rsidRPr="00AE6F49">
        <w:rPr>
          <w:rFonts w:ascii="Times New Roman" w:hAnsi="Times New Roman"/>
          <w:sz w:val="22"/>
          <w:szCs w:val="22"/>
        </w:rPr>
        <w:t xml:space="preserve"> </w:t>
      </w:r>
      <w:r w:rsidR="00EE70AF">
        <w:rPr>
          <w:rFonts w:ascii="Times New Roman" w:hAnsi="Times New Roman"/>
          <w:sz w:val="22"/>
          <w:szCs w:val="22"/>
        </w:rPr>
        <w:t>t</w:t>
      </w:r>
      <w:r w:rsidR="00AE6F49" w:rsidRPr="00AE6F49">
        <w:rPr>
          <w:rFonts w:ascii="Times New Roman" w:hAnsi="Times New Roman"/>
          <w:sz w:val="22"/>
          <w:szCs w:val="22"/>
        </w:rPr>
        <w:t xml:space="preserve">he Group </w:t>
      </w:r>
      <w:proofErr w:type="spellStart"/>
      <w:r w:rsidR="00AE6F49" w:rsidRPr="00AE6F49">
        <w:rPr>
          <w:rFonts w:ascii="Times New Roman" w:hAnsi="Times New Roman"/>
          <w:sz w:val="22"/>
          <w:szCs w:val="22"/>
        </w:rPr>
        <w:t>recogni</w:t>
      </w:r>
      <w:r w:rsidR="00EE70AF">
        <w:rPr>
          <w:rFonts w:ascii="Times New Roman" w:hAnsi="Times New Roman"/>
          <w:sz w:val="22"/>
          <w:szCs w:val="22"/>
        </w:rPr>
        <w:t>s</w:t>
      </w:r>
      <w:r w:rsidR="00AE6F49" w:rsidRPr="00AE6F49">
        <w:rPr>
          <w:rFonts w:ascii="Times New Roman" w:hAnsi="Times New Roman"/>
          <w:sz w:val="22"/>
          <w:szCs w:val="22"/>
        </w:rPr>
        <w:t>e</w:t>
      </w:r>
      <w:r w:rsidR="00F465F3">
        <w:rPr>
          <w:rFonts w:ascii="Times New Roman" w:hAnsi="Times New Roman"/>
          <w:sz w:val="22"/>
          <w:szCs w:val="22"/>
        </w:rPr>
        <w:t>s</w:t>
      </w:r>
      <w:proofErr w:type="spellEnd"/>
      <w:r w:rsidR="00AE6F49" w:rsidRPr="00AE6F49">
        <w:rPr>
          <w:rFonts w:ascii="Times New Roman" w:hAnsi="Times New Roman"/>
          <w:sz w:val="22"/>
          <w:szCs w:val="22"/>
        </w:rPr>
        <w:t xml:space="preserve"> </w:t>
      </w:r>
      <w:r w:rsidR="00EE70AF">
        <w:rPr>
          <w:rFonts w:ascii="Times New Roman" w:hAnsi="Times New Roman"/>
          <w:sz w:val="22"/>
          <w:szCs w:val="22"/>
        </w:rPr>
        <w:t xml:space="preserve">contract </w:t>
      </w:r>
      <w:r w:rsidR="00AE6F49" w:rsidRPr="00AE6F49">
        <w:rPr>
          <w:rFonts w:ascii="Times New Roman" w:hAnsi="Times New Roman"/>
          <w:sz w:val="22"/>
          <w:szCs w:val="22"/>
        </w:rPr>
        <w:t>revenue</w:t>
      </w:r>
      <w:r w:rsidR="00EE70AF">
        <w:rPr>
          <w:rFonts w:ascii="Times New Roman" w:hAnsi="Times New Roman"/>
          <w:sz w:val="22"/>
          <w:szCs w:val="22"/>
        </w:rPr>
        <w:t>s</w:t>
      </w:r>
      <w:r w:rsidR="00AE6F49" w:rsidRPr="00AE6F49">
        <w:rPr>
          <w:rFonts w:ascii="Times New Roman" w:hAnsi="Times New Roman"/>
          <w:sz w:val="22"/>
          <w:szCs w:val="22"/>
        </w:rPr>
        <w:t xml:space="preserve"> </w:t>
      </w:r>
      <w:r w:rsidR="00EE70AF">
        <w:rPr>
          <w:rFonts w:ascii="Times New Roman" w:hAnsi="Times New Roman"/>
          <w:sz w:val="22"/>
          <w:szCs w:val="22"/>
        </w:rPr>
        <w:t>in the proportion to the stage</w:t>
      </w:r>
      <w:r w:rsidR="00AE6F49" w:rsidRPr="00AE6F49">
        <w:rPr>
          <w:rFonts w:ascii="Times New Roman" w:hAnsi="Times New Roman"/>
          <w:sz w:val="22"/>
          <w:szCs w:val="22"/>
        </w:rPr>
        <w:t xml:space="preserve"> of completion of the contrac</w:t>
      </w:r>
      <w:r w:rsidR="00EE70AF">
        <w:rPr>
          <w:rFonts w:ascii="Times New Roman" w:hAnsi="Times New Roman"/>
          <w:sz w:val="22"/>
          <w:szCs w:val="22"/>
        </w:rPr>
        <w:t>t</w:t>
      </w:r>
      <w:r w:rsidR="00AE6F49" w:rsidRPr="00AE6F49">
        <w:rPr>
          <w:rFonts w:ascii="Times New Roman" w:hAnsi="Times New Roman"/>
          <w:sz w:val="22"/>
          <w:szCs w:val="22"/>
        </w:rPr>
        <w:t>.</w:t>
      </w:r>
      <w:r w:rsidR="00F465F3">
        <w:rPr>
          <w:rFonts w:ascii="Times New Roman" w:hAnsi="Times New Roman"/>
          <w:sz w:val="22"/>
          <w:szCs w:val="22"/>
        </w:rPr>
        <w:t xml:space="preserve"> </w:t>
      </w:r>
      <w:r w:rsidRPr="00F465F3">
        <w:rPr>
          <w:rFonts w:ascii="Times New Roman" w:hAnsi="Times New Roman"/>
          <w:sz w:val="22"/>
          <w:szCs w:val="22"/>
        </w:rPr>
        <w:t>No revenue</w:t>
      </w:r>
      <w:r w:rsidRPr="00D13727">
        <w:rPr>
          <w:rFonts w:ascii="Times New Roman" w:hAnsi="Times New Roman"/>
          <w:sz w:val="22"/>
          <w:szCs w:val="22"/>
        </w:rPr>
        <w:t xml:space="preserve"> is </w:t>
      </w:r>
      <w:proofErr w:type="spellStart"/>
      <w:r w:rsidRPr="00D13727">
        <w:rPr>
          <w:rFonts w:ascii="Times New Roman" w:hAnsi="Times New Roman"/>
          <w:sz w:val="22"/>
          <w:szCs w:val="22"/>
        </w:rPr>
        <w:t>recognised</w:t>
      </w:r>
      <w:proofErr w:type="spellEnd"/>
      <w:r w:rsidRPr="00D13727">
        <w:rPr>
          <w:rFonts w:ascii="Times New Roman" w:hAnsi="Times New Roman"/>
          <w:sz w:val="22"/>
          <w:szCs w:val="22"/>
        </w:rPr>
        <w:t xml:space="preserve"> if there is continuing management involvement with the goods or there are significant uncertainties regarding recovery of the consideration due. Such change in accounting policy has no material impacts on the financial statements.</w:t>
      </w:r>
    </w:p>
    <w:p w:rsidR="00D13727" w:rsidRDefault="00D13727" w:rsidP="00B2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5B1CBA" w:rsidRDefault="0085769D" w:rsidP="005B1C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85769D">
        <w:rPr>
          <w:rFonts w:ascii="Times New Roman" w:hAnsi="Times New Roman"/>
          <w:sz w:val="22"/>
          <w:szCs w:val="22"/>
        </w:rPr>
        <w:t xml:space="preserve">For </w:t>
      </w:r>
      <w:proofErr w:type="gramStart"/>
      <w:r w:rsidRPr="0085769D">
        <w:rPr>
          <w:rFonts w:ascii="Times New Roman" w:hAnsi="Times New Roman"/>
          <w:sz w:val="22"/>
          <w:szCs w:val="22"/>
        </w:rPr>
        <w:t>a number of</w:t>
      </w:r>
      <w:proofErr w:type="gramEnd"/>
      <w:r w:rsidRPr="0085769D">
        <w:rPr>
          <w:rFonts w:ascii="Times New Roman" w:hAnsi="Times New Roman"/>
          <w:sz w:val="22"/>
          <w:szCs w:val="22"/>
        </w:rPr>
        <w:t xml:space="preserve"> new</w:t>
      </w:r>
      <w:r>
        <w:rPr>
          <w:rFonts w:ascii="Times New Roman" w:hAnsi="Times New Roman"/>
          <w:sz w:val="22"/>
          <w:szCs w:val="22"/>
        </w:rPr>
        <w:t xml:space="preserve"> </w:t>
      </w:r>
      <w:r w:rsidRPr="0085769D">
        <w:rPr>
          <w:rFonts w:ascii="Times New Roman" w:hAnsi="Times New Roman"/>
          <w:sz w:val="22"/>
          <w:szCs w:val="22"/>
        </w:rPr>
        <w:t>TFRS which are not yet effective for current period, the</w:t>
      </w:r>
      <w:r>
        <w:rPr>
          <w:rFonts w:ascii="Times New Roman" w:hAnsi="Times New Roman"/>
          <w:sz w:val="22"/>
          <w:szCs w:val="22"/>
        </w:rPr>
        <w:t xml:space="preserve"> </w:t>
      </w:r>
      <w:r w:rsidRPr="0085769D">
        <w:rPr>
          <w:rFonts w:ascii="Times New Roman" w:hAnsi="Times New Roman"/>
          <w:sz w:val="22"/>
          <w:szCs w:val="22"/>
        </w:rPr>
        <w:t>Group has not early adopted these standards in preparing these</w:t>
      </w:r>
      <w:r w:rsidRPr="0085769D">
        <w:rPr>
          <w:rFonts w:ascii="Times New Roman" w:hAnsi="Times New Roman" w:hint="cs"/>
          <w:sz w:val="22"/>
          <w:szCs w:val="22"/>
          <w:cs/>
        </w:rPr>
        <w:t xml:space="preserve"> </w:t>
      </w:r>
      <w:r w:rsidRPr="0085769D">
        <w:rPr>
          <w:rFonts w:ascii="Times New Roman" w:hAnsi="Times New Roman"/>
          <w:sz w:val="22"/>
          <w:szCs w:val="22"/>
        </w:rPr>
        <w:t>interim financial statements before the effective date.</w:t>
      </w:r>
      <w:r w:rsidR="00A53212">
        <w:rPr>
          <w:rFonts w:ascii="Times New Roman" w:hAnsi="Times New Roman"/>
          <w:sz w:val="22"/>
          <w:szCs w:val="22"/>
        </w:rPr>
        <w:t xml:space="preserve"> </w:t>
      </w:r>
      <w:r w:rsidRPr="0085769D">
        <w:rPr>
          <w:rFonts w:ascii="Times New Roman" w:hAnsi="Times New Roman"/>
          <w:sz w:val="22"/>
          <w:szCs w:val="22"/>
        </w:rPr>
        <w:t>Those new</w:t>
      </w:r>
      <w:r w:rsidR="00A53212">
        <w:rPr>
          <w:rFonts w:ascii="Times New Roman" w:hAnsi="Times New Roman"/>
          <w:sz w:val="22"/>
          <w:szCs w:val="22"/>
        </w:rPr>
        <w:t xml:space="preserve"> </w:t>
      </w:r>
      <w:r w:rsidRPr="0085769D">
        <w:rPr>
          <w:rFonts w:ascii="Times New Roman" w:hAnsi="Times New Roman"/>
          <w:sz w:val="22"/>
          <w:szCs w:val="22"/>
        </w:rPr>
        <w:t xml:space="preserve">TFRS that are relevant to the Group’s operations are disclosed in note </w:t>
      </w:r>
      <w:r w:rsidR="00A53212">
        <w:rPr>
          <w:rFonts w:ascii="Times New Roman" w:hAnsi="Times New Roman"/>
          <w:sz w:val="22"/>
          <w:szCs w:val="22"/>
        </w:rPr>
        <w:t>1</w:t>
      </w:r>
      <w:r w:rsidR="00652194">
        <w:rPr>
          <w:rFonts w:ascii="Times New Roman" w:hAnsi="Times New Roman"/>
          <w:sz w:val="22"/>
          <w:szCs w:val="22"/>
        </w:rPr>
        <w:t>3</w:t>
      </w:r>
      <w:r w:rsidRPr="0085769D">
        <w:rPr>
          <w:rFonts w:ascii="Times New Roman" w:hAnsi="Times New Roman"/>
          <w:sz w:val="22"/>
          <w:szCs w:val="22"/>
        </w:rPr>
        <w:t>.</w:t>
      </w:r>
    </w:p>
    <w:p w:rsidR="00F121AC" w:rsidRDefault="00F121AC" w:rsidP="00640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rsidR="003E3CA6" w:rsidRPr="0004715D" w:rsidRDefault="00BD5F2D" w:rsidP="00CF3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color w:val="0000FF"/>
          <w:sz w:val="22"/>
          <w:szCs w:val="22"/>
          <w:lang w:val="en-GB"/>
        </w:rPr>
      </w:pPr>
      <w:r w:rsidRPr="0004715D">
        <w:rPr>
          <w:rFonts w:ascii="Times New Roman" w:hAnsi="Times New Roman" w:cs="Times New Roman"/>
          <w:b/>
          <w:bCs/>
          <w:i/>
          <w:iCs/>
          <w:sz w:val="22"/>
          <w:szCs w:val="22"/>
          <w:lang w:val="en-GB" w:bidi="ar-SA"/>
        </w:rPr>
        <w:t>(</w:t>
      </w:r>
      <w:r w:rsidR="00AF4F84" w:rsidRPr="0004715D">
        <w:rPr>
          <w:rFonts w:ascii="Times New Roman" w:hAnsi="Times New Roman" w:cs="Times New Roman"/>
          <w:b/>
          <w:bCs/>
          <w:i/>
          <w:iCs/>
          <w:sz w:val="22"/>
          <w:szCs w:val="22"/>
          <w:lang w:val="en-GB" w:bidi="ar-SA"/>
        </w:rPr>
        <w:t>b</w:t>
      </w:r>
      <w:r w:rsidR="00913472">
        <w:rPr>
          <w:rFonts w:ascii="Times New Roman" w:hAnsi="Times New Roman" w:cs="Times New Roman"/>
          <w:b/>
          <w:bCs/>
          <w:i/>
          <w:iCs/>
          <w:sz w:val="22"/>
          <w:szCs w:val="22"/>
          <w:lang w:val="en-GB" w:bidi="ar-SA"/>
        </w:rPr>
        <w:t>)</w:t>
      </w:r>
      <w:r w:rsidR="00CF36CC">
        <w:rPr>
          <w:rFonts w:ascii="Times New Roman" w:hAnsi="Times New Roman" w:cs="Times New Roman"/>
          <w:b/>
          <w:bCs/>
          <w:i/>
          <w:iCs/>
          <w:sz w:val="22"/>
          <w:szCs w:val="22"/>
          <w:lang w:val="en-GB" w:bidi="ar-SA"/>
        </w:rPr>
        <w:tab/>
      </w:r>
      <w:r w:rsidR="00307181" w:rsidRPr="0004715D">
        <w:rPr>
          <w:rFonts w:ascii="Times New Roman" w:hAnsi="Times New Roman" w:cs="Times New Roman"/>
          <w:b/>
          <w:bCs/>
          <w:i/>
          <w:iCs/>
          <w:sz w:val="22"/>
          <w:szCs w:val="22"/>
          <w:lang w:val="en-GB" w:bidi="ar-SA"/>
        </w:rPr>
        <w:t>Functional and p</w:t>
      </w:r>
      <w:r w:rsidR="003E3CA6" w:rsidRPr="0004715D">
        <w:rPr>
          <w:rFonts w:ascii="Times New Roman" w:hAnsi="Times New Roman" w:cs="Times New Roman"/>
          <w:b/>
          <w:bCs/>
          <w:i/>
          <w:iCs/>
          <w:sz w:val="22"/>
          <w:szCs w:val="22"/>
          <w:lang w:val="en-GB" w:bidi="ar-SA"/>
        </w:rPr>
        <w:t>resentation currency</w:t>
      </w:r>
    </w:p>
    <w:p w:rsidR="003E3CA6" w:rsidRPr="0004715D"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color w:val="0000FF"/>
          <w:sz w:val="22"/>
          <w:szCs w:val="22"/>
        </w:rPr>
      </w:pPr>
    </w:p>
    <w:p w:rsidR="003E3CA6" w:rsidRPr="00AF4F84" w:rsidRDefault="00AF4F84"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4715D">
        <w:rPr>
          <w:rFonts w:ascii="Times New Roman" w:hAnsi="Times New Roman"/>
          <w:sz w:val="22"/>
          <w:szCs w:val="22"/>
        </w:rPr>
        <w:t>The interim financial statements are</w:t>
      </w:r>
      <w:r w:rsidR="00640ED3">
        <w:rPr>
          <w:rFonts w:ascii="Times New Roman" w:hAnsi="Times New Roman"/>
          <w:sz w:val="22"/>
          <w:szCs w:val="22"/>
        </w:rPr>
        <w:t xml:space="preserve"> prepared and</w:t>
      </w:r>
      <w:r w:rsidRPr="0004715D">
        <w:rPr>
          <w:rFonts w:ascii="Times New Roman" w:hAnsi="Times New Roman"/>
          <w:sz w:val="22"/>
          <w:szCs w:val="22"/>
        </w:rPr>
        <w:t xml:space="preserve"> presented in Thai Baht</w:t>
      </w:r>
      <w:r w:rsidR="00307181" w:rsidRPr="0004715D">
        <w:rPr>
          <w:rFonts w:ascii="Times New Roman" w:hAnsi="Times New Roman"/>
          <w:sz w:val="22"/>
          <w:szCs w:val="22"/>
        </w:rPr>
        <w:t xml:space="preserve"> which is the Company’s functional currency</w:t>
      </w:r>
      <w:r w:rsidR="00072607">
        <w:rPr>
          <w:rFonts w:ascii="Times New Roman" w:hAnsi="Times New Roman"/>
          <w:sz w:val="22"/>
          <w:szCs w:val="22"/>
        </w:rPr>
        <w:t>.</w:t>
      </w:r>
    </w:p>
    <w:p w:rsidR="00AF4F84"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lang w:val="en-GB" w:bidi="ar-SA"/>
        </w:rPr>
      </w:pPr>
      <w:r w:rsidRPr="00383C28">
        <w:rPr>
          <w:rFonts w:ascii="Times New Roman" w:hAnsi="Times New Roman" w:cs="Times New Roman"/>
          <w:i/>
          <w:iCs/>
          <w:sz w:val="22"/>
          <w:szCs w:val="22"/>
          <w:lang w:val="en-GB" w:bidi="ar-SA"/>
        </w:rPr>
        <w:t xml:space="preserve"> </w:t>
      </w:r>
    </w:p>
    <w:p w:rsidR="003E3CA6" w:rsidRPr="00E27C25"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color w:val="0000FF"/>
          <w:sz w:val="22"/>
          <w:szCs w:val="22"/>
          <w:lang w:val="en-GB" w:bidi="ar-SA"/>
        </w:rPr>
      </w:pPr>
      <w:r w:rsidRPr="00E27C25">
        <w:rPr>
          <w:rFonts w:ascii="Times New Roman" w:hAnsi="Times New Roman" w:cs="Times New Roman"/>
          <w:b/>
          <w:bCs/>
          <w:i/>
          <w:iCs/>
          <w:sz w:val="22"/>
          <w:szCs w:val="22"/>
          <w:lang w:val="en-GB" w:bidi="ar-SA"/>
        </w:rPr>
        <w:t>(</w:t>
      </w:r>
      <w:r w:rsidR="000A2F2E">
        <w:rPr>
          <w:rFonts w:ascii="Times New Roman" w:hAnsi="Times New Roman" w:cs="Times New Roman"/>
          <w:b/>
          <w:bCs/>
          <w:i/>
          <w:iCs/>
          <w:sz w:val="22"/>
          <w:szCs w:val="22"/>
          <w:lang w:val="en-GB" w:bidi="ar-SA"/>
        </w:rPr>
        <w:t>c</w:t>
      </w:r>
      <w:r w:rsidRPr="00E27C25">
        <w:rPr>
          <w:rFonts w:ascii="Times New Roman" w:hAnsi="Times New Roman" w:cs="Times New Roman"/>
          <w:b/>
          <w:bCs/>
          <w:i/>
          <w:iCs/>
          <w:sz w:val="22"/>
          <w:szCs w:val="22"/>
          <w:lang w:val="en-GB" w:bidi="ar-SA"/>
        </w:rPr>
        <w:t xml:space="preserve">) </w:t>
      </w:r>
      <w:r w:rsidR="007E22A3">
        <w:rPr>
          <w:rFonts w:ascii="Times New Roman" w:hAnsi="Times New Roman" w:cs="Times New Roman"/>
          <w:b/>
          <w:bCs/>
          <w:i/>
          <w:iCs/>
          <w:sz w:val="22"/>
          <w:szCs w:val="22"/>
          <w:lang w:val="en-GB" w:bidi="ar-SA"/>
        </w:rPr>
        <w:tab/>
      </w:r>
      <w:r w:rsidR="00820A7A">
        <w:rPr>
          <w:rFonts w:ascii="Times New Roman" w:hAnsi="Times New Roman" w:cs="Times New Roman"/>
          <w:b/>
          <w:bCs/>
          <w:i/>
          <w:iCs/>
          <w:sz w:val="22"/>
          <w:szCs w:val="22"/>
          <w:lang w:val="en-GB" w:bidi="ar-SA"/>
        </w:rPr>
        <w:t>Use of j</w:t>
      </w:r>
      <w:r w:rsidR="00323A0E" w:rsidRPr="00E27C25">
        <w:rPr>
          <w:rFonts w:ascii="Times New Roman" w:hAnsi="Times New Roman" w:cs="Times New Roman"/>
          <w:b/>
          <w:bCs/>
          <w:i/>
          <w:iCs/>
          <w:sz w:val="22"/>
          <w:szCs w:val="22"/>
          <w:lang w:val="en-GB" w:bidi="ar-SA"/>
        </w:rPr>
        <w:t xml:space="preserve">udgements </w:t>
      </w:r>
      <w:r w:rsidR="00323A0E">
        <w:rPr>
          <w:rFonts w:ascii="Times New Roman" w:hAnsi="Times New Roman" w:cs="Times New Roman"/>
          <w:b/>
          <w:bCs/>
          <w:i/>
          <w:iCs/>
          <w:sz w:val="22"/>
          <w:szCs w:val="22"/>
          <w:lang w:val="en-GB" w:bidi="ar-SA"/>
        </w:rPr>
        <w:t xml:space="preserve">and </w:t>
      </w:r>
      <w:r w:rsidRPr="00E27C25">
        <w:rPr>
          <w:rFonts w:ascii="Times New Roman" w:hAnsi="Times New Roman" w:cs="Times New Roman"/>
          <w:b/>
          <w:bCs/>
          <w:i/>
          <w:iCs/>
          <w:sz w:val="22"/>
          <w:szCs w:val="22"/>
          <w:lang w:val="en-GB" w:bidi="ar-SA"/>
        </w:rPr>
        <w:t>estimates</w:t>
      </w:r>
    </w:p>
    <w:p w:rsidR="003E3CA6" w:rsidRPr="00383C28"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bidi="ar-SA"/>
        </w:rPr>
      </w:pPr>
    </w:p>
    <w:p w:rsidR="0085170F" w:rsidRDefault="0085170F"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val="en-GB" w:bidi="ar-SA"/>
        </w:rPr>
      </w:pPr>
      <w:r w:rsidRPr="0085170F">
        <w:rPr>
          <w:rFonts w:ascii="Times New Roman" w:hAnsi="Times New Roman" w:cs="Times New Roman"/>
          <w:sz w:val="22"/>
          <w:szCs w:val="22"/>
          <w:lang w:val="en-GB" w:bidi="ar-SA"/>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3E3CA6" w:rsidRDefault="003E3CA6"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rsidR="00036195" w:rsidRDefault="00036195" w:rsidP="00F46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bidi="ar-SA"/>
        </w:rPr>
      </w:pPr>
    </w:p>
    <w:p w:rsidR="00036195" w:rsidRDefault="0085170F" w:rsidP="00036195">
      <w:pPr>
        <w:pStyle w:val="BodyText"/>
        <w:tabs>
          <w:tab w:val="left" w:pos="4590"/>
        </w:tabs>
        <w:spacing w:after="0"/>
        <w:ind w:left="540"/>
        <w:jc w:val="both"/>
      </w:pPr>
      <w:r w:rsidRPr="0004715D">
        <w:rPr>
          <w:rFonts w:ascii="Times New Roman" w:hAnsi="Times New Roman" w:cs="Times New Roman"/>
          <w:sz w:val="22"/>
          <w:szCs w:val="22"/>
          <w:lang w:val="en-GB" w:bidi="ar-SA"/>
        </w:rPr>
        <w:lastRenderedPageBreak/>
        <w:t xml:space="preserve">In preparing these interim financial statements, the significant judgements made by management in applying the </w:t>
      </w:r>
      <w:r w:rsidR="00CD0295">
        <w:rPr>
          <w:rFonts w:ascii="Times New Roman" w:hAnsi="Times New Roman" w:cs="Times New Roman"/>
          <w:sz w:val="22"/>
          <w:szCs w:val="22"/>
          <w:lang w:val="en-GB" w:bidi="ar-SA"/>
        </w:rPr>
        <w:t>Group</w:t>
      </w:r>
      <w:r w:rsidRPr="0004715D">
        <w:rPr>
          <w:rFonts w:ascii="Times New Roman" w:hAnsi="Times New Roman" w:cs="Times New Roman"/>
          <w:sz w:val="22"/>
          <w:szCs w:val="22"/>
          <w:lang w:val="en-GB" w:bidi="ar-SA"/>
        </w:rPr>
        <w:t xml:space="preserve">’s accounting policies and the key sources of estimation uncertainty were the same as those that applied to the financial statements for the year </w:t>
      </w:r>
      <w:r w:rsidRPr="00155ED5">
        <w:rPr>
          <w:rFonts w:ascii="Times New Roman" w:hAnsi="Times New Roman" w:cs="Times New Roman"/>
          <w:sz w:val="22"/>
          <w:szCs w:val="22"/>
          <w:lang w:val="en-GB" w:bidi="ar-SA"/>
        </w:rPr>
        <w:t xml:space="preserve">ended </w:t>
      </w:r>
      <w:r w:rsidR="00640ED3">
        <w:rPr>
          <w:rFonts w:ascii="Times New Roman" w:hAnsi="Times New Roman" w:cs="Times New Roman"/>
          <w:sz w:val="22"/>
          <w:szCs w:val="22"/>
          <w:lang w:val="en-GB" w:bidi="ar-SA"/>
        </w:rPr>
        <w:t>31 December 201</w:t>
      </w:r>
      <w:r w:rsidR="00A53212">
        <w:rPr>
          <w:rFonts w:ascii="Times New Roman" w:hAnsi="Times New Roman" w:cs="Times New Roman"/>
          <w:sz w:val="22"/>
          <w:szCs w:val="22"/>
          <w:lang w:val="en-GB" w:bidi="ar-SA"/>
        </w:rPr>
        <w:t>8</w:t>
      </w:r>
      <w:r w:rsidR="00036195" w:rsidRPr="00036195">
        <w:rPr>
          <w:rFonts w:ascii="Times New Roman" w:hAnsi="Times New Roman" w:cs="Times New Roman"/>
          <w:sz w:val="22"/>
          <w:szCs w:val="22"/>
          <w:lang w:val="en-GB" w:bidi="ar-SA"/>
        </w:rPr>
        <w:t>, except for revenue recognition which requires judgement in determining the timing of the transfer of control - at a point in time or over time - according to the requirements of TFRS 15 which the Group has initially adopted.</w:t>
      </w:r>
    </w:p>
    <w:p w:rsidR="00AE75A3" w:rsidRDefault="00AE75A3" w:rsidP="00036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bidi="ar-SA"/>
        </w:rPr>
      </w:pPr>
    </w:p>
    <w:p w:rsidR="00CD0C05" w:rsidRPr="00815F93" w:rsidRDefault="00815F93" w:rsidP="00815F93">
      <w:pPr>
        <w:pStyle w:val="BodyText"/>
        <w:tabs>
          <w:tab w:val="clear" w:pos="227"/>
          <w:tab w:val="left" w:pos="540"/>
        </w:tabs>
        <w:spacing w:after="0"/>
        <w:jc w:val="both"/>
        <w:rPr>
          <w:rFonts w:ascii="Times New Roman" w:hAnsi="Times New Roman" w:cs="Times New Roman"/>
          <w:i/>
          <w:iCs/>
          <w:sz w:val="22"/>
          <w:szCs w:val="22"/>
        </w:rPr>
      </w:pPr>
      <w:r>
        <w:rPr>
          <w:rFonts w:ascii="Times New Roman" w:hAnsi="Times New Roman" w:cs="Times New Roman"/>
          <w:sz w:val="22"/>
          <w:szCs w:val="22"/>
        </w:rPr>
        <w:tab/>
      </w:r>
      <w:r w:rsidRPr="00815F93">
        <w:rPr>
          <w:rFonts w:ascii="Times New Roman" w:hAnsi="Times New Roman" w:cs="Times New Roman"/>
          <w:i/>
          <w:iCs/>
          <w:sz w:val="22"/>
          <w:szCs w:val="22"/>
        </w:rPr>
        <w:tab/>
      </w:r>
      <w:r w:rsidR="00CD0C05" w:rsidRPr="00815F93">
        <w:rPr>
          <w:rFonts w:ascii="Times New Roman" w:hAnsi="Times New Roman" w:cs="Times New Roman"/>
          <w:i/>
          <w:iCs/>
          <w:sz w:val="22"/>
          <w:szCs w:val="22"/>
        </w:rPr>
        <w:t xml:space="preserve">Measurement of fair values </w:t>
      </w:r>
    </w:p>
    <w:p w:rsidR="00815F93" w:rsidRPr="00CD0C05" w:rsidRDefault="00815F93" w:rsidP="00815F93">
      <w:pPr>
        <w:pStyle w:val="BodyText"/>
        <w:tabs>
          <w:tab w:val="clear" w:pos="227"/>
          <w:tab w:val="left" w:pos="540"/>
        </w:tabs>
        <w:spacing w:after="0"/>
        <w:jc w:val="both"/>
        <w:rPr>
          <w:rFonts w:ascii="Times New Roman" w:hAnsi="Times New Roman" w:cs="Times New Roman"/>
          <w:sz w:val="22"/>
          <w:szCs w:val="22"/>
        </w:rPr>
      </w:pPr>
    </w:p>
    <w:p w:rsidR="00AE75A3" w:rsidRPr="00AE75A3" w:rsidRDefault="00AE75A3" w:rsidP="00AE75A3">
      <w:pPr>
        <w:pStyle w:val="BodyText"/>
        <w:spacing w:after="0"/>
        <w:ind w:left="555"/>
        <w:jc w:val="both"/>
        <w:rPr>
          <w:rFonts w:ascii="Times New Roman" w:hAnsi="Times New Roman" w:cs="Times New Roman"/>
          <w:sz w:val="22"/>
          <w:szCs w:val="22"/>
          <w:lang w:val="en-GB" w:bidi="ar-SA"/>
        </w:rPr>
      </w:pPr>
      <w:r w:rsidRPr="00AE75A3">
        <w:rPr>
          <w:rFonts w:ascii="Times New Roman" w:hAnsi="Times New Roman" w:cs="Times New Roman"/>
          <w:sz w:val="22"/>
          <w:szCs w:val="22"/>
          <w:lang w:val="en-GB" w:bidi="ar-SA"/>
        </w:rPr>
        <w:t xml:space="preserve">The </w:t>
      </w:r>
      <w:r w:rsidR="00030430">
        <w:rPr>
          <w:rFonts w:ascii="Times New Roman" w:hAnsi="Times New Roman" w:cs="Times New Roman"/>
          <w:sz w:val="22"/>
          <w:szCs w:val="22"/>
          <w:lang w:val="en-GB" w:bidi="ar-SA"/>
        </w:rPr>
        <w:t>Group</w:t>
      </w:r>
      <w:r w:rsidRPr="00AE75A3">
        <w:rPr>
          <w:rFonts w:ascii="Times New Roman" w:hAnsi="Times New Roman" w:cs="Times New Roman"/>
          <w:sz w:val="22"/>
          <w:szCs w:val="22"/>
          <w:lang w:val="en-GB" w:bidi="ar-SA"/>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AE75A3" w:rsidRPr="00AE75A3" w:rsidRDefault="00AE75A3" w:rsidP="00AE75A3">
      <w:pPr>
        <w:pStyle w:val="BodyText"/>
        <w:spacing w:after="0"/>
        <w:ind w:left="555"/>
        <w:jc w:val="both"/>
        <w:rPr>
          <w:rFonts w:ascii="Times New Roman" w:hAnsi="Times New Roman" w:cs="Times New Roman"/>
          <w:sz w:val="22"/>
          <w:szCs w:val="22"/>
          <w:lang w:val="en-GB" w:bidi="ar-SA"/>
        </w:rPr>
      </w:pPr>
    </w:p>
    <w:p w:rsidR="00AE75A3" w:rsidRPr="00AE75A3" w:rsidRDefault="00AE75A3" w:rsidP="00AE75A3">
      <w:pPr>
        <w:pStyle w:val="BodyText"/>
        <w:spacing w:after="0"/>
        <w:ind w:left="555"/>
        <w:jc w:val="both"/>
        <w:rPr>
          <w:rFonts w:ascii="Times New Roman" w:hAnsi="Times New Roman" w:cs="Times New Roman"/>
          <w:sz w:val="22"/>
          <w:szCs w:val="22"/>
          <w:lang w:val="en-GB" w:bidi="ar-SA"/>
        </w:rPr>
      </w:pPr>
      <w:r w:rsidRPr="00AE75A3">
        <w:rPr>
          <w:rFonts w:ascii="Times New Roman" w:hAnsi="Times New Roman" w:cs="Times New Roman"/>
          <w:sz w:val="22"/>
          <w:szCs w:val="22"/>
          <w:lang w:val="en-GB" w:bidi="ar-SA"/>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AE75A3" w:rsidRPr="00AE75A3" w:rsidRDefault="00AE75A3" w:rsidP="00AE75A3">
      <w:pPr>
        <w:pStyle w:val="BodyText"/>
        <w:spacing w:after="0"/>
        <w:ind w:left="555"/>
        <w:jc w:val="both"/>
        <w:rPr>
          <w:rFonts w:ascii="Times New Roman" w:hAnsi="Times New Roman" w:cs="Times New Roman"/>
          <w:sz w:val="22"/>
          <w:szCs w:val="22"/>
          <w:lang w:val="en-GB" w:bidi="ar-SA"/>
        </w:rPr>
      </w:pPr>
    </w:p>
    <w:p w:rsidR="00AE75A3" w:rsidRPr="00AE75A3" w:rsidRDefault="00AE75A3" w:rsidP="00AE75A3">
      <w:pPr>
        <w:pStyle w:val="BodyText"/>
        <w:spacing w:after="0"/>
        <w:ind w:left="555"/>
        <w:jc w:val="both"/>
        <w:rPr>
          <w:rFonts w:ascii="Times New Roman" w:hAnsi="Times New Roman" w:cs="Times New Roman"/>
          <w:sz w:val="22"/>
          <w:szCs w:val="22"/>
          <w:lang w:val="en-GB" w:bidi="ar-SA"/>
        </w:rPr>
      </w:pPr>
      <w:r w:rsidRPr="00AE75A3">
        <w:rPr>
          <w:rFonts w:ascii="Times New Roman" w:hAnsi="Times New Roman" w:cs="Times New Roman"/>
          <w:sz w:val="22"/>
          <w:szCs w:val="22"/>
          <w:lang w:val="en-GB" w:bidi="ar-SA"/>
        </w:rPr>
        <w:t>Significant valuation issues are reported to the Group’s Audit Committee.</w:t>
      </w:r>
    </w:p>
    <w:p w:rsidR="00AE75A3" w:rsidRPr="00AE75A3" w:rsidRDefault="00AE75A3" w:rsidP="00AE75A3">
      <w:pPr>
        <w:pStyle w:val="BodyText"/>
        <w:spacing w:after="0"/>
        <w:ind w:left="555"/>
        <w:jc w:val="both"/>
        <w:rPr>
          <w:rFonts w:ascii="Times New Roman" w:hAnsi="Times New Roman" w:cs="Times New Roman"/>
          <w:sz w:val="22"/>
          <w:szCs w:val="22"/>
          <w:lang w:val="en-GB" w:bidi="ar-SA"/>
        </w:rPr>
      </w:pPr>
    </w:p>
    <w:p w:rsidR="00AE75A3" w:rsidRPr="00AE75A3" w:rsidRDefault="00AE75A3" w:rsidP="00AE75A3">
      <w:pPr>
        <w:pStyle w:val="BodyText"/>
        <w:spacing w:after="0"/>
        <w:ind w:left="555"/>
        <w:jc w:val="both"/>
        <w:rPr>
          <w:rFonts w:ascii="Times New Roman" w:hAnsi="Times New Roman" w:cs="Times New Roman"/>
          <w:sz w:val="22"/>
          <w:szCs w:val="22"/>
          <w:lang w:val="en-GB" w:bidi="ar-SA"/>
        </w:rPr>
      </w:pPr>
      <w:r w:rsidRPr="00AE75A3">
        <w:rPr>
          <w:rFonts w:ascii="Times New Roman" w:hAnsi="Times New Roman" w:cs="Times New Roman"/>
          <w:sz w:val="22"/>
          <w:szCs w:val="22"/>
          <w:lang w:val="en-GB" w:bidi="ar-SA"/>
        </w:rPr>
        <w:t xml:space="preserve">When measuring the fair value of an asset or a liability, the </w:t>
      </w:r>
      <w:r w:rsidR="00030430">
        <w:rPr>
          <w:rFonts w:ascii="Times New Roman" w:hAnsi="Times New Roman" w:cs="Times New Roman"/>
          <w:sz w:val="22"/>
          <w:szCs w:val="22"/>
          <w:lang w:val="en-GB" w:bidi="ar-SA"/>
        </w:rPr>
        <w:t>Group</w:t>
      </w:r>
      <w:r w:rsidRPr="00AE75A3">
        <w:rPr>
          <w:rFonts w:ascii="Times New Roman" w:hAnsi="Times New Roman" w:cs="Times New Roman"/>
          <w:sz w:val="22"/>
          <w:szCs w:val="22"/>
          <w:lang w:val="en-GB" w:bidi="ar-SA"/>
        </w:rPr>
        <w:t xml:space="preserve"> uses observable market data as far as possible. Fair values are categorised into different levels in a fair value hierarchy based on the inputs used in the valuation techniques as follows:</w:t>
      </w:r>
    </w:p>
    <w:p w:rsidR="006A1118" w:rsidRDefault="00AE75A3" w:rsidP="006A111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sz w:val="22"/>
          <w:szCs w:val="22"/>
          <w:lang w:val="en-GB" w:bidi="ar-SA"/>
        </w:rPr>
      </w:pPr>
      <w:r w:rsidRPr="00644D12">
        <w:rPr>
          <w:rFonts w:ascii="Times New Roman" w:hAnsi="Times New Roman" w:cs="Times New Roman"/>
          <w:i/>
          <w:iCs/>
          <w:sz w:val="22"/>
          <w:szCs w:val="22"/>
          <w:lang w:val="en-GB" w:bidi="ar-SA"/>
        </w:rPr>
        <w:t>Level 1:</w:t>
      </w:r>
      <w:r w:rsidRPr="00AE75A3">
        <w:rPr>
          <w:rFonts w:ascii="Times New Roman" w:hAnsi="Times New Roman" w:cs="Times New Roman"/>
          <w:sz w:val="22"/>
          <w:szCs w:val="22"/>
          <w:lang w:val="en-GB" w:bidi="ar-SA"/>
        </w:rPr>
        <w:t xml:space="preserve"> quoted prices (unadjusted) in active markets for identical assets or liabilities.</w:t>
      </w:r>
    </w:p>
    <w:p w:rsidR="006A1118" w:rsidRPr="006A1118" w:rsidRDefault="00AE75A3" w:rsidP="006A111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thaiDistribute"/>
        <w:rPr>
          <w:rFonts w:ascii="Times New Roman" w:hAnsi="Times New Roman" w:cs="Times New Roman"/>
          <w:sz w:val="22"/>
          <w:szCs w:val="22"/>
          <w:lang w:val="en-GB" w:bidi="ar-SA"/>
        </w:rPr>
      </w:pPr>
      <w:r w:rsidRPr="006A1118">
        <w:rPr>
          <w:rFonts w:ascii="Times New Roman" w:hAnsi="Times New Roman" w:cs="Times New Roman"/>
          <w:i/>
          <w:iCs/>
          <w:sz w:val="22"/>
          <w:szCs w:val="22"/>
          <w:lang w:val="en-GB" w:bidi="ar-SA"/>
        </w:rPr>
        <w:t>Level 2:</w:t>
      </w:r>
      <w:r w:rsidRPr="006A1118">
        <w:rPr>
          <w:rFonts w:ascii="Times New Roman" w:hAnsi="Times New Roman" w:cs="Times New Roman"/>
          <w:sz w:val="22"/>
          <w:szCs w:val="22"/>
          <w:lang w:val="en-GB" w:bidi="ar-SA"/>
        </w:rPr>
        <w:t xml:space="preserve"> inputs other than quoted prices included in Level 1 that are observable for the asset or</w:t>
      </w:r>
      <w:r w:rsidR="006A1118">
        <w:rPr>
          <w:rFonts w:ascii="Times New Roman" w:hAnsi="Times New Roman" w:cs="Times New Roman"/>
          <w:sz w:val="22"/>
          <w:szCs w:val="22"/>
          <w:lang w:val="en-GB" w:bidi="ar-SA"/>
        </w:rPr>
        <w:t xml:space="preserve"> </w:t>
      </w:r>
      <w:r w:rsidRPr="006A1118">
        <w:rPr>
          <w:rFonts w:ascii="Times New Roman" w:hAnsi="Times New Roman" w:cs="Times New Roman"/>
          <w:sz w:val="22"/>
          <w:szCs w:val="22"/>
          <w:lang w:val="en-GB" w:bidi="ar-SA"/>
        </w:rPr>
        <w:t>liability, either directly (i.e. as prices) or indirectly (i.e. derived from prices).</w:t>
      </w:r>
    </w:p>
    <w:p w:rsidR="00AE75A3" w:rsidRDefault="00AE75A3" w:rsidP="006A111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0"/>
        </w:tabs>
        <w:spacing w:after="0"/>
        <w:ind w:left="900"/>
        <w:jc w:val="both"/>
        <w:rPr>
          <w:rFonts w:ascii="Times New Roman" w:hAnsi="Times New Roman" w:cs="Times New Roman"/>
          <w:sz w:val="22"/>
          <w:szCs w:val="22"/>
          <w:lang w:val="en-GB" w:bidi="ar-SA"/>
        </w:rPr>
      </w:pPr>
      <w:r w:rsidRPr="00644D12">
        <w:rPr>
          <w:rFonts w:ascii="Times New Roman" w:hAnsi="Times New Roman" w:cs="Times New Roman"/>
          <w:i/>
          <w:iCs/>
          <w:sz w:val="22"/>
          <w:szCs w:val="22"/>
          <w:lang w:val="en-GB" w:bidi="ar-SA"/>
        </w:rPr>
        <w:t>Level 3:</w:t>
      </w:r>
      <w:r w:rsidRPr="00AE75A3">
        <w:rPr>
          <w:rFonts w:ascii="Times New Roman" w:hAnsi="Times New Roman" w:cs="Times New Roman"/>
          <w:sz w:val="22"/>
          <w:szCs w:val="22"/>
          <w:lang w:val="en-GB" w:bidi="ar-SA"/>
        </w:rPr>
        <w:t xml:space="preserve"> inputs for the asset or liability that are not based on obser</w:t>
      </w:r>
      <w:r>
        <w:rPr>
          <w:rFonts w:ascii="Times New Roman" w:hAnsi="Times New Roman" w:cs="Times New Roman"/>
          <w:sz w:val="22"/>
          <w:szCs w:val="22"/>
          <w:lang w:val="en-GB" w:bidi="ar-SA"/>
        </w:rPr>
        <w:t>vable market data (unobservable</w:t>
      </w:r>
    </w:p>
    <w:p w:rsidR="00AE75A3" w:rsidRPr="00AE75A3" w:rsidRDefault="00AE75A3" w:rsidP="00AE75A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firstLine="338"/>
        <w:jc w:val="both"/>
        <w:rPr>
          <w:rFonts w:ascii="Times New Roman" w:hAnsi="Times New Roman" w:cs="Times New Roman"/>
          <w:sz w:val="22"/>
          <w:szCs w:val="22"/>
          <w:lang w:val="en-GB" w:bidi="ar-SA"/>
        </w:rPr>
      </w:pPr>
      <w:r w:rsidRPr="00AE75A3">
        <w:rPr>
          <w:rFonts w:ascii="Times New Roman" w:hAnsi="Times New Roman" w:cs="Times New Roman"/>
          <w:sz w:val="22"/>
          <w:szCs w:val="22"/>
          <w:lang w:val="en-GB" w:bidi="ar-SA"/>
        </w:rPr>
        <w:t>inputs).</w:t>
      </w:r>
    </w:p>
    <w:p w:rsidR="00AE75A3" w:rsidRPr="00AE75A3" w:rsidRDefault="00AE75A3" w:rsidP="00AE75A3">
      <w:pPr>
        <w:pStyle w:val="BodyText"/>
        <w:shd w:val="clear" w:color="auto" w:fill="FFFFFF"/>
        <w:spacing w:after="0"/>
        <w:jc w:val="both"/>
        <w:rPr>
          <w:rFonts w:ascii="Times New Roman" w:hAnsi="Times New Roman" w:cs="Times New Roman"/>
          <w:sz w:val="22"/>
          <w:szCs w:val="22"/>
          <w:lang w:val="en-GB" w:bidi="ar-SA"/>
        </w:rPr>
      </w:pPr>
    </w:p>
    <w:p w:rsidR="00AE75A3" w:rsidRPr="00AE75A3" w:rsidRDefault="00AE75A3" w:rsidP="00AE75A3">
      <w:pPr>
        <w:pStyle w:val="BodyText"/>
        <w:shd w:val="clear" w:color="auto" w:fill="FFFFFF"/>
        <w:spacing w:after="0"/>
        <w:ind w:left="562"/>
        <w:jc w:val="both"/>
        <w:rPr>
          <w:rFonts w:ascii="Times New Roman" w:hAnsi="Times New Roman" w:cs="Times New Roman"/>
          <w:sz w:val="22"/>
          <w:szCs w:val="22"/>
          <w:lang w:val="en-GB" w:bidi="ar-SA"/>
        </w:rPr>
      </w:pPr>
      <w:r w:rsidRPr="00AE75A3">
        <w:rPr>
          <w:rFonts w:ascii="Times New Roman" w:hAnsi="Times New Roman" w:cs="Times New Roman"/>
          <w:sz w:val="22"/>
          <w:szCs w:val="22"/>
          <w:lang w:val="en-GB" w:bidi="ar-SA"/>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AE75A3" w:rsidRPr="00AE75A3" w:rsidRDefault="00AE75A3" w:rsidP="00AE75A3">
      <w:pPr>
        <w:pStyle w:val="BodyText"/>
        <w:shd w:val="clear" w:color="auto" w:fill="FFFFFF"/>
        <w:spacing w:after="0"/>
        <w:ind w:left="562"/>
        <w:jc w:val="both"/>
        <w:rPr>
          <w:rFonts w:ascii="Times New Roman" w:hAnsi="Times New Roman" w:cs="Times New Roman"/>
          <w:sz w:val="22"/>
          <w:szCs w:val="22"/>
          <w:lang w:val="en-GB" w:bidi="ar-SA"/>
        </w:rPr>
      </w:pPr>
    </w:p>
    <w:p w:rsidR="00AE75A3" w:rsidRDefault="00AE75A3" w:rsidP="00FA2BD4">
      <w:pPr>
        <w:tabs>
          <w:tab w:val="clear" w:pos="454"/>
          <w:tab w:val="left" w:pos="630"/>
        </w:tabs>
        <w:ind w:left="540"/>
        <w:jc w:val="both"/>
        <w:rPr>
          <w:rFonts w:ascii="Times New Roman" w:hAnsi="Times New Roman" w:cs="Times New Roman"/>
          <w:sz w:val="22"/>
          <w:szCs w:val="22"/>
          <w:lang w:val="en-GB" w:bidi="ar-SA"/>
        </w:rPr>
      </w:pPr>
      <w:r w:rsidRPr="006C514D">
        <w:rPr>
          <w:rFonts w:ascii="Times New Roman" w:hAnsi="Times New Roman" w:cs="Times New Roman"/>
          <w:sz w:val="22"/>
          <w:szCs w:val="22"/>
          <w:lang w:val="en-GB" w:bidi="ar-SA"/>
        </w:rPr>
        <w:t xml:space="preserve">The </w:t>
      </w:r>
      <w:r w:rsidR="00030430" w:rsidRPr="006C514D">
        <w:rPr>
          <w:rFonts w:ascii="Times New Roman" w:hAnsi="Times New Roman" w:cs="Times New Roman"/>
          <w:sz w:val="22"/>
          <w:szCs w:val="22"/>
          <w:lang w:val="en-GB" w:bidi="ar-SA"/>
        </w:rPr>
        <w:t>Group</w:t>
      </w:r>
      <w:r w:rsidRPr="006C514D">
        <w:rPr>
          <w:rFonts w:ascii="Times New Roman" w:hAnsi="Times New Roman" w:cs="Times New Roman"/>
          <w:sz w:val="22"/>
          <w:szCs w:val="22"/>
          <w:lang w:val="en-GB" w:bidi="ar-SA"/>
        </w:rPr>
        <w:t xml:space="preserve"> recognises transfers between levels of the fair value hierarchy </w:t>
      </w:r>
      <w:r w:rsidR="006C514D">
        <w:rPr>
          <w:rFonts w:ascii="Times New Roman" w:hAnsi="Times New Roman" w:cs="Times New Roman"/>
          <w:sz w:val="22"/>
          <w:szCs w:val="22"/>
          <w:lang w:val="en-GB" w:bidi="ar-SA"/>
        </w:rPr>
        <w:t>at the end of the reporting</w:t>
      </w:r>
      <w:r w:rsidR="00FA2BD4">
        <w:rPr>
          <w:rFonts w:ascii="Times New Roman" w:hAnsi="Times New Roman" w:cs="Times New Roman"/>
          <w:sz w:val="22"/>
          <w:szCs w:val="22"/>
          <w:lang w:val="en-GB" w:bidi="ar-SA"/>
        </w:rPr>
        <w:t xml:space="preserve"> </w:t>
      </w:r>
      <w:r w:rsidRPr="006C514D">
        <w:rPr>
          <w:rFonts w:ascii="Times New Roman" w:hAnsi="Times New Roman" w:cs="Times New Roman"/>
          <w:sz w:val="22"/>
          <w:szCs w:val="22"/>
          <w:lang w:val="en-GB" w:bidi="ar-SA"/>
        </w:rPr>
        <w:t>period</w:t>
      </w:r>
      <w:r w:rsidR="006C514D">
        <w:rPr>
          <w:rFonts w:ascii="Times New Roman" w:hAnsi="Times New Roman" w:cs="Times New Roman"/>
          <w:sz w:val="22"/>
          <w:szCs w:val="22"/>
          <w:lang w:val="en-GB" w:bidi="ar-SA"/>
        </w:rPr>
        <w:t xml:space="preserve"> </w:t>
      </w:r>
      <w:r w:rsidRPr="006C514D">
        <w:rPr>
          <w:rFonts w:ascii="Times New Roman" w:hAnsi="Times New Roman" w:cs="Times New Roman"/>
          <w:sz w:val="22"/>
          <w:szCs w:val="22"/>
          <w:lang w:val="en-GB" w:bidi="ar-SA"/>
        </w:rPr>
        <w:t>during which the change has occurred.</w:t>
      </w:r>
    </w:p>
    <w:p w:rsidR="00FA2BD4" w:rsidRDefault="00FA2BD4" w:rsidP="006C514D">
      <w:pPr>
        <w:ind w:left="454" w:firstLine="86"/>
        <w:jc w:val="both"/>
        <w:rPr>
          <w:rFonts w:ascii="Times New Roman" w:hAnsi="Times New Roman" w:cs="Times New Roman"/>
          <w:sz w:val="22"/>
          <w:szCs w:val="22"/>
          <w:lang w:val="en-GB" w:bidi="ar-SA"/>
        </w:rPr>
      </w:pPr>
    </w:p>
    <w:p w:rsidR="00FA2BD4" w:rsidRPr="00FA2BD4" w:rsidRDefault="00FA2BD4" w:rsidP="00FA2BD4">
      <w:pPr>
        <w:ind w:left="540"/>
        <w:jc w:val="both"/>
        <w:rPr>
          <w:rFonts w:ascii="Times New Roman" w:hAnsi="Times New Roman" w:cs="Times New Roman"/>
          <w:sz w:val="22"/>
          <w:szCs w:val="22"/>
          <w:lang w:bidi="ar-SA"/>
        </w:rPr>
      </w:pPr>
      <w:r w:rsidRPr="00FA2BD4">
        <w:rPr>
          <w:rFonts w:ascii="Times New Roman" w:hAnsi="Times New Roman" w:cs="Times New Roman"/>
          <w:sz w:val="22"/>
          <w:szCs w:val="22"/>
          <w:lang w:bidi="ar-SA"/>
        </w:rPr>
        <w:t xml:space="preserve">Further information about the assumptions made in measuring fair values is included in note </w:t>
      </w:r>
      <w:r w:rsidR="00A53212">
        <w:rPr>
          <w:rFonts w:ascii="Times New Roman" w:hAnsi="Times New Roman" w:cs="Times New Roman"/>
          <w:sz w:val="22"/>
          <w:szCs w:val="22"/>
          <w:lang w:bidi="ar-SA"/>
        </w:rPr>
        <w:t>1</w:t>
      </w:r>
      <w:r w:rsidR="00652194">
        <w:rPr>
          <w:rFonts w:ascii="Times New Roman" w:hAnsi="Times New Roman" w:cs="Times New Roman"/>
          <w:sz w:val="22"/>
          <w:szCs w:val="22"/>
          <w:lang w:bidi="ar-SA"/>
        </w:rPr>
        <w:t>0</w:t>
      </w:r>
      <w:r w:rsidRPr="00FA2BD4">
        <w:rPr>
          <w:rFonts w:ascii="Times New Roman" w:hAnsi="Times New Roman" w:cs="Times New Roman"/>
          <w:sz w:val="22"/>
          <w:szCs w:val="22"/>
          <w:lang w:bidi="ar-SA"/>
        </w:rPr>
        <w:t xml:space="preserve"> </w:t>
      </w:r>
      <w:r>
        <w:rPr>
          <w:rFonts w:ascii="Times New Roman" w:hAnsi="Times New Roman" w:cs="Times New Roman"/>
          <w:sz w:val="22"/>
          <w:szCs w:val="22"/>
          <w:lang w:bidi="ar-SA"/>
        </w:rPr>
        <w:t>F</w:t>
      </w:r>
      <w:r w:rsidRPr="00FA2BD4">
        <w:rPr>
          <w:rFonts w:ascii="Times New Roman" w:hAnsi="Times New Roman" w:cs="Times New Roman"/>
          <w:sz w:val="22"/>
          <w:szCs w:val="22"/>
          <w:lang w:bidi="ar-SA"/>
        </w:rPr>
        <w:t>inancial instruments.</w:t>
      </w:r>
    </w:p>
    <w:p w:rsidR="00FB013F" w:rsidRPr="00FA2BD4" w:rsidRDefault="00FB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p>
    <w:p w:rsidR="002343A4" w:rsidRPr="00F51196" w:rsidRDefault="00155ED5" w:rsidP="00CF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Pr>
          <w:rFonts w:ascii="Times New Roman" w:hAnsi="Times New Roman"/>
          <w:b/>
          <w:bCs/>
          <w:sz w:val="24"/>
          <w:szCs w:val="24"/>
        </w:rPr>
        <w:t>3</w:t>
      </w:r>
      <w:r w:rsidR="00B443A1" w:rsidRPr="00F51196">
        <w:rPr>
          <w:rFonts w:ascii="Times New Roman" w:hAnsi="Times New Roman"/>
          <w:b/>
          <w:bCs/>
          <w:sz w:val="24"/>
          <w:szCs w:val="24"/>
        </w:rPr>
        <w:tab/>
      </w:r>
      <w:r w:rsidR="002343A4" w:rsidRPr="00F51196">
        <w:rPr>
          <w:rFonts w:ascii="Times New Roman" w:hAnsi="Times New Roman"/>
          <w:b/>
          <w:bCs/>
          <w:sz w:val="24"/>
          <w:szCs w:val="24"/>
        </w:rPr>
        <w:t xml:space="preserve">Related </w:t>
      </w:r>
      <w:r w:rsidR="00BA708E">
        <w:rPr>
          <w:rFonts w:ascii="Times New Roman" w:hAnsi="Times New Roman"/>
          <w:b/>
          <w:bCs/>
          <w:sz w:val="24"/>
          <w:szCs w:val="24"/>
        </w:rPr>
        <w:t>parties</w:t>
      </w:r>
    </w:p>
    <w:p w:rsidR="002343A4" w:rsidRPr="00F55CC4" w:rsidRDefault="002343A4" w:rsidP="00B478B9">
      <w:pPr>
        <w:pStyle w:val="block"/>
        <w:spacing w:after="0" w:line="240" w:lineRule="atLeast"/>
        <w:ind w:left="540"/>
        <w:jc w:val="both"/>
        <w:rPr>
          <w:szCs w:val="22"/>
        </w:rPr>
      </w:pPr>
    </w:p>
    <w:p w:rsidR="009D6104" w:rsidRDefault="009D6104" w:rsidP="009D6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383C28">
        <w:rPr>
          <w:rFonts w:ascii="Times New Roman" w:hAnsi="Times New Roman" w:cs="Times New Roman"/>
          <w:sz w:val="22"/>
          <w:szCs w:val="22"/>
          <w:lang w:val="en-GB" w:bidi="ar-SA"/>
        </w:rPr>
        <w:t xml:space="preserve">For the purposes of these financial statements, parties are considered to be related to the </w:t>
      </w:r>
      <w:r w:rsidR="00CD0295">
        <w:rPr>
          <w:rFonts w:ascii="Times New Roman" w:hAnsi="Times New Roman" w:cs="Times New Roman"/>
          <w:sz w:val="22"/>
          <w:szCs w:val="22"/>
          <w:lang w:val="en-GB" w:bidi="ar-SA"/>
        </w:rPr>
        <w:t>Group</w:t>
      </w:r>
      <w:r w:rsidRPr="00383C28">
        <w:rPr>
          <w:rFonts w:ascii="Times New Roman" w:hAnsi="Times New Roman" w:cs="Times New Roman"/>
          <w:sz w:val="22"/>
          <w:szCs w:val="22"/>
          <w:lang w:val="en-GB" w:bidi="ar-SA"/>
        </w:rPr>
        <w:t xml:space="preserve"> if the </w:t>
      </w:r>
      <w:r w:rsidR="00CD0295">
        <w:rPr>
          <w:rFonts w:ascii="Times New Roman" w:hAnsi="Times New Roman" w:cs="Times New Roman"/>
          <w:sz w:val="22"/>
          <w:szCs w:val="22"/>
          <w:lang w:val="en-GB" w:bidi="ar-SA"/>
        </w:rPr>
        <w:t>Group</w:t>
      </w:r>
      <w:r w:rsidRPr="00383C28">
        <w:rPr>
          <w:rFonts w:ascii="Times New Roman" w:hAnsi="Times New Roman" w:cs="Times New Roman"/>
          <w:sz w:val="22"/>
          <w:szCs w:val="22"/>
          <w:lang w:val="en-GB" w:bidi="ar-SA"/>
        </w:rPr>
        <w:t xml:space="preserve"> has the ability, directly or indirectly, to control or joint control the party or exercise significant influence over the party in making financial and operating decision</w:t>
      </w:r>
      <w:r w:rsidR="00CD0295">
        <w:rPr>
          <w:rFonts w:ascii="Times New Roman" w:hAnsi="Times New Roman" w:cs="Times New Roman"/>
          <w:sz w:val="22"/>
          <w:szCs w:val="22"/>
          <w:lang w:val="en-GB" w:bidi="ar-SA"/>
        </w:rPr>
        <w:t>s, or vice versa, or where the Group</w:t>
      </w:r>
      <w:r w:rsidRPr="00383C28">
        <w:rPr>
          <w:rFonts w:ascii="Times New Roman" w:hAnsi="Times New Roman" w:cs="Times New Roman"/>
          <w:sz w:val="22"/>
          <w:szCs w:val="22"/>
          <w:lang w:val="en-GB" w:bidi="ar-SA"/>
        </w:rPr>
        <w:t xml:space="preserve"> and the party are subject to common control or common significant influence. Related parties may be </w:t>
      </w:r>
      <w:r w:rsidR="004A185D">
        <w:rPr>
          <w:rFonts w:ascii="Times New Roman" w:hAnsi="Times New Roman" w:cs="Times New Roman"/>
          <w:sz w:val="22"/>
          <w:szCs w:val="22"/>
          <w:lang w:val="en-GB" w:bidi="ar-SA"/>
        </w:rPr>
        <w:t>individuals or other entities.</w:t>
      </w:r>
    </w:p>
    <w:p w:rsidR="0087139C" w:rsidRDefault="00AA6011" w:rsidP="0082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A3705A" w:rsidRPr="00A3705A" w:rsidRDefault="00117837" w:rsidP="00036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pacing w:val="6"/>
          <w:sz w:val="22"/>
          <w:szCs w:val="22"/>
          <w:lang w:val="en-GB" w:bidi="ar-SA"/>
        </w:rPr>
      </w:pPr>
      <w:r w:rsidRPr="00A3705A">
        <w:rPr>
          <w:rFonts w:ascii="Times New Roman" w:hAnsi="Times New Roman" w:cs="Times New Roman"/>
          <w:spacing w:val="6"/>
          <w:sz w:val="22"/>
          <w:szCs w:val="22"/>
          <w:lang w:val="en-GB" w:bidi="ar-SA"/>
        </w:rPr>
        <w:lastRenderedPageBreak/>
        <w:t>Relationships with subsidiar</w:t>
      </w:r>
      <w:r w:rsidR="00A027E3" w:rsidRPr="00A3705A">
        <w:rPr>
          <w:rFonts w:ascii="Times New Roman" w:hAnsi="Times New Roman" w:cs="Times New Roman"/>
          <w:spacing w:val="6"/>
          <w:sz w:val="22"/>
          <w:szCs w:val="22"/>
          <w:lang w:val="en-GB" w:bidi="ar-SA"/>
        </w:rPr>
        <w:t>ies</w:t>
      </w:r>
      <w:r w:rsidRPr="00A3705A">
        <w:rPr>
          <w:rFonts w:ascii="Times New Roman" w:hAnsi="Times New Roman" w:cs="Times New Roman"/>
          <w:spacing w:val="6"/>
          <w:sz w:val="22"/>
          <w:szCs w:val="22"/>
          <w:lang w:val="en-GB" w:bidi="ar-SA"/>
        </w:rPr>
        <w:t xml:space="preserve"> </w:t>
      </w:r>
      <w:r w:rsidR="00A027E3" w:rsidRPr="00A3705A">
        <w:rPr>
          <w:rFonts w:ascii="Times New Roman" w:hAnsi="Times New Roman" w:cs="Times New Roman"/>
          <w:spacing w:val="6"/>
          <w:sz w:val="22"/>
          <w:szCs w:val="22"/>
          <w:lang w:val="en-GB" w:bidi="ar-SA"/>
        </w:rPr>
        <w:t>are</w:t>
      </w:r>
      <w:r w:rsidRPr="00A3705A">
        <w:rPr>
          <w:rFonts w:ascii="Times New Roman" w:hAnsi="Times New Roman" w:cs="Times New Roman"/>
          <w:spacing w:val="6"/>
          <w:sz w:val="22"/>
          <w:szCs w:val="22"/>
          <w:lang w:val="en-GB" w:bidi="ar-SA"/>
        </w:rPr>
        <w:t xml:space="preserve"> described in note</w:t>
      </w:r>
      <w:r w:rsidR="007B4ED1" w:rsidRPr="00A3705A">
        <w:rPr>
          <w:rFonts w:ascii="Times New Roman" w:hAnsi="Times New Roman" w:cs="Times New Roman"/>
          <w:spacing w:val="6"/>
          <w:sz w:val="22"/>
          <w:szCs w:val="22"/>
          <w:lang w:val="en-GB" w:bidi="ar-SA"/>
        </w:rPr>
        <w:t xml:space="preserve"> </w:t>
      </w:r>
      <w:r w:rsidR="00A027E3" w:rsidRPr="00A3705A">
        <w:rPr>
          <w:rFonts w:ascii="Times New Roman" w:hAnsi="Times New Roman" w:cs="Times New Roman"/>
          <w:spacing w:val="6"/>
          <w:sz w:val="22"/>
          <w:szCs w:val="22"/>
          <w:lang w:val="en-GB" w:bidi="ar-SA"/>
        </w:rPr>
        <w:t>1 and</w:t>
      </w:r>
      <w:r w:rsidRPr="00A3705A">
        <w:rPr>
          <w:rFonts w:ascii="Times New Roman" w:hAnsi="Times New Roman" w:cs="Times New Roman"/>
          <w:spacing w:val="6"/>
          <w:sz w:val="22"/>
          <w:szCs w:val="22"/>
          <w:lang w:val="en-GB" w:bidi="ar-SA"/>
        </w:rPr>
        <w:t xml:space="preserve"> </w:t>
      </w:r>
      <w:r w:rsidR="00966DCF" w:rsidRPr="00A3705A">
        <w:rPr>
          <w:rFonts w:ascii="Times New Roman" w:hAnsi="Times New Roman" w:cs="Times New Roman"/>
          <w:spacing w:val="6"/>
          <w:sz w:val="22"/>
          <w:szCs w:val="22"/>
          <w:lang w:val="en-GB" w:bidi="ar-SA"/>
        </w:rPr>
        <w:t>6</w:t>
      </w:r>
      <w:r w:rsidR="007904C5" w:rsidRPr="00A3705A">
        <w:rPr>
          <w:rFonts w:ascii="Times New Roman" w:hAnsi="Times New Roman" w:cs="Times New Roman"/>
          <w:spacing w:val="6"/>
          <w:sz w:val="22"/>
          <w:szCs w:val="22"/>
          <w:lang w:val="en-GB" w:bidi="ar-SA"/>
        </w:rPr>
        <w:t>.</w:t>
      </w:r>
      <w:r w:rsidR="00593F9C" w:rsidRPr="00A3705A">
        <w:rPr>
          <w:rFonts w:ascii="Times New Roman" w:hAnsi="Times New Roman" w:cs="Times New Roman"/>
          <w:spacing w:val="6"/>
          <w:sz w:val="22"/>
          <w:szCs w:val="22"/>
          <w:lang w:val="en-GB" w:bidi="ar-SA"/>
        </w:rPr>
        <w:t xml:space="preserve"> </w:t>
      </w:r>
      <w:r w:rsidRPr="00A3705A">
        <w:rPr>
          <w:rFonts w:ascii="Times New Roman" w:hAnsi="Times New Roman" w:cs="Times New Roman"/>
          <w:spacing w:val="6"/>
          <w:sz w:val="22"/>
          <w:szCs w:val="22"/>
          <w:lang w:val="en-GB" w:bidi="ar-SA"/>
        </w:rPr>
        <w:t xml:space="preserve">Relationship with key management </w:t>
      </w:r>
    </w:p>
    <w:p w:rsidR="00AA615A" w:rsidRDefault="00117837" w:rsidP="00036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pPr>
      <w:r w:rsidRPr="0087139C">
        <w:rPr>
          <w:rFonts w:ascii="Times New Roman" w:hAnsi="Times New Roman" w:cs="Times New Roman"/>
          <w:sz w:val="22"/>
          <w:szCs w:val="22"/>
          <w:lang w:val="en-GB" w:bidi="ar-SA"/>
        </w:rPr>
        <w:t>and other related parties were as follows:</w:t>
      </w:r>
    </w:p>
    <w:p w:rsidR="00AA6011" w:rsidRPr="00036195" w:rsidRDefault="00AA6011" w:rsidP="00036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tbl>
      <w:tblPr>
        <w:tblW w:w="8982" w:type="dxa"/>
        <w:tblInd w:w="450" w:type="dxa"/>
        <w:tblLayout w:type="fixed"/>
        <w:tblLook w:val="0000" w:firstRow="0" w:lastRow="0" w:firstColumn="0" w:lastColumn="0" w:noHBand="0" w:noVBand="0"/>
      </w:tblPr>
      <w:tblGrid>
        <w:gridCol w:w="2880"/>
        <w:gridCol w:w="2970"/>
        <w:gridCol w:w="3132"/>
      </w:tblGrid>
      <w:tr w:rsidR="00BB78C4" w:rsidRPr="00F55CC4" w:rsidTr="00B612C0">
        <w:trPr>
          <w:trHeight w:val="20"/>
        </w:trPr>
        <w:tc>
          <w:tcPr>
            <w:tcW w:w="2880" w:type="dxa"/>
          </w:tcPr>
          <w:p w:rsidR="00BB78C4" w:rsidRPr="00F55CC4" w:rsidRDefault="00BB78C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r w:rsidRPr="00F55CC4">
              <w:rPr>
                <w:rFonts w:ascii="Times New Roman" w:hAnsi="Times New Roman" w:cs="Times New Roman"/>
                <w:b/>
                <w:bCs/>
                <w:sz w:val="22"/>
                <w:szCs w:val="22"/>
              </w:rPr>
              <w:t>Name of entity</w:t>
            </w:r>
          </w:p>
        </w:tc>
        <w:tc>
          <w:tcPr>
            <w:tcW w:w="2970" w:type="dxa"/>
          </w:tcPr>
          <w:p w:rsidR="00BB78C4" w:rsidRPr="00F55CC4" w:rsidRDefault="00BB78C4" w:rsidP="00C17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tl/>
                <w:cs/>
              </w:rPr>
            </w:pPr>
            <w:r w:rsidRPr="00F55CC4">
              <w:rPr>
                <w:rFonts w:ascii="Times New Roman" w:hAnsi="Times New Roman" w:cs="Times New Roman"/>
                <w:b/>
                <w:bCs/>
                <w:sz w:val="22"/>
                <w:szCs w:val="22"/>
              </w:rPr>
              <w:t>Country of incorporation</w:t>
            </w:r>
          </w:p>
        </w:tc>
        <w:tc>
          <w:tcPr>
            <w:tcW w:w="3132" w:type="dxa"/>
          </w:tcPr>
          <w:p w:rsidR="00BB78C4" w:rsidRPr="00F55CC4" w:rsidRDefault="00BB78C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b/>
                <w:bCs/>
                <w:sz w:val="22"/>
                <w:szCs w:val="22"/>
              </w:rPr>
            </w:pPr>
            <w:r w:rsidRPr="00F55CC4">
              <w:rPr>
                <w:rFonts w:ascii="Times New Roman" w:hAnsi="Times New Roman" w:cs="Times New Roman"/>
                <w:b/>
                <w:bCs/>
                <w:sz w:val="22"/>
                <w:szCs w:val="22"/>
              </w:rPr>
              <w:t>Nature of relationship</w:t>
            </w:r>
          </w:p>
        </w:tc>
      </w:tr>
      <w:tr w:rsidR="00BB78C4" w:rsidRPr="00F55CC4" w:rsidTr="00B612C0">
        <w:trPr>
          <w:trHeight w:val="20"/>
        </w:trPr>
        <w:tc>
          <w:tcPr>
            <w:tcW w:w="2880" w:type="dxa"/>
          </w:tcPr>
          <w:p w:rsidR="00BB78C4" w:rsidRPr="00F55CC4" w:rsidRDefault="00BB78C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970" w:type="dxa"/>
          </w:tcPr>
          <w:p w:rsidR="00BB78C4" w:rsidRPr="00F55CC4" w:rsidRDefault="00C17AB0"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sz w:val="22"/>
                <w:szCs w:val="22"/>
                <w:rtl/>
                <w:cs/>
              </w:rPr>
            </w:pPr>
            <w:r w:rsidRPr="00F55CC4">
              <w:rPr>
                <w:rFonts w:ascii="Times New Roman" w:hAnsi="Times New Roman" w:cs="Times New Roman"/>
                <w:b/>
                <w:bCs/>
                <w:sz w:val="22"/>
                <w:szCs w:val="22"/>
              </w:rPr>
              <w:t>/nationality</w:t>
            </w:r>
          </w:p>
        </w:tc>
        <w:tc>
          <w:tcPr>
            <w:tcW w:w="3132" w:type="dxa"/>
          </w:tcPr>
          <w:p w:rsidR="00BB78C4" w:rsidRPr="00F55CC4" w:rsidRDefault="00BB78C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sz w:val="22"/>
                <w:szCs w:val="22"/>
              </w:rPr>
            </w:pPr>
          </w:p>
        </w:tc>
      </w:tr>
      <w:tr w:rsidR="00C17AB0" w:rsidRPr="00F55CC4" w:rsidTr="00B612C0">
        <w:trPr>
          <w:trHeight w:val="20"/>
        </w:trPr>
        <w:tc>
          <w:tcPr>
            <w:tcW w:w="2880" w:type="dxa"/>
          </w:tcPr>
          <w:p w:rsidR="00C17AB0" w:rsidRPr="00F55CC4" w:rsidRDefault="00C17AB0"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 xml:space="preserve">Key management personnel </w:t>
            </w:r>
          </w:p>
        </w:tc>
        <w:tc>
          <w:tcPr>
            <w:tcW w:w="2970" w:type="dxa"/>
          </w:tcPr>
          <w:p w:rsidR="00C17AB0" w:rsidRPr="00F55CC4" w:rsidRDefault="00C17AB0"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sz w:val="22"/>
                <w:szCs w:val="22"/>
              </w:rPr>
            </w:pPr>
            <w:r>
              <w:rPr>
                <w:rFonts w:ascii="Times New Roman" w:hAnsi="Times New Roman" w:cs="Times New Roman"/>
                <w:sz w:val="22"/>
                <w:szCs w:val="22"/>
              </w:rPr>
              <w:t>Thailand</w:t>
            </w:r>
          </w:p>
        </w:tc>
        <w:tc>
          <w:tcPr>
            <w:tcW w:w="3132" w:type="dxa"/>
          </w:tcPr>
          <w:p w:rsidR="00C17AB0" w:rsidRPr="0001053A" w:rsidRDefault="00C17AB0" w:rsidP="0001053A">
            <w:pPr>
              <w:pStyle w:val="block"/>
              <w:spacing w:after="0" w:line="240" w:lineRule="atLeast"/>
              <w:ind w:left="162" w:right="72" w:hanging="162"/>
              <w:jc w:val="thaiDistribute"/>
              <w:rPr>
                <w:spacing w:val="-2"/>
                <w:szCs w:val="22"/>
              </w:rPr>
            </w:pPr>
            <w:r w:rsidRPr="0001053A">
              <w:rPr>
                <w:spacing w:val="-2"/>
              </w:rPr>
              <w:t xml:space="preserve">Persons having authority and responsibility for </w:t>
            </w:r>
            <w:r w:rsidR="0001053A" w:rsidRPr="0001053A">
              <w:rPr>
                <w:spacing w:val="-2"/>
              </w:rPr>
              <w:t xml:space="preserve">planning, </w:t>
            </w:r>
            <w:r w:rsidRPr="0001053A">
              <w:rPr>
                <w:spacing w:val="-2"/>
              </w:rPr>
              <w:t>directing and controlling the activities of the entity, directly or indirectly, including any director (whether execu</w:t>
            </w:r>
            <w:r w:rsidR="00BB50F3" w:rsidRPr="0001053A">
              <w:rPr>
                <w:spacing w:val="-2"/>
              </w:rPr>
              <w:t>tive or otherwise) of the</w:t>
            </w:r>
            <w:r w:rsidR="00A027E3" w:rsidRPr="0001053A">
              <w:rPr>
                <w:spacing w:val="-2"/>
                <w:lang w:bidi="th-TH"/>
              </w:rPr>
              <w:t xml:space="preserve"> Group</w:t>
            </w:r>
            <w:r w:rsidRPr="0001053A">
              <w:rPr>
                <w:spacing w:val="-2"/>
              </w:rPr>
              <w:t xml:space="preserve">. </w:t>
            </w:r>
          </w:p>
        </w:tc>
      </w:tr>
    </w:tbl>
    <w:p w:rsidR="002213B6" w:rsidRDefault="002213B6" w:rsidP="00B478B9">
      <w:pPr>
        <w:pStyle w:val="block"/>
        <w:spacing w:after="0" w:line="240" w:lineRule="atLeast"/>
        <w:ind w:left="0" w:firstLine="540"/>
        <w:jc w:val="both"/>
        <w:rPr>
          <w:rFonts w:cs="Cordia New"/>
          <w:szCs w:val="28"/>
          <w:lang w:bidi="th-TH"/>
        </w:rPr>
      </w:pPr>
    </w:p>
    <w:p w:rsidR="002343A4" w:rsidRPr="00EE684E" w:rsidRDefault="002343A4" w:rsidP="00EE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pacing w:val="6"/>
          <w:sz w:val="22"/>
          <w:szCs w:val="22"/>
          <w:lang w:val="en-GB" w:bidi="ar-SA"/>
        </w:rPr>
      </w:pPr>
      <w:r w:rsidRPr="00EE684E">
        <w:rPr>
          <w:rFonts w:ascii="Times New Roman" w:hAnsi="Times New Roman" w:cs="Times New Roman"/>
          <w:spacing w:val="6"/>
          <w:sz w:val="22"/>
          <w:szCs w:val="22"/>
          <w:lang w:val="en-GB" w:bidi="ar-SA"/>
        </w:rPr>
        <w:t>The pricing polic</w:t>
      </w:r>
      <w:r w:rsidR="001B3174" w:rsidRPr="00EE684E">
        <w:rPr>
          <w:rFonts w:ascii="Times New Roman" w:hAnsi="Times New Roman" w:cs="Times New Roman"/>
          <w:spacing w:val="6"/>
          <w:sz w:val="22"/>
          <w:szCs w:val="22"/>
          <w:lang w:val="en-GB" w:bidi="ar-SA"/>
        </w:rPr>
        <w:t>ies</w:t>
      </w:r>
      <w:r w:rsidRPr="00EE684E">
        <w:rPr>
          <w:rFonts w:ascii="Times New Roman" w:hAnsi="Times New Roman" w:cs="Times New Roman"/>
          <w:spacing w:val="6"/>
          <w:sz w:val="22"/>
          <w:szCs w:val="22"/>
          <w:lang w:val="en-GB" w:bidi="ar-SA"/>
        </w:rPr>
        <w:t xml:space="preserve"> for </w:t>
      </w:r>
      <w:r w:rsidR="0095286D" w:rsidRPr="00EE684E">
        <w:rPr>
          <w:rFonts w:ascii="Times New Roman" w:hAnsi="Times New Roman" w:cs="Times New Roman"/>
          <w:spacing w:val="6"/>
          <w:sz w:val="22"/>
          <w:szCs w:val="22"/>
          <w:lang w:val="en-GB" w:bidi="ar-SA"/>
        </w:rPr>
        <w:t>particular type</w:t>
      </w:r>
      <w:r w:rsidR="001B3174" w:rsidRPr="00EE684E">
        <w:rPr>
          <w:rFonts w:ascii="Times New Roman" w:hAnsi="Times New Roman" w:cs="Times New Roman"/>
          <w:spacing w:val="6"/>
          <w:sz w:val="22"/>
          <w:szCs w:val="22"/>
          <w:lang w:val="en-GB" w:bidi="ar-SA"/>
        </w:rPr>
        <w:t>s</w:t>
      </w:r>
      <w:r w:rsidR="00CE7714" w:rsidRPr="00EE684E">
        <w:rPr>
          <w:rFonts w:ascii="Times New Roman" w:hAnsi="Times New Roman" w:cs="Times New Roman"/>
          <w:spacing w:val="6"/>
          <w:sz w:val="22"/>
          <w:szCs w:val="22"/>
          <w:lang w:val="en-GB" w:bidi="ar-SA"/>
        </w:rPr>
        <w:t xml:space="preserve"> of transaction</w:t>
      </w:r>
      <w:r w:rsidR="001B3174" w:rsidRPr="00EE684E">
        <w:rPr>
          <w:rFonts w:ascii="Times New Roman" w:hAnsi="Times New Roman" w:cs="Times New Roman"/>
          <w:spacing w:val="6"/>
          <w:sz w:val="22"/>
          <w:szCs w:val="22"/>
          <w:lang w:val="en-GB" w:bidi="ar-SA"/>
        </w:rPr>
        <w:t>s</w:t>
      </w:r>
      <w:r w:rsidRPr="00EE684E">
        <w:rPr>
          <w:rFonts w:ascii="Times New Roman" w:hAnsi="Times New Roman" w:cs="Times New Roman"/>
          <w:spacing w:val="6"/>
          <w:sz w:val="22"/>
          <w:szCs w:val="22"/>
          <w:lang w:val="en-GB" w:bidi="ar-SA"/>
        </w:rPr>
        <w:t xml:space="preserve"> </w:t>
      </w:r>
      <w:r w:rsidR="001B3174" w:rsidRPr="00EE684E">
        <w:rPr>
          <w:rFonts w:ascii="Times New Roman" w:hAnsi="Times New Roman" w:cs="Times New Roman"/>
          <w:spacing w:val="6"/>
          <w:sz w:val="22"/>
          <w:szCs w:val="22"/>
          <w:lang w:val="en-GB" w:bidi="ar-SA"/>
        </w:rPr>
        <w:t>are</w:t>
      </w:r>
      <w:r w:rsidRPr="00EE684E">
        <w:rPr>
          <w:rFonts w:ascii="Times New Roman" w:hAnsi="Times New Roman" w:cs="Times New Roman"/>
          <w:spacing w:val="6"/>
          <w:sz w:val="22"/>
          <w:szCs w:val="22"/>
          <w:lang w:val="en-GB" w:bidi="ar-SA"/>
        </w:rPr>
        <w:t xml:space="preserve"> explained further below:</w:t>
      </w:r>
    </w:p>
    <w:p w:rsidR="002343A4" w:rsidRPr="00F55CC4" w:rsidRDefault="002343A4" w:rsidP="00B478B9">
      <w:pPr>
        <w:pStyle w:val="block"/>
        <w:spacing w:after="0" w:line="240" w:lineRule="atLeast"/>
        <w:ind w:left="540"/>
        <w:jc w:val="both"/>
        <w:rPr>
          <w:szCs w:val="22"/>
        </w:rPr>
      </w:pPr>
    </w:p>
    <w:tbl>
      <w:tblPr>
        <w:tblW w:w="9072" w:type="dxa"/>
        <w:tblInd w:w="450" w:type="dxa"/>
        <w:tblLayout w:type="fixed"/>
        <w:tblLook w:val="0000" w:firstRow="0" w:lastRow="0" w:firstColumn="0" w:lastColumn="0" w:noHBand="0" w:noVBand="0"/>
      </w:tblPr>
      <w:tblGrid>
        <w:gridCol w:w="3510"/>
        <w:gridCol w:w="270"/>
        <w:gridCol w:w="5292"/>
      </w:tblGrid>
      <w:tr w:rsidR="002343A4" w:rsidRPr="00F55CC4" w:rsidTr="00EE684E">
        <w:trPr>
          <w:trHeight w:val="20"/>
        </w:trPr>
        <w:tc>
          <w:tcPr>
            <w:tcW w:w="3510" w:type="dxa"/>
          </w:tcPr>
          <w:p w:rsidR="002343A4" w:rsidRPr="00F55CC4" w:rsidRDefault="001B317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r w:rsidRPr="00F55CC4">
              <w:rPr>
                <w:rFonts w:ascii="Times New Roman" w:hAnsi="Times New Roman" w:cs="Times New Roman"/>
                <w:b/>
                <w:bCs/>
                <w:sz w:val="22"/>
                <w:szCs w:val="22"/>
              </w:rPr>
              <w:t>Transactions</w:t>
            </w:r>
          </w:p>
        </w:tc>
        <w:tc>
          <w:tcPr>
            <w:tcW w:w="270" w:type="dxa"/>
          </w:tcPr>
          <w:p w:rsidR="002343A4" w:rsidRPr="00F55CC4" w:rsidRDefault="002343A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tl/>
                <w:cs/>
              </w:rPr>
            </w:pPr>
          </w:p>
        </w:tc>
        <w:tc>
          <w:tcPr>
            <w:tcW w:w="5292" w:type="dxa"/>
          </w:tcPr>
          <w:p w:rsidR="002343A4" w:rsidRPr="00F55CC4" w:rsidRDefault="002343A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18"/>
              <w:rPr>
                <w:rFonts w:ascii="Times New Roman" w:hAnsi="Times New Roman" w:cs="Times New Roman"/>
                <w:b/>
                <w:bCs/>
                <w:sz w:val="22"/>
                <w:szCs w:val="22"/>
              </w:rPr>
            </w:pPr>
            <w:r w:rsidRPr="00F55CC4">
              <w:rPr>
                <w:rFonts w:ascii="Times New Roman" w:hAnsi="Times New Roman" w:cs="Times New Roman"/>
                <w:b/>
                <w:bCs/>
                <w:sz w:val="22"/>
                <w:szCs w:val="22"/>
              </w:rPr>
              <w:t xml:space="preserve">Pricing policies  </w:t>
            </w:r>
          </w:p>
        </w:tc>
      </w:tr>
      <w:tr w:rsidR="00E621D9" w:rsidRPr="00F55CC4" w:rsidTr="00EE684E">
        <w:trPr>
          <w:trHeight w:hRule="exact" w:val="144"/>
        </w:trPr>
        <w:tc>
          <w:tcPr>
            <w:tcW w:w="3510" w:type="dxa"/>
          </w:tcPr>
          <w:p w:rsidR="00E621D9" w:rsidRPr="00AE78CC" w:rsidRDefault="00E621D9"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0"/>
                <w:szCs w:val="10"/>
              </w:rPr>
            </w:pPr>
          </w:p>
        </w:tc>
        <w:tc>
          <w:tcPr>
            <w:tcW w:w="270" w:type="dxa"/>
          </w:tcPr>
          <w:p w:rsidR="00E621D9" w:rsidRPr="00AE78CC" w:rsidRDefault="00E621D9"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sz w:val="10"/>
                <w:szCs w:val="10"/>
                <w:rtl/>
                <w:cs/>
              </w:rPr>
            </w:pPr>
          </w:p>
        </w:tc>
        <w:tc>
          <w:tcPr>
            <w:tcW w:w="5292" w:type="dxa"/>
          </w:tcPr>
          <w:p w:rsidR="00E621D9" w:rsidRPr="00AE78CC" w:rsidRDefault="00E621D9"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18"/>
              <w:jc w:val="center"/>
              <w:rPr>
                <w:rFonts w:ascii="Times New Roman" w:hAnsi="Times New Roman" w:cs="Times New Roman"/>
                <w:sz w:val="10"/>
                <w:szCs w:val="10"/>
              </w:rPr>
            </w:pPr>
          </w:p>
        </w:tc>
      </w:tr>
      <w:tr w:rsidR="001B3174" w:rsidRPr="00F55CC4" w:rsidTr="00EE684E">
        <w:trPr>
          <w:trHeight w:val="20"/>
        </w:trPr>
        <w:tc>
          <w:tcPr>
            <w:tcW w:w="3510" w:type="dxa"/>
          </w:tcPr>
          <w:p w:rsidR="001B3174" w:rsidRPr="00F55CC4" w:rsidRDefault="00202A65"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sz w:val="22"/>
                <w:szCs w:val="22"/>
              </w:rPr>
              <w:t>Management benefit expenses</w:t>
            </w:r>
          </w:p>
        </w:tc>
        <w:tc>
          <w:tcPr>
            <w:tcW w:w="270" w:type="dxa"/>
          </w:tcPr>
          <w:p w:rsidR="001B3174" w:rsidRPr="00F55CC4" w:rsidRDefault="001B317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sz w:val="22"/>
                <w:szCs w:val="22"/>
                <w:rtl/>
                <w:cs/>
              </w:rPr>
            </w:pPr>
          </w:p>
        </w:tc>
        <w:tc>
          <w:tcPr>
            <w:tcW w:w="5292" w:type="dxa"/>
          </w:tcPr>
          <w:p w:rsidR="00B70F25" w:rsidRPr="00F55CC4" w:rsidRDefault="001B3174" w:rsidP="00DD6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8" w:hanging="162"/>
              <w:jc w:val="thaiDistribute"/>
              <w:rPr>
                <w:rFonts w:ascii="Times New Roman" w:hAnsi="Times New Roman" w:cs="Times New Roman"/>
                <w:sz w:val="22"/>
                <w:szCs w:val="22"/>
              </w:rPr>
            </w:pPr>
            <w:r w:rsidRPr="0001053A">
              <w:rPr>
                <w:rFonts w:ascii="Times New Roman" w:hAnsi="Times New Roman" w:cs="Times New Roman"/>
                <w:sz w:val="22"/>
                <w:szCs w:val="22"/>
              </w:rPr>
              <w:t xml:space="preserve">As approved </w:t>
            </w:r>
            <w:r w:rsidR="00202A65" w:rsidRPr="0001053A">
              <w:rPr>
                <w:rFonts w:ascii="Times New Roman" w:hAnsi="Times New Roman" w:cs="Times New Roman"/>
                <w:sz w:val="22"/>
                <w:szCs w:val="22"/>
              </w:rPr>
              <w:t>by the directors</w:t>
            </w:r>
            <w:r w:rsidR="00E16588" w:rsidRPr="0001053A">
              <w:rPr>
                <w:rFonts w:ascii="Times New Roman" w:hAnsi="Times New Roman" w:cs="Times New Roman"/>
                <w:sz w:val="22"/>
                <w:szCs w:val="22"/>
              </w:rPr>
              <w:t xml:space="preserve"> or board of directors (for management benefit ex</w:t>
            </w:r>
            <w:r w:rsidR="005A6198" w:rsidRPr="0001053A">
              <w:rPr>
                <w:rFonts w:ascii="Times New Roman" w:hAnsi="Times New Roman" w:cs="Times New Roman"/>
                <w:sz w:val="22"/>
                <w:szCs w:val="22"/>
              </w:rPr>
              <w:t>penses except for directors’ remuneration</w:t>
            </w:r>
            <w:r w:rsidR="00E16588" w:rsidRPr="0001053A">
              <w:rPr>
                <w:rFonts w:ascii="Times New Roman" w:hAnsi="Times New Roman" w:cs="Times New Roman"/>
                <w:sz w:val="22"/>
                <w:szCs w:val="22"/>
              </w:rPr>
              <w:t xml:space="preserve">) </w:t>
            </w:r>
            <w:r w:rsidR="00202A65" w:rsidRPr="0001053A">
              <w:rPr>
                <w:rFonts w:ascii="Times New Roman" w:hAnsi="Times New Roman" w:cs="Times New Roman"/>
                <w:sz w:val="22"/>
                <w:szCs w:val="22"/>
              </w:rPr>
              <w:t>and the shareholders</w:t>
            </w:r>
            <w:r w:rsidR="005A6198" w:rsidRPr="0001053A">
              <w:rPr>
                <w:rFonts w:ascii="Times New Roman" w:hAnsi="Times New Roman" w:cs="Times New Roman"/>
                <w:sz w:val="22"/>
                <w:szCs w:val="22"/>
              </w:rPr>
              <w:t xml:space="preserve"> (for directors’ remuneration</w:t>
            </w:r>
            <w:r w:rsidR="00E16588" w:rsidRPr="0001053A">
              <w:rPr>
                <w:rFonts w:ascii="Times New Roman" w:hAnsi="Times New Roman" w:cs="Times New Roman"/>
                <w:sz w:val="22"/>
                <w:szCs w:val="22"/>
              </w:rPr>
              <w:t>)</w:t>
            </w:r>
          </w:p>
        </w:tc>
      </w:tr>
    </w:tbl>
    <w:p w:rsidR="007A478C" w:rsidRDefault="007A478C" w:rsidP="00B478B9">
      <w:pPr>
        <w:pStyle w:val="block"/>
        <w:spacing w:after="0" w:line="240" w:lineRule="atLeast"/>
        <w:ind w:left="540"/>
        <w:jc w:val="both"/>
        <w:rPr>
          <w:szCs w:val="22"/>
          <w:lang w:val="en-US"/>
        </w:rPr>
      </w:pPr>
    </w:p>
    <w:p w:rsidR="002343A4" w:rsidRPr="00EE684E" w:rsidRDefault="001B3174" w:rsidP="00EE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pacing w:val="6"/>
          <w:sz w:val="22"/>
          <w:szCs w:val="22"/>
          <w:lang w:val="en-GB" w:bidi="ar-SA"/>
        </w:rPr>
      </w:pPr>
      <w:r w:rsidRPr="00EE684E">
        <w:rPr>
          <w:rFonts w:ascii="Times New Roman" w:hAnsi="Times New Roman" w:cs="Times New Roman"/>
          <w:spacing w:val="6"/>
          <w:sz w:val="22"/>
          <w:szCs w:val="22"/>
          <w:lang w:val="en-GB" w:bidi="ar-SA"/>
        </w:rPr>
        <w:t>Significant t</w:t>
      </w:r>
      <w:r w:rsidR="002343A4" w:rsidRPr="00EE684E">
        <w:rPr>
          <w:rFonts w:ascii="Times New Roman" w:hAnsi="Times New Roman" w:cs="Times New Roman"/>
          <w:spacing w:val="6"/>
          <w:sz w:val="22"/>
          <w:szCs w:val="22"/>
          <w:lang w:val="en-GB" w:bidi="ar-SA"/>
        </w:rPr>
        <w:t xml:space="preserve">ransactions for </w:t>
      </w:r>
      <w:r w:rsidR="007625A5" w:rsidRPr="00EE684E">
        <w:rPr>
          <w:rFonts w:ascii="Times New Roman" w:hAnsi="Times New Roman" w:cs="Times New Roman"/>
          <w:spacing w:val="6"/>
          <w:sz w:val="22"/>
          <w:szCs w:val="22"/>
          <w:lang w:val="en-GB" w:bidi="ar-SA"/>
        </w:rPr>
        <w:t>the three-month period</w:t>
      </w:r>
      <w:r w:rsidR="00481C40" w:rsidRPr="00EE684E">
        <w:rPr>
          <w:rFonts w:ascii="Times New Roman" w:hAnsi="Times New Roman" w:cs="Times New Roman"/>
          <w:spacing w:val="6"/>
          <w:sz w:val="22"/>
          <w:szCs w:val="22"/>
          <w:lang w:val="en-GB" w:bidi="ar-SA"/>
        </w:rPr>
        <w:t>s</w:t>
      </w:r>
      <w:r w:rsidR="007625A5" w:rsidRPr="00EE684E">
        <w:rPr>
          <w:rFonts w:ascii="Times New Roman" w:hAnsi="Times New Roman" w:cs="Times New Roman"/>
          <w:spacing w:val="6"/>
          <w:sz w:val="22"/>
          <w:szCs w:val="22"/>
          <w:lang w:val="en-GB" w:bidi="ar-SA"/>
        </w:rPr>
        <w:t xml:space="preserve"> ended </w:t>
      </w:r>
      <w:r w:rsidR="00567519" w:rsidRPr="00EE684E">
        <w:rPr>
          <w:rFonts w:ascii="Times New Roman" w:hAnsi="Times New Roman" w:cs="Times New Roman"/>
          <w:spacing w:val="6"/>
          <w:sz w:val="22"/>
          <w:szCs w:val="22"/>
          <w:lang w:val="en-GB" w:bidi="ar-SA"/>
        </w:rPr>
        <w:t xml:space="preserve">31 March </w:t>
      </w:r>
      <w:r w:rsidR="007E22A3" w:rsidRPr="00EE684E">
        <w:rPr>
          <w:rFonts w:ascii="Times New Roman" w:hAnsi="Times New Roman" w:cs="Times New Roman"/>
          <w:spacing w:val="6"/>
          <w:sz w:val="22"/>
          <w:szCs w:val="22"/>
          <w:lang w:val="en-GB" w:bidi="ar-SA"/>
        </w:rPr>
        <w:t>201</w:t>
      </w:r>
      <w:r w:rsidR="00310A31" w:rsidRPr="00EE684E">
        <w:rPr>
          <w:rFonts w:ascii="Times New Roman" w:hAnsi="Times New Roman" w:cs="Times New Roman"/>
          <w:spacing w:val="6"/>
          <w:sz w:val="22"/>
          <w:szCs w:val="22"/>
          <w:lang w:val="en-GB" w:bidi="ar-SA"/>
        </w:rPr>
        <w:t>9</w:t>
      </w:r>
      <w:r w:rsidR="008B31CD" w:rsidRPr="00EE684E">
        <w:rPr>
          <w:rFonts w:ascii="Times New Roman" w:hAnsi="Times New Roman" w:cs="Times New Roman"/>
          <w:spacing w:val="6"/>
          <w:sz w:val="22"/>
          <w:szCs w:val="22"/>
          <w:lang w:val="en-GB" w:bidi="ar-SA"/>
        </w:rPr>
        <w:t xml:space="preserve"> </w:t>
      </w:r>
      <w:r w:rsidR="007E22A3" w:rsidRPr="00EE684E">
        <w:rPr>
          <w:rFonts w:ascii="Times New Roman" w:hAnsi="Times New Roman" w:cs="Times New Roman"/>
          <w:spacing w:val="6"/>
          <w:sz w:val="22"/>
          <w:szCs w:val="22"/>
          <w:lang w:val="en-GB" w:bidi="ar-SA"/>
        </w:rPr>
        <w:t xml:space="preserve">and </w:t>
      </w:r>
      <w:r w:rsidR="00A53212" w:rsidRPr="00EE684E">
        <w:rPr>
          <w:rFonts w:ascii="Times New Roman" w:hAnsi="Times New Roman" w:cs="Times New Roman"/>
          <w:spacing w:val="6"/>
          <w:sz w:val="22"/>
          <w:szCs w:val="22"/>
          <w:lang w:val="en-GB" w:bidi="ar-SA"/>
        </w:rPr>
        <w:t xml:space="preserve">31 </w:t>
      </w:r>
      <w:r w:rsidR="00C817C6" w:rsidRPr="00EE684E">
        <w:rPr>
          <w:rFonts w:ascii="Times New Roman" w:hAnsi="Times New Roman" w:cs="Times New Roman"/>
          <w:spacing w:val="6"/>
          <w:sz w:val="22"/>
          <w:szCs w:val="22"/>
          <w:lang w:val="en-GB" w:bidi="ar-SA"/>
        </w:rPr>
        <w:t>March</w:t>
      </w:r>
      <w:r w:rsidR="00A53212" w:rsidRPr="00EE684E">
        <w:rPr>
          <w:rFonts w:ascii="Times New Roman" w:hAnsi="Times New Roman" w:cs="Times New Roman"/>
          <w:spacing w:val="6"/>
          <w:sz w:val="22"/>
          <w:szCs w:val="22"/>
          <w:lang w:val="en-GB" w:bidi="ar-SA"/>
        </w:rPr>
        <w:t xml:space="preserve"> </w:t>
      </w:r>
      <w:r w:rsidR="007E22A3" w:rsidRPr="00EE684E">
        <w:rPr>
          <w:rFonts w:ascii="Times New Roman" w:hAnsi="Times New Roman" w:cs="Times New Roman"/>
          <w:spacing w:val="6"/>
          <w:sz w:val="22"/>
          <w:szCs w:val="22"/>
          <w:lang w:val="en-GB" w:bidi="ar-SA"/>
        </w:rPr>
        <w:t>201</w:t>
      </w:r>
      <w:r w:rsidR="00310A31" w:rsidRPr="00EE684E">
        <w:rPr>
          <w:rFonts w:ascii="Times New Roman" w:hAnsi="Times New Roman" w:cs="Times New Roman"/>
          <w:spacing w:val="6"/>
          <w:sz w:val="22"/>
          <w:szCs w:val="22"/>
          <w:lang w:val="en-GB" w:bidi="ar-SA"/>
        </w:rPr>
        <w:t>8</w:t>
      </w:r>
      <w:r w:rsidR="00584639" w:rsidRPr="00EE684E">
        <w:rPr>
          <w:rFonts w:ascii="Times New Roman" w:hAnsi="Times New Roman" w:cs="Times New Roman"/>
          <w:spacing w:val="6"/>
          <w:sz w:val="22"/>
          <w:szCs w:val="22"/>
          <w:lang w:val="en-GB" w:bidi="ar-SA"/>
        </w:rPr>
        <w:t xml:space="preserve"> </w:t>
      </w:r>
      <w:r w:rsidR="002343A4" w:rsidRPr="00EE684E">
        <w:rPr>
          <w:rFonts w:ascii="Times New Roman" w:hAnsi="Times New Roman" w:cs="Times New Roman"/>
          <w:spacing w:val="6"/>
          <w:sz w:val="22"/>
          <w:szCs w:val="22"/>
          <w:lang w:val="en-GB" w:bidi="ar-SA"/>
        </w:rPr>
        <w:t>with related</w:t>
      </w:r>
      <w:r w:rsidR="00A027E3" w:rsidRPr="00EE684E">
        <w:rPr>
          <w:rFonts w:ascii="Times New Roman" w:hAnsi="Times New Roman" w:cs="Times New Roman"/>
          <w:spacing w:val="6"/>
          <w:sz w:val="22"/>
          <w:szCs w:val="22"/>
          <w:lang w:val="en-GB" w:bidi="ar-SA"/>
        </w:rPr>
        <w:t xml:space="preserve"> parties</w:t>
      </w:r>
      <w:r w:rsidR="002343A4" w:rsidRPr="00EE684E">
        <w:rPr>
          <w:rFonts w:ascii="Times New Roman" w:hAnsi="Times New Roman" w:cs="Times New Roman"/>
          <w:spacing w:val="6"/>
          <w:sz w:val="22"/>
          <w:szCs w:val="22"/>
          <w:lang w:val="en-GB" w:bidi="ar-SA"/>
        </w:rPr>
        <w:t xml:space="preserve"> </w:t>
      </w:r>
      <w:r w:rsidRPr="00EE684E">
        <w:rPr>
          <w:rFonts w:ascii="Times New Roman" w:hAnsi="Times New Roman" w:cs="Times New Roman"/>
          <w:spacing w:val="6"/>
          <w:sz w:val="22"/>
          <w:szCs w:val="22"/>
          <w:lang w:val="en-GB" w:bidi="ar-SA"/>
        </w:rPr>
        <w:t>we</w:t>
      </w:r>
      <w:r w:rsidR="002343A4" w:rsidRPr="00EE684E">
        <w:rPr>
          <w:rFonts w:ascii="Times New Roman" w:hAnsi="Times New Roman" w:cs="Times New Roman"/>
          <w:spacing w:val="6"/>
          <w:sz w:val="22"/>
          <w:szCs w:val="22"/>
          <w:lang w:val="en-GB" w:bidi="ar-SA"/>
        </w:rPr>
        <w:t>re as follows:</w:t>
      </w:r>
    </w:p>
    <w:p w:rsidR="00ED27E1" w:rsidRPr="00D208E0" w:rsidRDefault="00ED27E1" w:rsidP="00EE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2"/>
          <w:szCs w:val="12"/>
        </w:rPr>
      </w:pPr>
    </w:p>
    <w:tbl>
      <w:tblPr>
        <w:tblW w:w="9090" w:type="dxa"/>
        <w:tblInd w:w="450" w:type="dxa"/>
        <w:tblLayout w:type="fixed"/>
        <w:tblLook w:val="0000" w:firstRow="0" w:lastRow="0" w:firstColumn="0" w:lastColumn="0" w:noHBand="0" w:noVBand="0"/>
      </w:tblPr>
      <w:tblGrid>
        <w:gridCol w:w="3597"/>
        <w:gridCol w:w="1163"/>
        <w:gridCol w:w="275"/>
        <w:gridCol w:w="1174"/>
        <w:gridCol w:w="273"/>
        <w:gridCol w:w="1171"/>
        <w:gridCol w:w="273"/>
        <w:gridCol w:w="1164"/>
      </w:tblGrid>
      <w:tr w:rsidR="00CF36CC" w:rsidRPr="00E76BF9" w:rsidTr="00EE684E">
        <w:tc>
          <w:tcPr>
            <w:tcW w:w="1979" w:type="pct"/>
          </w:tcPr>
          <w:p w:rsidR="00CF36CC" w:rsidRPr="00E76BF9" w:rsidRDefault="00CF36CC" w:rsidP="00CF36CC">
            <w:pPr>
              <w:ind w:right="-43"/>
              <w:jc w:val="both"/>
              <w:rPr>
                <w:rFonts w:ascii="Times New Roman" w:hAnsi="Times New Roman" w:cs="Times New Roman"/>
                <w:b/>
                <w:bCs/>
                <w:i/>
                <w:iCs/>
                <w:sz w:val="22"/>
                <w:szCs w:val="22"/>
              </w:rPr>
            </w:pPr>
          </w:p>
        </w:tc>
        <w:tc>
          <w:tcPr>
            <w:tcW w:w="1437" w:type="pct"/>
            <w:gridSpan w:val="3"/>
          </w:tcPr>
          <w:p w:rsidR="00CF36CC" w:rsidRPr="00E76BF9" w:rsidRDefault="00CF36CC" w:rsidP="00CF36CC">
            <w:pPr>
              <w:pStyle w:val="BodyText"/>
              <w:spacing w:after="0"/>
              <w:ind w:left="-108" w:right="47"/>
              <w:contextualSpacing/>
              <w:jc w:val="center"/>
              <w:rPr>
                <w:rFonts w:ascii="Times New Roman" w:hAnsi="Times New Roman" w:cs="Times New Roman"/>
                <w:sz w:val="22"/>
                <w:szCs w:val="22"/>
              </w:rPr>
            </w:pPr>
            <w:r w:rsidRPr="00E76BF9">
              <w:rPr>
                <w:rFonts w:ascii="Times New Roman" w:hAnsi="Times New Roman" w:cs="Times New Roman"/>
                <w:b/>
                <w:bCs/>
                <w:sz w:val="22"/>
                <w:szCs w:val="22"/>
              </w:rPr>
              <w:t>Consolidated</w:t>
            </w:r>
          </w:p>
        </w:tc>
        <w:tc>
          <w:tcPr>
            <w:tcW w:w="150" w:type="pct"/>
          </w:tcPr>
          <w:p w:rsidR="00CF36CC" w:rsidRPr="00E76BF9" w:rsidRDefault="00CF36CC" w:rsidP="00CF36CC">
            <w:pPr>
              <w:pStyle w:val="BodyText"/>
              <w:spacing w:after="0"/>
              <w:ind w:left="-108" w:right="47"/>
              <w:contextualSpacing/>
              <w:jc w:val="center"/>
              <w:rPr>
                <w:rFonts w:ascii="Times New Roman" w:hAnsi="Times New Roman" w:cs="Times New Roman"/>
                <w:sz w:val="22"/>
                <w:szCs w:val="22"/>
              </w:rPr>
            </w:pPr>
          </w:p>
        </w:tc>
        <w:tc>
          <w:tcPr>
            <w:tcW w:w="1435" w:type="pct"/>
            <w:gridSpan w:val="3"/>
          </w:tcPr>
          <w:p w:rsidR="00CF36CC" w:rsidRPr="00E76BF9" w:rsidRDefault="00CF36CC" w:rsidP="00CF36CC">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Separate</w:t>
            </w:r>
          </w:p>
        </w:tc>
      </w:tr>
      <w:tr w:rsidR="00CF36CC" w:rsidRPr="00E76BF9" w:rsidTr="00EE684E">
        <w:tc>
          <w:tcPr>
            <w:tcW w:w="1979" w:type="pct"/>
          </w:tcPr>
          <w:p w:rsidR="00CF36CC" w:rsidRPr="00E76BF9" w:rsidRDefault="00CF36CC" w:rsidP="00CF3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contextualSpacing/>
              <w:rPr>
                <w:rFonts w:ascii="Times New Roman" w:hAnsi="Times New Roman" w:cs="Times New Roman"/>
                <w:sz w:val="22"/>
                <w:szCs w:val="22"/>
              </w:rPr>
            </w:pPr>
          </w:p>
        </w:tc>
        <w:tc>
          <w:tcPr>
            <w:tcW w:w="1437" w:type="pct"/>
            <w:gridSpan w:val="3"/>
          </w:tcPr>
          <w:p w:rsidR="00CF36CC" w:rsidRPr="00E76BF9" w:rsidRDefault="00CF36CC" w:rsidP="00CF36CC">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financial statements</w:t>
            </w:r>
          </w:p>
        </w:tc>
        <w:tc>
          <w:tcPr>
            <w:tcW w:w="150" w:type="pct"/>
          </w:tcPr>
          <w:p w:rsidR="00CF36CC" w:rsidRPr="00E76BF9" w:rsidRDefault="00CF36CC" w:rsidP="00CF36CC">
            <w:pPr>
              <w:pStyle w:val="BodyText"/>
              <w:spacing w:after="0"/>
              <w:ind w:left="-108" w:right="47"/>
              <w:contextualSpacing/>
              <w:jc w:val="center"/>
              <w:rPr>
                <w:rFonts w:ascii="Times New Roman" w:hAnsi="Times New Roman" w:cs="Times New Roman"/>
                <w:sz w:val="22"/>
                <w:szCs w:val="22"/>
              </w:rPr>
            </w:pPr>
          </w:p>
        </w:tc>
        <w:tc>
          <w:tcPr>
            <w:tcW w:w="1435" w:type="pct"/>
            <w:gridSpan w:val="3"/>
          </w:tcPr>
          <w:p w:rsidR="00CF36CC" w:rsidRPr="00E76BF9" w:rsidRDefault="00CF36CC" w:rsidP="00CF36CC">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financial statements</w:t>
            </w:r>
          </w:p>
        </w:tc>
      </w:tr>
      <w:tr w:rsidR="00A027E3" w:rsidRPr="00E76BF9" w:rsidTr="00EE684E">
        <w:tc>
          <w:tcPr>
            <w:tcW w:w="1979" w:type="pct"/>
          </w:tcPr>
          <w:p w:rsidR="00A027E3" w:rsidRPr="00E76BF9" w:rsidRDefault="00A027E3" w:rsidP="00DE7608">
            <w:pPr>
              <w:ind w:right="-43"/>
              <w:jc w:val="both"/>
              <w:rPr>
                <w:rFonts w:ascii="Times New Roman" w:hAnsi="Times New Roman" w:cs="Times New Roman"/>
                <w:b/>
                <w:bCs/>
                <w:i/>
                <w:iCs/>
                <w:sz w:val="22"/>
                <w:szCs w:val="22"/>
              </w:rPr>
            </w:pPr>
            <w:r w:rsidRPr="00E76BF9">
              <w:rPr>
                <w:rFonts w:ascii="Times New Roman" w:hAnsi="Times New Roman" w:cs="Times New Roman"/>
                <w:b/>
                <w:bCs/>
                <w:i/>
                <w:iCs/>
                <w:sz w:val="22"/>
                <w:szCs w:val="22"/>
              </w:rPr>
              <w:t>Three-month period</w:t>
            </w:r>
            <w:r w:rsidR="00481C40">
              <w:rPr>
                <w:rFonts w:ascii="Times New Roman" w:hAnsi="Times New Roman" w:cs="Times New Roman"/>
                <w:b/>
                <w:bCs/>
                <w:i/>
                <w:iCs/>
                <w:sz w:val="22"/>
                <w:szCs w:val="22"/>
              </w:rPr>
              <w:t>s</w:t>
            </w:r>
            <w:r w:rsidRPr="00E76BF9">
              <w:rPr>
                <w:rFonts w:ascii="Times New Roman" w:hAnsi="Times New Roman" w:cs="Times New Roman"/>
                <w:b/>
                <w:bCs/>
                <w:i/>
                <w:iCs/>
                <w:sz w:val="22"/>
                <w:szCs w:val="22"/>
              </w:rPr>
              <w:t xml:space="preserve"> ended 31 March</w:t>
            </w:r>
          </w:p>
        </w:tc>
        <w:tc>
          <w:tcPr>
            <w:tcW w:w="640" w:type="pct"/>
          </w:tcPr>
          <w:p w:rsidR="00A027E3" w:rsidRPr="00E76BF9" w:rsidRDefault="00310A31" w:rsidP="0058575F">
            <w:pPr>
              <w:pStyle w:val="BodyText"/>
              <w:tabs>
                <w:tab w:val="clear" w:pos="227"/>
                <w:tab w:val="clear" w:pos="454"/>
                <w:tab w:val="clear" w:pos="680"/>
                <w:tab w:val="clear" w:pos="907"/>
              </w:tabs>
              <w:spacing w:after="0"/>
              <w:ind w:left="-108" w:right="-118"/>
              <w:jc w:val="center"/>
              <w:rPr>
                <w:rFonts w:ascii="Times New Roman" w:hAnsi="Times New Roman" w:cs="Times New Roman"/>
                <w:sz w:val="22"/>
                <w:szCs w:val="22"/>
              </w:rPr>
            </w:pPr>
            <w:r>
              <w:rPr>
                <w:rFonts w:ascii="Times New Roman" w:hAnsi="Times New Roman" w:cs="Times New Roman"/>
                <w:sz w:val="22"/>
                <w:szCs w:val="22"/>
              </w:rPr>
              <w:t>2019</w:t>
            </w:r>
          </w:p>
        </w:tc>
        <w:tc>
          <w:tcPr>
            <w:tcW w:w="151" w:type="pct"/>
          </w:tcPr>
          <w:p w:rsidR="00A027E3" w:rsidRPr="00E76BF9" w:rsidRDefault="00A027E3" w:rsidP="00CF36CC">
            <w:pPr>
              <w:pStyle w:val="BodyText"/>
              <w:spacing w:after="0"/>
              <w:ind w:left="-108" w:right="47"/>
              <w:jc w:val="center"/>
              <w:rPr>
                <w:rFonts w:ascii="Times New Roman" w:hAnsi="Times New Roman" w:cs="Times New Roman"/>
                <w:sz w:val="22"/>
                <w:szCs w:val="22"/>
              </w:rPr>
            </w:pPr>
          </w:p>
        </w:tc>
        <w:tc>
          <w:tcPr>
            <w:tcW w:w="646" w:type="pct"/>
          </w:tcPr>
          <w:p w:rsidR="00A027E3" w:rsidRPr="00E76BF9" w:rsidRDefault="00310A31" w:rsidP="0058575F">
            <w:pPr>
              <w:pStyle w:val="BodyText"/>
              <w:tabs>
                <w:tab w:val="clear" w:pos="227"/>
                <w:tab w:val="clear" w:pos="454"/>
                <w:tab w:val="clear" w:pos="680"/>
                <w:tab w:val="clear" w:pos="907"/>
              </w:tabs>
              <w:spacing w:after="0"/>
              <w:ind w:left="-108" w:right="-109"/>
              <w:jc w:val="center"/>
              <w:rPr>
                <w:rFonts w:ascii="Times New Roman" w:hAnsi="Times New Roman" w:cs="Times New Roman"/>
                <w:sz w:val="22"/>
                <w:szCs w:val="22"/>
              </w:rPr>
            </w:pPr>
            <w:r>
              <w:rPr>
                <w:rFonts w:ascii="Times New Roman" w:hAnsi="Times New Roman" w:cs="Times New Roman"/>
                <w:sz w:val="22"/>
                <w:szCs w:val="22"/>
              </w:rPr>
              <w:t>2018</w:t>
            </w:r>
          </w:p>
        </w:tc>
        <w:tc>
          <w:tcPr>
            <w:tcW w:w="150" w:type="pct"/>
          </w:tcPr>
          <w:p w:rsidR="00A027E3" w:rsidRPr="00E76BF9" w:rsidRDefault="00A027E3" w:rsidP="00CF36CC">
            <w:pPr>
              <w:pStyle w:val="BodyText"/>
              <w:spacing w:after="0"/>
              <w:ind w:left="-108" w:right="47"/>
              <w:jc w:val="center"/>
              <w:rPr>
                <w:rFonts w:ascii="Times New Roman" w:hAnsi="Times New Roman" w:cs="Times New Roman"/>
                <w:sz w:val="22"/>
                <w:szCs w:val="22"/>
              </w:rPr>
            </w:pPr>
          </w:p>
        </w:tc>
        <w:tc>
          <w:tcPr>
            <w:tcW w:w="644" w:type="pct"/>
          </w:tcPr>
          <w:p w:rsidR="00A027E3" w:rsidRPr="00E76BF9" w:rsidRDefault="00310A31" w:rsidP="0058575F">
            <w:pPr>
              <w:pStyle w:val="BodyText"/>
              <w:tabs>
                <w:tab w:val="clear" w:pos="227"/>
                <w:tab w:val="clear" w:pos="454"/>
                <w:tab w:val="clear" w:pos="680"/>
                <w:tab w:val="clear" w:pos="907"/>
              </w:tabs>
              <w:spacing w:after="0"/>
              <w:ind w:left="-108" w:right="-195"/>
              <w:jc w:val="center"/>
              <w:rPr>
                <w:rFonts w:ascii="Times New Roman" w:hAnsi="Times New Roman" w:cs="Times New Roman"/>
                <w:sz w:val="22"/>
                <w:szCs w:val="22"/>
              </w:rPr>
            </w:pPr>
            <w:r>
              <w:rPr>
                <w:rFonts w:ascii="Times New Roman" w:hAnsi="Times New Roman" w:cs="Times New Roman"/>
                <w:sz w:val="22"/>
                <w:szCs w:val="22"/>
              </w:rPr>
              <w:t>2019</w:t>
            </w:r>
          </w:p>
        </w:tc>
        <w:tc>
          <w:tcPr>
            <w:tcW w:w="150" w:type="pct"/>
          </w:tcPr>
          <w:p w:rsidR="00A027E3" w:rsidRPr="00E76BF9" w:rsidRDefault="00A027E3" w:rsidP="00CF36CC">
            <w:pPr>
              <w:pStyle w:val="BodyText"/>
              <w:spacing w:after="0"/>
              <w:ind w:left="-108" w:right="47"/>
              <w:jc w:val="center"/>
              <w:rPr>
                <w:rFonts w:ascii="Times New Roman" w:hAnsi="Times New Roman" w:cs="Times New Roman"/>
                <w:sz w:val="22"/>
                <w:szCs w:val="22"/>
              </w:rPr>
            </w:pPr>
          </w:p>
        </w:tc>
        <w:tc>
          <w:tcPr>
            <w:tcW w:w="640" w:type="pct"/>
          </w:tcPr>
          <w:p w:rsidR="00A027E3" w:rsidRPr="00E76BF9" w:rsidRDefault="00310A31" w:rsidP="0058575F">
            <w:pPr>
              <w:pStyle w:val="BodyText"/>
              <w:tabs>
                <w:tab w:val="clear" w:pos="227"/>
                <w:tab w:val="clear" w:pos="454"/>
                <w:tab w:val="clear" w:pos="680"/>
                <w:tab w:val="clear" w:pos="907"/>
              </w:tabs>
              <w:spacing w:after="0"/>
              <w:ind w:left="-108" w:right="-195"/>
              <w:jc w:val="center"/>
              <w:rPr>
                <w:rFonts w:ascii="Times New Roman" w:hAnsi="Times New Roman" w:cs="Times New Roman"/>
                <w:sz w:val="22"/>
                <w:szCs w:val="22"/>
              </w:rPr>
            </w:pPr>
            <w:r>
              <w:rPr>
                <w:rFonts w:ascii="Times New Roman" w:hAnsi="Times New Roman" w:cs="Times New Roman"/>
                <w:sz w:val="22"/>
                <w:szCs w:val="22"/>
              </w:rPr>
              <w:t>2018</w:t>
            </w:r>
          </w:p>
        </w:tc>
      </w:tr>
      <w:tr w:rsidR="00CF36CC" w:rsidRPr="00E76BF9" w:rsidTr="00EE684E">
        <w:tc>
          <w:tcPr>
            <w:tcW w:w="1979" w:type="pct"/>
          </w:tcPr>
          <w:p w:rsidR="00CF36CC" w:rsidRPr="00E76BF9" w:rsidRDefault="00CF36CC" w:rsidP="00CF3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contextualSpacing/>
              <w:rPr>
                <w:rFonts w:ascii="Times New Roman" w:hAnsi="Times New Roman" w:cs="Times New Roman"/>
                <w:sz w:val="22"/>
                <w:szCs w:val="22"/>
              </w:rPr>
            </w:pPr>
          </w:p>
        </w:tc>
        <w:tc>
          <w:tcPr>
            <w:tcW w:w="3021" w:type="pct"/>
            <w:gridSpan w:val="7"/>
          </w:tcPr>
          <w:p w:rsidR="00CF36CC" w:rsidRPr="00E76BF9" w:rsidRDefault="00CF36CC" w:rsidP="00CF36CC">
            <w:pPr>
              <w:pStyle w:val="BodyText"/>
              <w:spacing w:after="0"/>
              <w:ind w:left="-108" w:right="47"/>
              <w:contextualSpacing/>
              <w:jc w:val="center"/>
              <w:rPr>
                <w:rFonts w:ascii="Times New Roman" w:hAnsi="Times New Roman" w:cs="Times New Roman"/>
                <w:sz w:val="22"/>
                <w:szCs w:val="22"/>
              </w:rPr>
            </w:pPr>
            <w:r w:rsidRPr="00E76BF9">
              <w:rPr>
                <w:rFonts w:ascii="Times New Roman" w:hAnsi="Times New Roman" w:cs="Times New Roman"/>
                <w:i/>
                <w:iCs/>
                <w:sz w:val="22"/>
                <w:szCs w:val="22"/>
              </w:rPr>
              <w:t>(in thousand Baht)</w:t>
            </w:r>
          </w:p>
        </w:tc>
      </w:tr>
      <w:tr w:rsidR="00A516A3" w:rsidRPr="00E76BF9" w:rsidTr="00EE684E">
        <w:tc>
          <w:tcPr>
            <w:tcW w:w="1979" w:type="pct"/>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76BF9">
              <w:rPr>
                <w:rFonts w:ascii="Times New Roman" w:hAnsi="Times New Roman"/>
                <w:b/>
                <w:bCs/>
                <w:sz w:val="22"/>
                <w:szCs w:val="22"/>
              </w:rPr>
              <w:t>Key management personnel</w:t>
            </w:r>
          </w:p>
          <w:p w:rsidR="00A516A3" w:rsidRPr="00E76BF9"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    </w:t>
            </w:r>
            <w:r w:rsidRPr="00E76BF9">
              <w:rPr>
                <w:rFonts w:ascii="Times New Roman" w:hAnsi="Times New Roman"/>
                <w:b/>
                <w:bCs/>
                <w:sz w:val="22"/>
                <w:szCs w:val="22"/>
              </w:rPr>
              <w:t xml:space="preserve"> compensation</w:t>
            </w:r>
          </w:p>
        </w:tc>
        <w:tc>
          <w:tcPr>
            <w:tcW w:w="640"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310A31" w:rsidRPr="00E76BF9" w:rsidTr="00EE684E">
        <w:tc>
          <w:tcPr>
            <w:tcW w:w="1979" w:type="pct"/>
          </w:tcPr>
          <w:p w:rsidR="00310A31" w:rsidRPr="00E76BF9" w:rsidRDefault="00310A31" w:rsidP="0031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Short-term employee benefit</w:t>
            </w:r>
            <w:r w:rsidR="00C12F69">
              <w:rPr>
                <w:rFonts w:ascii="Times New Roman" w:hAnsi="Times New Roman"/>
                <w:sz w:val="22"/>
                <w:szCs w:val="22"/>
              </w:rPr>
              <w:t>s</w:t>
            </w:r>
          </w:p>
        </w:tc>
        <w:tc>
          <w:tcPr>
            <w:tcW w:w="640" w:type="pct"/>
          </w:tcPr>
          <w:p w:rsidR="00310A31" w:rsidRPr="00A470B7" w:rsidRDefault="009177E9" w:rsidP="0031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5,557</w:t>
            </w:r>
          </w:p>
        </w:tc>
        <w:tc>
          <w:tcPr>
            <w:tcW w:w="151" w:type="pct"/>
          </w:tcPr>
          <w:p w:rsidR="00310A31" w:rsidRPr="00E76BF9" w:rsidRDefault="00310A31" w:rsidP="00310A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310A31" w:rsidRPr="00A470B7" w:rsidRDefault="00310A31" w:rsidP="0031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5,420</w:t>
            </w:r>
          </w:p>
        </w:tc>
        <w:tc>
          <w:tcPr>
            <w:tcW w:w="150" w:type="pct"/>
          </w:tcPr>
          <w:p w:rsidR="00310A31" w:rsidRPr="00E76BF9" w:rsidRDefault="00310A31" w:rsidP="00310A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310A31" w:rsidRPr="00A470B7" w:rsidRDefault="009177E9" w:rsidP="0031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5,557</w:t>
            </w:r>
          </w:p>
        </w:tc>
        <w:tc>
          <w:tcPr>
            <w:tcW w:w="150" w:type="pct"/>
          </w:tcPr>
          <w:p w:rsidR="00310A31" w:rsidRPr="00E76BF9" w:rsidRDefault="00310A31" w:rsidP="00310A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310A31" w:rsidRPr="00A470B7" w:rsidRDefault="00310A31" w:rsidP="0031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5,420</w:t>
            </w:r>
          </w:p>
        </w:tc>
      </w:tr>
      <w:tr w:rsidR="00310A31" w:rsidRPr="00E76BF9" w:rsidTr="00EE684E">
        <w:tc>
          <w:tcPr>
            <w:tcW w:w="1979" w:type="pct"/>
          </w:tcPr>
          <w:p w:rsidR="00310A31" w:rsidRPr="00E76BF9" w:rsidRDefault="00310A31" w:rsidP="0031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 xml:space="preserve">Post-employment benefits </w:t>
            </w:r>
          </w:p>
        </w:tc>
        <w:tc>
          <w:tcPr>
            <w:tcW w:w="640" w:type="pct"/>
            <w:tcBorders>
              <w:bottom w:val="single" w:sz="4" w:space="0" w:color="auto"/>
            </w:tcBorders>
          </w:tcPr>
          <w:p w:rsidR="00310A31" w:rsidRPr="00A470B7" w:rsidRDefault="009177E9" w:rsidP="0031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384</w:t>
            </w:r>
          </w:p>
        </w:tc>
        <w:tc>
          <w:tcPr>
            <w:tcW w:w="151" w:type="pct"/>
          </w:tcPr>
          <w:p w:rsidR="00310A31" w:rsidRPr="00E76BF9" w:rsidRDefault="00310A31" w:rsidP="00310A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Borders>
              <w:bottom w:val="single" w:sz="4" w:space="0" w:color="auto"/>
            </w:tcBorders>
          </w:tcPr>
          <w:p w:rsidR="00310A31" w:rsidRPr="00A470B7" w:rsidRDefault="00310A31" w:rsidP="0031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371</w:t>
            </w:r>
          </w:p>
        </w:tc>
        <w:tc>
          <w:tcPr>
            <w:tcW w:w="150" w:type="pct"/>
          </w:tcPr>
          <w:p w:rsidR="00310A31" w:rsidRPr="00E76BF9" w:rsidRDefault="00310A31" w:rsidP="00310A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Borders>
              <w:bottom w:val="single" w:sz="4" w:space="0" w:color="auto"/>
            </w:tcBorders>
          </w:tcPr>
          <w:p w:rsidR="00310A31" w:rsidRPr="00A470B7" w:rsidRDefault="009177E9" w:rsidP="0031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384</w:t>
            </w:r>
          </w:p>
        </w:tc>
        <w:tc>
          <w:tcPr>
            <w:tcW w:w="150" w:type="pct"/>
          </w:tcPr>
          <w:p w:rsidR="00310A31" w:rsidRPr="00E76BF9" w:rsidRDefault="00310A31" w:rsidP="00310A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Borders>
              <w:bottom w:val="single" w:sz="4" w:space="0" w:color="auto"/>
            </w:tcBorders>
          </w:tcPr>
          <w:p w:rsidR="00310A31" w:rsidRPr="00A470B7" w:rsidRDefault="00310A31" w:rsidP="0031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371</w:t>
            </w:r>
          </w:p>
        </w:tc>
      </w:tr>
      <w:tr w:rsidR="00310A31" w:rsidRPr="00E76BF9" w:rsidTr="00EE684E">
        <w:tc>
          <w:tcPr>
            <w:tcW w:w="1979" w:type="pct"/>
          </w:tcPr>
          <w:p w:rsidR="00310A31" w:rsidRPr="00E76BF9" w:rsidRDefault="00310A31" w:rsidP="0031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6BF9">
              <w:rPr>
                <w:rFonts w:ascii="Times New Roman" w:hAnsi="Times New Roman" w:cs="Times New Roman"/>
                <w:b/>
                <w:bCs/>
                <w:sz w:val="22"/>
                <w:szCs w:val="22"/>
              </w:rPr>
              <w:t>Total</w:t>
            </w:r>
          </w:p>
        </w:tc>
        <w:tc>
          <w:tcPr>
            <w:tcW w:w="640" w:type="pct"/>
            <w:tcBorders>
              <w:top w:val="single" w:sz="4" w:space="0" w:color="auto"/>
              <w:bottom w:val="double" w:sz="4" w:space="0" w:color="auto"/>
            </w:tcBorders>
          </w:tcPr>
          <w:p w:rsidR="00310A31" w:rsidRPr="00A470B7" w:rsidRDefault="009177E9" w:rsidP="0031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5,941</w:t>
            </w:r>
          </w:p>
        </w:tc>
        <w:tc>
          <w:tcPr>
            <w:tcW w:w="151" w:type="pct"/>
          </w:tcPr>
          <w:p w:rsidR="00310A31" w:rsidRPr="00A470B7" w:rsidRDefault="00310A31" w:rsidP="00310A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6" w:type="pct"/>
            <w:tcBorders>
              <w:top w:val="single" w:sz="4" w:space="0" w:color="auto"/>
              <w:bottom w:val="double" w:sz="4" w:space="0" w:color="auto"/>
            </w:tcBorders>
          </w:tcPr>
          <w:p w:rsidR="00310A31" w:rsidRPr="00A470B7" w:rsidRDefault="00310A31" w:rsidP="0031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5,791</w:t>
            </w:r>
          </w:p>
        </w:tc>
        <w:tc>
          <w:tcPr>
            <w:tcW w:w="150" w:type="pct"/>
          </w:tcPr>
          <w:p w:rsidR="00310A31" w:rsidRPr="00A470B7" w:rsidRDefault="00310A31" w:rsidP="00310A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4" w:type="pct"/>
            <w:tcBorders>
              <w:top w:val="single" w:sz="4" w:space="0" w:color="auto"/>
              <w:bottom w:val="double" w:sz="4" w:space="0" w:color="auto"/>
            </w:tcBorders>
          </w:tcPr>
          <w:p w:rsidR="00310A31" w:rsidRPr="00A470B7" w:rsidRDefault="009177E9" w:rsidP="0031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5,941</w:t>
            </w:r>
          </w:p>
        </w:tc>
        <w:tc>
          <w:tcPr>
            <w:tcW w:w="150" w:type="pct"/>
          </w:tcPr>
          <w:p w:rsidR="00310A31" w:rsidRPr="00E76BF9" w:rsidRDefault="00310A31" w:rsidP="00310A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Borders>
              <w:top w:val="single" w:sz="4" w:space="0" w:color="auto"/>
              <w:bottom w:val="double" w:sz="4" w:space="0" w:color="auto"/>
            </w:tcBorders>
          </w:tcPr>
          <w:p w:rsidR="00310A31" w:rsidRPr="00A470B7" w:rsidRDefault="00310A31" w:rsidP="0031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5,791</w:t>
            </w:r>
          </w:p>
        </w:tc>
      </w:tr>
    </w:tbl>
    <w:p w:rsidR="00CF36CC" w:rsidRPr="00D208E0" w:rsidRDefault="00CF36CC"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rsidR="00B52479" w:rsidRDefault="00B52479" w:rsidP="009D6104">
      <w:pPr>
        <w:pStyle w:val="block"/>
        <w:spacing w:after="0" w:line="240" w:lineRule="atLeast"/>
        <w:ind w:left="540"/>
        <w:jc w:val="both"/>
        <w:rPr>
          <w:szCs w:val="22"/>
        </w:rPr>
      </w:pPr>
      <w:r w:rsidRPr="00383C28">
        <w:rPr>
          <w:szCs w:val="22"/>
        </w:rPr>
        <w:t>Management benefit expenses are benefits paid to directors and executives o</w:t>
      </w:r>
      <w:r>
        <w:rPr>
          <w:szCs w:val="22"/>
        </w:rPr>
        <w:t xml:space="preserve">f the </w:t>
      </w:r>
      <w:r w:rsidR="00AE26C0">
        <w:rPr>
          <w:szCs w:val="22"/>
        </w:rPr>
        <w:t>Group</w:t>
      </w:r>
      <w:r>
        <w:rPr>
          <w:szCs w:val="22"/>
        </w:rPr>
        <w:t xml:space="preserve">. They comprise </w:t>
      </w:r>
      <w:r w:rsidRPr="00383C28">
        <w:rPr>
          <w:szCs w:val="22"/>
        </w:rPr>
        <w:t>compensation such as salaries and related benefit and directors’ remuneration such as meet</w:t>
      </w:r>
      <w:r w:rsidR="00E92792">
        <w:rPr>
          <w:szCs w:val="22"/>
        </w:rPr>
        <w:t>ing allowance and annual bonus.</w:t>
      </w:r>
    </w:p>
    <w:p w:rsidR="00F65CB5" w:rsidRPr="007E2AEB" w:rsidRDefault="00821AE2" w:rsidP="007E2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rsidR="00087FDC" w:rsidRPr="00281026" w:rsidRDefault="00087FDC" w:rsidP="00087FDC">
      <w:pPr>
        <w:pStyle w:val="block"/>
        <w:spacing w:after="0" w:line="240" w:lineRule="atLeast"/>
        <w:ind w:left="0" w:firstLine="540"/>
        <w:jc w:val="both"/>
        <w:rPr>
          <w:szCs w:val="22"/>
        </w:rPr>
      </w:pPr>
      <w:r>
        <w:rPr>
          <w:szCs w:val="22"/>
        </w:rPr>
        <w:lastRenderedPageBreak/>
        <w:t>Balance</w:t>
      </w:r>
      <w:r w:rsidR="00481C40">
        <w:rPr>
          <w:szCs w:val="22"/>
        </w:rPr>
        <w:t>s</w:t>
      </w:r>
      <w:r w:rsidRPr="00281026">
        <w:rPr>
          <w:szCs w:val="22"/>
        </w:rPr>
        <w:t xml:space="preserve"> as at 31</w:t>
      </w:r>
      <w:r>
        <w:rPr>
          <w:szCs w:val="22"/>
        </w:rPr>
        <w:t xml:space="preserve"> March 201</w:t>
      </w:r>
      <w:r w:rsidR="00310A31">
        <w:rPr>
          <w:szCs w:val="22"/>
        </w:rPr>
        <w:t>9</w:t>
      </w:r>
      <w:r>
        <w:rPr>
          <w:szCs w:val="22"/>
        </w:rPr>
        <w:t xml:space="preserve"> and 31</w:t>
      </w:r>
      <w:r w:rsidRPr="00281026">
        <w:rPr>
          <w:szCs w:val="22"/>
        </w:rPr>
        <w:t xml:space="preserve"> December</w:t>
      </w:r>
      <w:r>
        <w:rPr>
          <w:szCs w:val="22"/>
        </w:rPr>
        <w:t xml:space="preserve"> 201</w:t>
      </w:r>
      <w:r w:rsidR="00310A31">
        <w:rPr>
          <w:szCs w:val="22"/>
        </w:rPr>
        <w:t>8</w:t>
      </w:r>
      <w:r w:rsidR="00A516A3">
        <w:rPr>
          <w:szCs w:val="22"/>
        </w:rPr>
        <w:t xml:space="preserve"> </w:t>
      </w:r>
      <w:r w:rsidR="00481C40">
        <w:rPr>
          <w:szCs w:val="22"/>
        </w:rPr>
        <w:t>with related parties</w:t>
      </w:r>
      <w:r w:rsidRPr="00281026">
        <w:rPr>
          <w:szCs w:val="22"/>
        </w:rPr>
        <w:t xml:space="preserve"> were as follows:</w:t>
      </w:r>
    </w:p>
    <w:p w:rsidR="00EF4721" w:rsidRDefault="00EF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tbl>
      <w:tblPr>
        <w:tblW w:w="9100" w:type="dxa"/>
        <w:tblInd w:w="450" w:type="dxa"/>
        <w:tblLayout w:type="fixed"/>
        <w:tblLook w:val="0000" w:firstRow="0" w:lastRow="0" w:firstColumn="0" w:lastColumn="0" w:noHBand="0" w:noVBand="0"/>
      </w:tblPr>
      <w:tblGrid>
        <w:gridCol w:w="3610"/>
        <w:gridCol w:w="1170"/>
        <w:gridCol w:w="270"/>
        <w:gridCol w:w="1170"/>
        <w:gridCol w:w="270"/>
        <w:gridCol w:w="1170"/>
        <w:gridCol w:w="270"/>
        <w:gridCol w:w="1170"/>
      </w:tblGrid>
      <w:tr w:rsidR="00036195" w:rsidRPr="00E257AB" w:rsidTr="00EE684E">
        <w:tc>
          <w:tcPr>
            <w:tcW w:w="3610" w:type="dxa"/>
            <w:vAlign w:val="bottom"/>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036195" w:rsidRPr="00E257AB" w:rsidTr="00EE684E">
        <w:tc>
          <w:tcPr>
            <w:tcW w:w="3610" w:type="dxa"/>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036195" w:rsidRPr="00E257AB" w:rsidTr="00EE684E">
        <w:tc>
          <w:tcPr>
            <w:tcW w:w="3610" w:type="dxa"/>
            <w:vAlign w:val="bottom"/>
          </w:tcPr>
          <w:p w:rsidR="00036195"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1170" w:type="dxa"/>
            <w:tcBorders>
              <w:left w:val="nil"/>
              <w:right w:val="nil"/>
            </w:tcBorders>
          </w:tcPr>
          <w:p w:rsidR="00036195"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c>
          <w:tcPr>
            <w:tcW w:w="270" w:type="dxa"/>
            <w:tcBorders>
              <w:left w:val="nil"/>
              <w:righ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Borders>
              <w:left w:val="nil"/>
              <w:right w:val="nil"/>
            </w:tcBorders>
          </w:tcPr>
          <w:p w:rsidR="00036195" w:rsidRPr="000D3D36"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c>
          <w:tcPr>
            <w:tcW w:w="270" w:type="dxa"/>
            <w:tcBorders>
              <w:lef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036195"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c>
          <w:tcPr>
            <w:tcW w:w="270" w:type="dxa"/>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036195" w:rsidRPr="000D3D36"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r>
      <w:tr w:rsidR="00036195" w:rsidRPr="00E257AB" w:rsidTr="00EE684E">
        <w:tc>
          <w:tcPr>
            <w:tcW w:w="3610" w:type="dxa"/>
            <w:vAlign w:val="bottom"/>
          </w:tcPr>
          <w:p w:rsidR="00036195"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1170" w:type="dxa"/>
            <w:tcBorders>
              <w:left w:val="nil"/>
              <w:right w:val="nil"/>
            </w:tcBorders>
          </w:tcPr>
          <w:p w:rsidR="00036195"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Borders>
              <w:left w:val="nil"/>
              <w:righ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Borders>
              <w:left w:val="nil"/>
              <w:right w:val="nil"/>
            </w:tcBorders>
          </w:tcPr>
          <w:p w:rsidR="00036195" w:rsidRPr="000D3D36"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w:t>
            </w:r>
          </w:p>
        </w:tc>
        <w:tc>
          <w:tcPr>
            <w:tcW w:w="270" w:type="dxa"/>
            <w:tcBorders>
              <w:lef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036195"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036195" w:rsidRPr="000D3D36"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w:t>
            </w:r>
          </w:p>
        </w:tc>
      </w:tr>
      <w:tr w:rsidR="00036195" w:rsidRPr="00E257AB" w:rsidTr="00EE684E">
        <w:tc>
          <w:tcPr>
            <w:tcW w:w="3610" w:type="dxa"/>
            <w:vAlign w:val="bottom"/>
          </w:tcPr>
          <w:p w:rsidR="00036195" w:rsidRPr="000774B8"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r>
              <w:rPr>
                <w:rFonts w:ascii="Times New Roman" w:hAnsi="Times New Roman" w:cs="Times New Roman"/>
                <w:b/>
                <w:bCs/>
                <w:i/>
                <w:iCs/>
                <w:color w:val="000000"/>
                <w:sz w:val="22"/>
                <w:szCs w:val="22"/>
              </w:rPr>
              <w:t xml:space="preserve">Other accounts </w:t>
            </w:r>
            <w:r w:rsidR="0019587C">
              <w:rPr>
                <w:rFonts w:ascii="Times New Roman" w:hAnsi="Times New Roman" w:cs="Times New Roman"/>
                <w:b/>
                <w:bCs/>
                <w:i/>
                <w:iCs/>
                <w:color w:val="000000"/>
                <w:sz w:val="22"/>
                <w:szCs w:val="22"/>
              </w:rPr>
              <w:t>receivable</w:t>
            </w:r>
          </w:p>
        </w:tc>
        <w:tc>
          <w:tcPr>
            <w:tcW w:w="1170" w:type="dxa"/>
            <w:tcBorders>
              <w:left w:val="nil"/>
              <w:righ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righ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Borders>
              <w:left w:val="nil"/>
              <w:righ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lef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036195" w:rsidRPr="00E257AB" w:rsidTr="00EE684E">
        <w:tc>
          <w:tcPr>
            <w:tcW w:w="3610" w:type="dxa"/>
            <w:vAlign w:val="bottom"/>
          </w:tcPr>
          <w:p w:rsidR="00036195" w:rsidRPr="000774B8"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5490" w:type="dxa"/>
            <w:gridSpan w:val="7"/>
            <w:tcBorders>
              <w:left w:val="nil"/>
            </w:tcBorders>
          </w:tcPr>
          <w:p w:rsidR="00036195"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036195" w:rsidRPr="00E257AB" w:rsidTr="00EE684E">
        <w:tc>
          <w:tcPr>
            <w:tcW w:w="3610" w:type="dxa"/>
            <w:vAlign w:val="bottom"/>
          </w:tcPr>
          <w:p w:rsidR="00036195" w:rsidRPr="000C40B9" w:rsidRDefault="0019587C"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sz w:val="22"/>
                <w:szCs w:val="22"/>
              </w:rPr>
            </w:pPr>
            <w:r>
              <w:rPr>
                <w:rFonts w:ascii="Times New Roman" w:hAnsi="Times New Roman" w:cs="Times New Roman"/>
                <w:b/>
                <w:bCs/>
                <w:color w:val="000000"/>
                <w:sz w:val="22"/>
                <w:szCs w:val="22"/>
              </w:rPr>
              <w:t>Ind</w:t>
            </w:r>
            <w:r w:rsidR="00036195">
              <w:rPr>
                <w:rFonts w:ascii="Times New Roman" w:hAnsi="Times New Roman" w:cs="Times New Roman"/>
                <w:b/>
                <w:bCs/>
                <w:color w:val="000000"/>
                <w:sz w:val="22"/>
                <w:szCs w:val="22"/>
              </w:rPr>
              <w:t>irect s</w:t>
            </w:r>
            <w:r w:rsidR="00036195" w:rsidRPr="000C40B9">
              <w:rPr>
                <w:rFonts w:ascii="Times New Roman" w:hAnsi="Times New Roman" w:cs="Times New Roman"/>
                <w:b/>
                <w:bCs/>
                <w:color w:val="000000"/>
                <w:sz w:val="22"/>
                <w:szCs w:val="22"/>
              </w:rPr>
              <w:t>ubsidiary</w:t>
            </w:r>
          </w:p>
        </w:tc>
        <w:tc>
          <w:tcPr>
            <w:tcW w:w="5490" w:type="dxa"/>
            <w:gridSpan w:val="7"/>
            <w:tcBorders>
              <w:left w:val="nil"/>
            </w:tcBorders>
          </w:tcPr>
          <w:p w:rsidR="00036195"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036195" w:rsidRPr="00E257AB" w:rsidTr="00EE684E">
        <w:tc>
          <w:tcPr>
            <w:tcW w:w="3610" w:type="dxa"/>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9"/>
              </w:tabs>
              <w:rPr>
                <w:rFonts w:ascii="Times New Roman" w:hAnsi="Times New Roman" w:cs="Times New Roman"/>
                <w:color w:val="000000"/>
                <w:sz w:val="22"/>
                <w:szCs w:val="22"/>
              </w:rPr>
            </w:pPr>
            <w:proofErr w:type="spellStart"/>
            <w:r w:rsidRPr="0098340E">
              <w:rPr>
                <w:rFonts w:ascii="Times New Roman" w:hAnsi="Times New Roman" w:cs="Times New Roman"/>
                <w:color w:val="000000"/>
                <w:sz w:val="22"/>
                <w:szCs w:val="22"/>
              </w:rPr>
              <w:t>Unimit</w:t>
            </w:r>
            <w:proofErr w:type="spellEnd"/>
            <w:r w:rsidRPr="0098340E">
              <w:rPr>
                <w:rFonts w:ascii="Times New Roman" w:hAnsi="Times New Roman" w:cs="Times New Roman"/>
                <w:color w:val="000000"/>
                <w:sz w:val="22"/>
                <w:szCs w:val="22"/>
              </w:rPr>
              <w:t xml:space="preserve"> Engineering (Myanmar) </w:t>
            </w:r>
            <w:r w:rsidRPr="00533AFB">
              <w:rPr>
                <w:rFonts w:ascii="Times New Roman" w:hAnsi="Times New Roman" w:cs="Cordia New"/>
                <w:color w:val="000000"/>
                <w:sz w:val="22"/>
                <w:szCs w:val="22"/>
                <w:cs/>
              </w:rPr>
              <w:br/>
            </w:r>
            <w:r w:rsidRPr="00B81D45">
              <w:rPr>
                <w:rFonts w:ascii="Times New Roman" w:hAnsi="Times New Roman" w:cs="Times New Roman" w:hint="cs"/>
                <w:color w:val="000000"/>
                <w:sz w:val="22"/>
                <w:szCs w:val="22"/>
                <w:cs/>
              </w:rPr>
              <w:t xml:space="preserve">    </w:t>
            </w:r>
            <w:r>
              <w:rPr>
                <w:rFonts w:ascii="Times New Roman" w:hAnsi="Times New Roman" w:cs="Times New Roman"/>
                <w:color w:val="000000"/>
                <w:sz w:val="22"/>
                <w:szCs w:val="22"/>
              </w:rPr>
              <w:t>Company Limited</w:t>
            </w:r>
          </w:p>
        </w:tc>
        <w:tc>
          <w:tcPr>
            <w:tcW w:w="1170" w:type="dxa"/>
            <w:tcBorders>
              <w:left w:val="nil"/>
              <w:bottom w:val="double" w:sz="4" w:space="0" w:color="auto"/>
              <w:right w:val="nil"/>
            </w:tcBorders>
          </w:tcPr>
          <w:p w:rsidR="00036195"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p w:rsidR="00036195" w:rsidRPr="00907750"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270" w:type="dxa"/>
            <w:tcBorders>
              <w:left w:val="nil"/>
              <w:right w:val="nil"/>
            </w:tcBorders>
          </w:tcPr>
          <w:p w:rsidR="00036195" w:rsidRPr="00907750"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left w:val="nil"/>
              <w:bottom w:val="double" w:sz="4" w:space="0" w:color="auto"/>
              <w:right w:val="nil"/>
            </w:tcBorders>
          </w:tcPr>
          <w:p w:rsidR="00036195"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p>
          <w:p w:rsidR="00036195" w:rsidRPr="00907750"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r w:rsidRPr="00907750">
              <w:rPr>
                <w:rFonts w:ascii="Times New Roman" w:hAnsi="Times New Roman" w:cs="Times New Roman"/>
                <w:b/>
                <w:bCs/>
                <w:sz w:val="22"/>
                <w:szCs w:val="22"/>
              </w:rPr>
              <w:t>-</w:t>
            </w:r>
          </w:p>
        </w:tc>
        <w:tc>
          <w:tcPr>
            <w:tcW w:w="270" w:type="dxa"/>
            <w:tcBorders>
              <w:left w:val="nil"/>
            </w:tcBorders>
          </w:tcPr>
          <w:p w:rsidR="00036195" w:rsidRPr="00907750"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bottom w:val="double" w:sz="4" w:space="0" w:color="auto"/>
            </w:tcBorders>
          </w:tcPr>
          <w:p w:rsidR="00036195"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p w:rsidR="00036195" w:rsidRPr="00907750" w:rsidRDefault="00A57658"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16</w:t>
            </w:r>
            <w:r w:rsidR="00036195">
              <w:rPr>
                <w:rFonts w:ascii="Times New Roman" w:hAnsi="Times New Roman" w:cs="Times New Roman"/>
                <w:b/>
                <w:bCs/>
                <w:sz w:val="22"/>
                <w:szCs w:val="22"/>
              </w:rPr>
              <w:t>,80</w:t>
            </w:r>
            <w:r>
              <w:rPr>
                <w:rFonts w:ascii="Times New Roman" w:hAnsi="Times New Roman" w:cs="Times New Roman"/>
                <w:b/>
                <w:bCs/>
                <w:sz w:val="22"/>
                <w:szCs w:val="22"/>
              </w:rPr>
              <w:t>0</w:t>
            </w:r>
            <w:r w:rsidR="00036195">
              <w:rPr>
                <w:rFonts w:ascii="Times New Roman" w:hAnsi="Times New Roman" w:cs="Times New Roman"/>
                <w:b/>
                <w:bCs/>
                <w:sz w:val="22"/>
                <w:szCs w:val="22"/>
              </w:rPr>
              <w:t xml:space="preserve"> </w:t>
            </w:r>
          </w:p>
        </w:tc>
        <w:tc>
          <w:tcPr>
            <w:tcW w:w="270" w:type="dxa"/>
            <w:vAlign w:val="bottom"/>
          </w:tcPr>
          <w:p w:rsidR="00036195" w:rsidRPr="00907750"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ight="-108"/>
              <w:rPr>
                <w:rFonts w:ascii="Times New Roman" w:hAnsi="Times New Roman" w:cs="Times New Roman"/>
                <w:b/>
                <w:bCs/>
                <w:sz w:val="22"/>
                <w:szCs w:val="22"/>
              </w:rPr>
            </w:pPr>
          </w:p>
        </w:tc>
        <w:tc>
          <w:tcPr>
            <w:tcW w:w="1170" w:type="dxa"/>
            <w:tcBorders>
              <w:bottom w:val="double" w:sz="4" w:space="0" w:color="auto"/>
            </w:tcBorders>
          </w:tcPr>
          <w:p w:rsidR="00036195"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eastAsia="Malgun Gothic" w:hAnsi="Times New Roman" w:cs="Times New Roman"/>
                <w:b/>
                <w:bCs/>
                <w:sz w:val="22"/>
                <w:szCs w:val="22"/>
              </w:rPr>
            </w:pPr>
          </w:p>
          <w:p w:rsidR="00036195" w:rsidRPr="00907750" w:rsidRDefault="00036195" w:rsidP="00036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eastAsia="Malgun Gothic" w:hAnsi="Times New Roman" w:cs="Times New Roman"/>
                <w:b/>
                <w:bCs/>
                <w:sz w:val="22"/>
                <w:szCs w:val="22"/>
              </w:rPr>
              <w:t>1,570</w:t>
            </w:r>
          </w:p>
        </w:tc>
      </w:tr>
    </w:tbl>
    <w:p w:rsidR="00036195" w:rsidRDefault="00036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rsidR="002343A4" w:rsidRPr="00857C38" w:rsidRDefault="005E40DA"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857C38">
        <w:rPr>
          <w:rFonts w:ascii="Times New Roman" w:hAnsi="Times New Roman"/>
          <w:b/>
          <w:bCs/>
          <w:sz w:val="24"/>
          <w:szCs w:val="24"/>
        </w:rPr>
        <w:t>4</w:t>
      </w:r>
      <w:r w:rsidR="00554DD1" w:rsidRPr="00857C38">
        <w:rPr>
          <w:rFonts w:ascii="Times New Roman" w:hAnsi="Times New Roman"/>
          <w:b/>
          <w:bCs/>
          <w:sz w:val="24"/>
          <w:szCs w:val="24"/>
        </w:rPr>
        <w:tab/>
      </w:r>
      <w:r w:rsidR="000F4AA9" w:rsidRPr="00857C38">
        <w:rPr>
          <w:rFonts w:ascii="Times New Roman" w:hAnsi="Times New Roman"/>
          <w:b/>
          <w:bCs/>
          <w:sz w:val="24"/>
          <w:szCs w:val="24"/>
        </w:rPr>
        <w:t>Trade accounts receivable</w:t>
      </w:r>
    </w:p>
    <w:p w:rsidR="00D208E0" w:rsidRPr="00C035CC" w:rsidRDefault="00D208E0" w:rsidP="00D208E0">
      <w:pPr>
        <w:rPr>
          <w:rFonts w:ascii="Times New Roman" w:hAnsi="Times New Roman" w:cs="Times New Roman"/>
          <w:sz w:val="14"/>
          <w:szCs w:val="14"/>
        </w:rPr>
      </w:pPr>
    </w:p>
    <w:tbl>
      <w:tblPr>
        <w:tblW w:w="9100" w:type="dxa"/>
        <w:tblInd w:w="450" w:type="dxa"/>
        <w:tblLayout w:type="fixed"/>
        <w:tblLook w:val="0000" w:firstRow="0" w:lastRow="0" w:firstColumn="0" w:lastColumn="0" w:noHBand="0" w:noVBand="0"/>
      </w:tblPr>
      <w:tblGrid>
        <w:gridCol w:w="2980"/>
        <w:gridCol w:w="630"/>
        <w:gridCol w:w="1170"/>
        <w:gridCol w:w="270"/>
        <w:gridCol w:w="1170"/>
        <w:gridCol w:w="270"/>
        <w:gridCol w:w="1170"/>
        <w:gridCol w:w="270"/>
        <w:gridCol w:w="1170"/>
      </w:tblGrid>
      <w:tr w:rsidR="00A60805" w:rsidRPr="00E257AB" w:rsidTr="00EE684E">
        <w:tc>
          <w:tcPr>
            <w:tcW w:w="2980" w:type="dxa"/>
          </w:tcPr>
          <w:p w:rsidR="00A60805" w:rsidRPr="00E257AB"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630" w:type="dxa"/>
          </w:tcPr>
          <w:p w:rsidR="00A60805" w:rsidRPr="00E257AB"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A60805" w:rsidRPr="00E257AB"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A60805" w:rsidRPr="00E257AB"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A60805" w:rsidRPr="00E257AB"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A60805" w:rsidRPr="00E257AB" w:rsidTr="00EE684E">
        <w:tc>
          <w:tcPr>
            <w:tcW w:w="2980" w:type="dxa"/>
          </w:tcPr>
          <w:p w:rsidR="00A60805" w:rsidRPr="00E257AB"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630" w:type="dxa"/>
          </w:tcPr>
          <w:p w:rsidR="00A60805" w:rsidRPr="00E257AB"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A60805" w:rsidRPr="00E257AB"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A60805" w:rsidRPr="00E257AB"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A60805" w:rsidRPr="00E257AB"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A60805" w:rsidRPr="00E257AB" w:rsidTr="00EE684E">
        <w:tc>
          <w:tcPr>
            <w:tcW w:w="2980" w:type="dxa"/>
          </w:tcPr>
          <w:p w:rsidR="00A60805" w:rsidRPr="000774B8" w:rsidRDefault="00A60805" w:rsidP="00A6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630" w:type="dxa"/>
            <w:vAlign w:val="bottom"/>
          </w:tcPr>
          <w:p w:rsidR="00A60805" w:rsidRPr="000774B8" w:rsidRDefault="00A60805" w:rsidP="00A6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1170" w:type="dxa"/>
            <w:tcBorders>
              <w:left w:val="nil"/>
              <w:right w:val="nil"/>
            </w:tcBorders>
          </w:tcPr>
          <w:p w:rsidR="00D208E0" w:rsidRDefault="00D208E0"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A60805" w:rsidRPr="00E5559D" w:rsidRDefault="00A60805"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March</w:t>
            </w:r>
          </w:p>
        </w:tc>
        <w:tc>
          <w:tcPr>
            <w:tcW w:w="270" w:type="dxa"/>
            <w:tcBorders>
              <w:left w:val="nil"/>
              <w:right w:val="nil"/>
            </w:tcBorders>
          </w:tcPr>
          <w:p w:rsidR="00A60805" w:rsidRPr="00E5559D" w:rsidRDefault="00A60805"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Borders>
              <w:left w:val="nil"/>
              <w:right w:val="nil"/>
            </w:tcBorders>
          </w:tcPr>
          <w:p w:rsidR="00D208E0" w:rsidRDefault="00D208E0"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A60805" w:rsidRPr="00E5559D" w:rsidRDefault="00A60805"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c>
          <w:tcPr>
            <w:tcW w:w="270" w:type="dxa"/>
            <w:tcBorders>
              <w:left w:val="nil"/>
            </w:tcBorders>
          </w:tcPr>
          <w:p w:rsidR="00A60805" w:rsidRPr="00E257AB" w:rsidRDefault="00A60805" w:rsidP="00A6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D208E0" w:rsidRDefault="00D208E0"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A60805" w:rsidRPr="00E5559D" w:rsidRDefault="00A60805"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March</w:t>
            </w:r>
          </w:p>
        </w:tc>
        <w:tc>
          <w:tcPr>
            <w:tcW w:w="270" w:type="dxa"/>
          </w:tcPr>
          <w:p w:rsidR="00A60805" w:rsidRPr="00E5559D" w:rsidRDefault="00A60805"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Pr>
          <w:p w:rsidR="00D208E0" w:rsidRDefault="00D208E0"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A60805" w:rsidRPr="00E5559D" w:rsidRDefault="00A60805"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r>
      <w:tr w:rsidR="00A516A3" w:rsidRPr="00E257AB" w:rsidTr="00EE684E">
        <w:tc>
          <w:tcPr>
            <w:tcW w:w="2980" w:type="dxa"/>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630" w:type="dxa"/>
            <w:vAlign w:val="bottom"/>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1170" w:type="dxa"/>
            <w:tcBorders>
              <w:left w:val="nil"/>
              <w:right w:val="nil"/>
            </w:tcBorders>
          </w:tcPr>
          <w:p w:rsidR="00A516A3" w:rsidRPr="00E76BF9" w:rsidRDefault="00A516A3"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9177E9">
              <w:rPr>
                <w:rFonts w:ascii="Times New Roman" w:hAnsi="Times New Roman" w:cs="Times New Roman"/>
                <w:sz w:val="22"/>
                <w:szCs w:val="22"/>
              </w:rPr>
              <w:t>9</w:t>
            </w:r>
          </w:p>
        </w:tc>
        <w:tc>
          <w:tcPr>
            <w:tcW w:w="270" w:type="dxa"/>
            <w:tcBorders>
              <w:left w:val="nil"/>
              <w:right w:val="nil"/>
            </w:tcBorders>
          </w:tcPr>
          <w:p w:rsidR="00A516A3" w:rsidRPr="00E76BF9" w:rsidRDefault="00A516A3" w:rsidP="00A516A3">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A516A3" w:rsidRPr="00E76BF9" w:rsidRDefault="00A516A3"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9177E9">
              <w:rPr>
                <w:rFonts w:ascii="Times New Roman" w:hAnsi="Times New Roman" w:cs="Times New Roman"/>
                <w:sz w:val="22"/>
                <w:szCs w:val="22"/>
              </w:rPr>
              <w:t>8</w:t>
            </w: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A516A3" w:rsidRPr="00E76BF9" w:rsidRDefault="00A516A3"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9177E9">
              <w:rPr>
                <w:rFonts w:ascii="Times New Roman" w:hAnsi="Times New Roman" w:cs="Times New Roman"/>
                <w:sz w:val="22"/>
                <w:szCs w:val="22"/>
              </w:rPr>
              <w:t>9</w:t>
            </w:r>
          </w:p>
        </w:tc>
        <w:tc>
          <w:tcPr>
            <w:tcW w:w="270" w:type="dxa"/>
          </w:tcPr>
          <w:p w:rsidR="00A516A3" w:rsidRPr="00E76BF9" w:rsidRDefault="00A516A3" w:rsidP="00A516A3">
            <w:pPr>
              <w:pStyle w:val="BodyText"/>
              <w:spacing w:after="0"/>
              <w:ind w:left="-108" w:right="47"/>
              <w:jc w:val="center"/>
              <w:rPr>
                <w:rFonts w:ascii="Times New Roman" w:hAnsi="Times New Roman" w:cs="Times New Roman"/>
                <w:sz w:val="22"/>
                <w:szCs w:val="22"/>
              </w:rPr>
            </w:pPr>
          </w:p>
        </w:tc>
        <w:tc>
          <w:tcPr>
            <w:tcW w:w="1170" w:type="dxa"/>
          </w:tcPr>
          <w:p w:rsidR="00A516A3" w:rsidRPr="00E76BF9" w:rsidRDefault="00A516A3"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9177E9">
              <w:rPr>
                <w:rFonts w:ascii="Times New Roman" w:hAnsi="Times New Roman" w:cs="Times New Roman"/>
                <w:sz w:val="22"/>
                <w:szCs w:val="22"/>
              </w:rPr>
              <w:t>8</w:t>
            </w:r>
          </w:p>
        </w:tc>
      </w:tr>
      <w:tr w:rsidR="00A516A3" w:rsidRPr="00E257AB" w:rsidTr="00EE684E">
        <w:tc>
          <w:tcPr>
            <w:tcW w:w="2980" w:type="dxa"/>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630" w:type="dxa"/>
            <w:vAlign w:val="bottom"/>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5490" w:type="dxa"/>
            <w:gridSpan w:val="7"/>
            <w:tcBorders>
              <w:left w:val="nil"/>
            </w:tcBorders>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A57658" w:rsidRPr="00E257AB" w:rsidTr="00EE684E">
        <w:tc>
          <w:tcPr>
            <w:tcW w:w="2980" w:type="dxa"/>
          </w:tcPr>
          <w:p w:rsidR="00A57658" w:rsidRPr="00E257AB" w:rsidRDefault="00A57658" w:rsidP="00A5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Billed receivables</w:t>
            </w:r>
          </w:p>
        </w:tc>
        <w:tc>
          <w:tcPr>
            <w:tcW w:w="630" w:type="dxa"/>
          </w:tcPr>
          <w:p w:rsidR="00A57658" w:rsidRPr="00E257AB" w:rsidRDefault="00A57658" w:rsidP="00A5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A57658" w:rsidRPr="00E257AB" w:rsidRDefault="00A57658" w:rsidP="00A5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r>
              <w:rPr>
                <w:rFonts w:ascii="Times New Roman" w:hAnsi="Times New Roman" w:cs="Times New Roman"/>
                <w:sz w:val="22"/>
                <w:szCs w:val="22"/>
              </w:rPr>
              <w:t>96,490</w:t>
            </w:r>
          </w:p>
        </w:tc>
        <w:tc>
          <w:tcPr>
            <w:tcW w:w="270" w:type="dxa"/>
            <w:tcBorders>
              <w:left w:val="nil"/>
              <w:right w:val="nil"/>
            </w:tcBorders>
          </w:tcPr>
          <w:p w:rsidR="00A57658" w:rsidRPr="00E257AB" w:rsidRDefault="00A57658" w:rsidP="00A5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Borders>
              <w:left w:val="nil"/>
              <w:right w:val="nil"/>
            </w:tcBorders>
          </w:tcPr>
          <w:p w:rsidR="00A57658" w:rsidRPr="00E257AB" w:rsidRDefault="00A57658" w:rsidP="00A5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71,014</w:t>
            </w:r>
          </w:p>
        </w:tc>
        <w:tc>
          <w:tcPr>
            <w:tcW w:w="270" w:type="dxa"/>
            <w:tcBorders>
              <w:left w:val="nil"/>
            </w:tcBorders>
          </w:tcPr>
          <w:p w:rsidR="00A57658" w:rsidRPr="00E257AB" w:rsidRDefault="00A57658" w:rsidP="00A5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Pr>
          <w:p w:rsidR="00A57658" w:rsidRPr="00E257AB" w:rsidRDefault="00A57658" w:rsidP="00A5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r>
              <w:rPr>
                <w:rFonts w:ascii="Times New Roman" w:hAnsi="Times New Roman" w:cs="Times New Roman"/>
                <w:sz w:val="22"/>
                <w:szCs w:val="22"/>
              </w:rPr>
              <w:t>96,490</w:t>
            </w:r>
          </w:p>
        </w:tc>
        <w:tc>
          <w:tcPr>
            <w:tcW w:w="270" w:type="dxa"/>
          </w:tcPr>
          <w:p w:rsidR="00A57658" w:rsidRPr="00E257AB" w:rsidRDefault="00A57658" w:rsidP="00A5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Pr>
          <w:p w:rsidR="00A57658" w:rsidRPr="00E257AB" w:rsidRDefault="00A57658" w:rsidP="00A5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71,014</w:t>
            </w:r>
          </w:p>
        </w:tc>
      </w:tr>
      <w:tr w:rsidR="00A516A3" w:rsidRPr="00E257AB" w:rsidTr="00EE684E">
        <w:tc>
          <w:tcPr>
            <w:tcW w:w="298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Retention receivables</w:t>
            </w:r>
          </w:p>
        </w:tc>
        <w:tc>
          <w:tcPr>
            <w:tcW w:w="63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A516A3" w:rsidRPr="00E257AB" w:rsidRDefault="009177E9"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12,480</w:t>
            </w: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Borders>
              <w:left w:val="nil"/>
              <w:right w:val="nil"/>
            </w:tcBorders>
          </w:tcPr>
          <w:p w:rsidR="00A516A3" w:rsidRPr="00E257AB" w:rsidRDefault="003E2398"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10,716</w:t>
            </w: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Pr>
          <w:p w:rsidR="00A516A3" w:rsidRPr="00E257AB" w:rsidRDefault="009177E9"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12,480</w:t>
            </w:r>
          </w:p>
        </w:tc>
        <w:tc>
          <w:tcPr>
            <w:tcW w:w="2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Pr>
          <w:p w:rsidR="00A516A3" w:rsidRPr="00E257AB" w:rsidRDefault="003E2398"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10,716</w:t>
            </w:r>
          </w:p>
        </w:tc>
      </w:tr>
      <w:tr w:rsidR="00A516A3" w:rsidRPr="00E257AB" w:rsidTr="00EE684E">
        <w:tc>
          <w:tcPr>
            <w:tcW w:w="3610" w:type="dxa"/>
            <w:gridSpan w:val="2"/>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right="-108"/>
              <w:rPr>
                <w:rFonts w:ascii="Times New Roman" w:hAnsi="Times New Roman" w:cs="Times New Roman"/>
                <w:sz w:val="22"/>
                <w:szCs w:val="22"/>
              </w:rPr>
            </w:pPr>
            <w:r w:rsidRPr="00E257AB">
              <w:rPr>
                <w:rFonts w:ascii="Times New Roman" w:hAnsi="Times New Roman" w:cs="Times New Roman"/>
                <w:i/>
                <w:iCs/>
                <w:sz w:val="22"/>
                <w:szCs w:val="22"/>
              </w:rPr>
              <w:t>Less</w:t>
            </w:r>
            <w:r w:rsidRPr="00E257AB">
              <w:rPr>
                <w:rFonts w:ascii="Times New Roman" w:hAnsi="Times New Roman" w:cs="Times New Roman"/>
                <w:sz w:val="22"/>
                <w:szCs w:val="22"/>
              </w:rPr>
              <w:t xml:space="preserve"> allowance for doubtful </w:t>
            </w:r>
            <w:r>
              <w:rPr>
                <w:rFonts w:ascii="Times New Roman" w:hAnsi="Times New Roman" w:cs="Times New Roman"/>
                <w:sz w:val="22"/>
                <w:szCs w:val="22"/>
              </w:rPr>
              <w:t>a</w:t>
            </w:r>
            <w:r w:rsidRPr="00E257AB">
              <w:rPr>
                <w:rFonts w:ascii="Times New Roman" w:hAnsi="Times New Roman" w:cs="Times New Roman"/>
                <w:sz w:val="22"/>
                <w:szCs w:val="22"/>
              </w:rPr>
              <w:t>ccounts</w:t>
            </w:r>
            <w:r>
              <w:rPr>
                <w:rFonts w:ascii="Times New Roman" w:hAnsi="Times New Roman" w:cs="Times New Roman"/>
                <w:sz w:val="22"/>
                <w:szCs w:val="22"/>
              </w:rPr>
              <w:t xml:space="preserve">  </w:t>
            </w:r>
          </w:p>
        </w:tc>
        <w:tc>
          <w:tcPr>
            <w:tcW w:w="1170" w:type="dxa"/>
            <w:tcBorders>
              <w:left w:val="nil"/>
              <w:bottom w:val="single" w:sz="4" w:space="0" w:color="auto"/>
              <w:right w:val="nil"/>
            </w:tcBorders>
          </w:tcPr>
          <w:p w:rsidR="00A516A3" w:rsidRPr="00E257AB" w:rsidRDefault="009177E9" w:rsidP="00201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Borders>
              <w:left w:val="nil"/>
              <w:bottom w:val="single" w:sz="4" w:space="0" w:color="auto"/>
              <w:right w:val="nil"/>
            </w:tcBorders>
          </w:tcPr>
          <w:p w:rsidR="00A516A3" w:rsidRPr="00E257AB" w:rsidRDefault="003E2398" w:rsidP="00201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170" w:type="dxa"/>
            <w:tcBorders>
              <w:bottom w:val="single" w:sz="4" w:space="0" w:color="auto"/>
            </w:tcBorders>
          </w:tcPr>
          <w:p w:rsidR="00A516A3" w:rsidRPr="00E257AB" w:rsidRDefault="009177E9" w:rsidP="00201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Pr>
                <w:rFonts w:ascii="Times New Roman" w:hAnsi="Times New Roman" w:cs="Times New Roman"/>
                <w:sz w:val="22"/>
                <w:szCs w:val="22"/>
              </w:rPr>
              <w:t>(124)</w:t>
            </w:r>
          </w:p>
        </w:tc>
        <w:tc>
          <w:tcPr>
            <w:tcW w:w="270" w:type="dxa"/>
            <w:vAlign w:val="bottom"/>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59" w:right="-108"/>
              <w:rPr>
                <w:rFonts w:ascii="Times New Roman" w:hAnsi="Times New Roman" w:cs="Times New Roman"/>
                <w:sz w:val="22"/>
                <w:szCs w:val="22"/>
              </w:rPr>
            </w:pPr>
          </w:p>
        </w:tc>
        <w:tc>
          <w:tcPr>
            <w:tcW w:w="1170" w:type="dxa"/>
            <w:tcBorders>
              <w:bottom w:val="single" w:sz="4" w:space="0" w:color="auto"/>
            </w:tcBorders>
          </w:tcPr>
          <w:p w:rsidR="00A516A3" w:rsidRPr="00E257AB" w:rsidRDefault="003E2398" w:rsidP="00201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Pr>
                <w:rFonts w:ascii="Times New Roman" w:hAnsi="Times New Roman" w:cs="Times New Roman"/>
                <w:sz w:val="22"/>
                <w:szCs w:val="22"/>
              </w:rPr>
              <w:t>(124)</w:t>
            </w:r>
          </w:p>
        </w:tc>
      </w:tr>
      <w:tr w:rsidR="00A57658" w:rsidRPr="00E257AB" w:rsidTr="00EE684E">
        <w:tc>
          <w:tcPr>
            <w:tcW w:w="2980" w:type="dxa"/>
          </w:tcPr>
          <w:p w:rsidR="00A57658" w:rsidRPr="00797A00" w:rsidRDefault="00A57658" w:rsidP="00A5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630" w:type="dxa"/>
          </w:tcPr>
          <w:p w:rsidR="00A57658" w:rsidRPr="00E257AB" w:rsidRDefault="00A57658" w:rsidP="00A5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A57658" w:rsidRPr="0094565F" w:rsidRDefault="00A57658" w:rsidP="00A5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108,846</w:t>
            </w:r>
          </w:p>
        </w:tc>
        <w:tc>
          <w:tcPr>
            <w:tcW w:w="270" w:type="dxa"/>
            <w:tcBorders>
              <w:left w:val="nil"/>
              <w:right w:val="nil"/>
            </w:tcBorders>
          </w:tcPr>
          <w:p w:rsidR="00A57658" w:rsidRPr="0094565F" w:rsidRDefault="00A57658" w:rsidP="00A5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A57658" w:rsidRPr="0094565F" w:rsidRDefault="00A57658" w:rsidP="00A5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81,606</w:t>
            </w:r>
          </w:p>
        </w:tc>
        <w:tc>
          <w:tcPr>
            <w:tcW w:w="270" w:type="dxa"/>
            <w:tcBorders>
              <w:left w:val="nil"/>
            </w:tcBorders>
          </w:tcPr>
          <w:p w:rsidR="00A57658" w:rsidRPr="0094565F" w:rsidRDefault="00A57658" w:rsidP="00A5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57658" w:rsidRPr="0094565F" w:rsidRDefault="00A57658" w:rsidP="00A5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108,846</w:t>
            </w:r>
          </w:p>
        </w:tc>
        <w:tc>
          <w:tcPr>
            <w:tcW w:w="270" w:type="dxa"/>
          </w:tcPr>
          <w:p w:rsidR="00A57658" w:rsidRPr="00E257AB" w:rsidRDefault="00A57658" w:rsidP="00A5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Borders>
              <w:top w:val="single" w:sz="4" w:space="0" w:color="auto"/>
              <w:bottom w:val="double" w:sz="4" w:space="0" w:color="auto"/>
            </w:tcBorders>
          </w:tcPr>
          <w:p w:rsidR="00A57658" w:rsidRPr="0094565F" w:rsidRDefault="00A57658" w:rsidP="00A5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81,606</w:t>
            </w:r>
          </w:p>
        </w:tc>
      </w:tr>
    </w:tbl>
    <w:p w:rsidR="00036195" w:rsidRDefault="00036195" w:rsidP="00AE78CC">
      <w:pPr>
        <w:pStyle w:val="block"/>
        <w:spacing w:after="0" w:line="240" w:lineRule="atLeast"/>
        <w:ind w:left="540"/>
        <w:jc w:val="both"/>
        <w:rPr>
          <w:sz w:val="18"/>
          <w:szCs w:val="18"/>
        </w:rPr>
      </w:pPr>
    </w:p>
    <w:p w:rsidR="00147574" w:rsidRDefault="00147574" w:rsidP="00AE78CC">
      <w:pPr>
        <w:pStyle w:val="block"/>
        <w:spacing w:after="0" w:line="240" w:lineRule="atLeast"/>
        <w:ind w:left="540"/>
        <w:jc w:val="both"/>
        <w:rPr>
          <w:szCs w:val="22"/>
        </w:rPr>
      </w:pPr>
      <w:r w:rsidRPr="00F55CC4">
        <w:rPr>
          <w:szCs w:val="22"/>
        </w:rPr>
        <w:t>Aging analyses for trade accounts receivable were as follows:</w:t>
      </w:r>
    </w:p>
    <w:p w:rsidR="0089769D" w:rsidRPr="00E47542" w:rsidRDefault="0089769D" w:rsidP="00B478B9">
      <w:pPr>
        <w:ind w:left="540" w:firstLine="15"/>
        <w:jc w:val="both"/>
        <w:rPr>
          <w:rFonts w:ascii="Times New Roman" w:hAnsi="Times New Roman"/>
          <w:sz w:val="14"/>
          <w:szCs w:val="14"/>
          <w:lang w:val="en-GB"/>
        </w:rPr>
      </w:pPr>
    </w:p>
    <w:tbl>
      <w:tblPr>
        <w:tblW w:w="9100" w:type="dxa"/>
        <w:tblInd w:w="450" w:type="dxa"/>
        <w:tblLayout w:type="fixed"/>
        <w:tblLook w:val="0000" w:firstRow="0" w:lastRow="0" w:firstColumn="0" w:lastColumn="0" w:noHBand="0" w:noVBand="0"/>
      </w:tblPr>
      <w:tblGrid>
        <w:gridCol w:w="3610"/>
        <w:gridCol w:w="1170"/>
        <w:gridCol w:w="270"/>
        <w:gridCol w:w="1170"/>
        <w:gridCol w:w="270"/>
        <w:gridCol w:w="1170"/>
        <w:gridCol w:w="270"/>
        <w:gridCol w:w="1170"/>
      </w:tblGrid>
      <w:tr w:rsidR="008B31CD" w:rsidRPr="00E257AB" w:rsidTr="00EE684E">
        <w:tc>
          <w:tcPr>
            <w:tcW w:w="3610" w:type="dxa"/>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8B31CD" w:rsidRPr="00E257AB" w:rsidTr="00EE684E">
        <w:tc>
          <w:tcPr>
            <w:tcW w:w="3610" w:type="dxa"/>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8B31CD" w:rsidRPr="00E257AB" w:rsidTr="00EE684E">
        <w:tc>
          <w:tcPr>
            <w:tcW w:w="3610" w:type="dxa"/>
          </w:tcPr>
          <w:p w:rsidR="008B31CD" w:rsidRPr="000774B8" w:rsidRDefault="008B31CD" w:rsidP="00A6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170" w:type="dxa"/>
            <w:tcBorders>
              <w:left w:val="nil"/>
              <w:right w:val="nil"/>
            </w:tcBorders>
          </w:tcPr>
          <w:p w:rsidR="008B31CD" w:rsidRDefault="008B31CD" w:rsidP="00667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8B31CD" w:rsidRPr="00E5559D" w:rsidRDefault="008B31CD" w:rsidP="00667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March</w:t>
            </w:r>
          </w:p>
        </w:tc>
        <w:tc>
          <w:tcPr>
            <w:tcW w:w="270" w:type="dxa"/>
            <w:tcBorders>
              <w:left w:val="nil"/>
              <w:right w:val="nil"/>
            </w:tcBorders>
          </w:tcPr>
          <w:p w:rsidR="008B31CD" w:rsidRPr="00E5559D" w:rsidRDefault="008B31CD"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Borders>
              <w:left w:val="nil"/>
              <w:right w:val="nil"/>
            </w:tcBorders>
          </w:tcPr>
          <w:p w:rsidR="008B31CD" w:rsidRDefault="008B31CD"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8B31CD" w:rsidRPr="00E5559D" w:rsidRDefault="008B31CD"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c>
          <w:tcPr>
            <w:tcW w:w="270" w:type="dxa"/>
            <w:tcBorders>
              <w:left w:val="nil"/>
            </w:tcBorders>
          </w:tcPr>
          <w:p w:rsidR="008B31CD" w:rsidRPr="00E257AB" w:rsidRDefault="008B31CD" w:rsidP="00A6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8B31CD" w:rsidRDefault="008B31CD"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8B31CD" w:rsidRPr="00E5559D" w:rsidRDefault="008B31CD"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March</w:t>
            </w:r>
          </w:p>
        </w:tc>
        <w:tc>
          <w:tcPr>
            <w:tcW w:w="270" w:type="dxa"/>
          </w:tcPr>
          <w:p w:rsidR="008B31CD" w:rsidRPr="00E5559D" w:rsidRDefault="008B31CD"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Pr>
          <w:p w:rsidR="008B31CD" w:rsidRDefault="008B31CD"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8B31CD" w:rsidRPr="00E5559D" w:rsidRDefault="008B31CD"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r>
      <w:tr w:rsidR="00A516A3" w:rsidRPr="00E257AB" w:rsidTr="00EE684E">
        <w:tc>
          <w:tcPr>
            <w:tcW w:w="3610" w:type="dxa"/>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170" w:type="dxa"/>
            <w:tcBorders>
              <w:left w:val="nil"/>
              <w:right w:val="nil"/>
            </w:tcBorders>
          </w:tcPr>
          <w:p w:rsidR="00A516A3" w:rsidRPr="00E76BF9" w:rsidRDefault="003E2398"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right w:val="nil"/>
            </w:tcBorders>
          </w:tcPr>
          <w:p w:rsidR="00A516A3" w:rsidRPr="00E76BF9" w:rsidRDefault="00A516A3" w:rsidP="00A516A3">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A516A3" w:rsidRPr="00E76BF9" w:rsidRDefault="003E2398"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A516A3" w:rsidRPr="00E76BF9" w:rsidRDefault="003E2398"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A516A3" w:rsidRPr="00E76BF9" w:rsidRDefault="00A516A3" w:rsidP="00A516A3">
            <w:pPr>
              <w:pStyle w:val="BodyText"/>
              <w:spacing w:after="0"/>
              <w:ind w:left="-108" w:right="47"/>
              <w:jc w:val="center"/>
              <w:rPr>
                <w:rFonts w:ascii="Times New Roman" w:hAnsi="Times New Roman" w:cs="Times New Roman"/>
                <w:sz w:val="22"/>
                <w:szCs w:val="22"/>
              </w:rPr>
            </w:pPr>
          </w:p>
        </w:tc>
        <w:tc>
          <w:tcPr>
            <w:tcW w:w="1170" w:type="dxa"/>
          </w:tcPr>
          <w:p w:rsidR="00A516A3" w:rsidRPr="00E76BF9" w:rsidRDefault="003E2398"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A516A3" w:rsidRPr="00E257AB" w:rsidTr="00EE684E">
        <w:tc>
          <w:tcPr>
            <w:tcW w:w="3610" w:type="dxa"/>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5490" w:type="dxa"/>
            <w:gridSpan w:val="7"/>
            <w:tcBorders>
              <w:left w:val="nil"/>
            </w:tcBorders>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A516A3" w:rsidRPr="00E257AB" w:rsidTr="00EE684E">
        <w:tc>
          <w:tcPr>
            <w:tcW w:w="3610" w:type="dxa"/>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r>
              <w:rPr>
                <w:rFonts w:ascii="Times New Roman Bold" w:hAnsi="Times New Roman Bold" w:cs="Times New Roman"/>
                <w:b/>
                <w:bCs/>
                <w:i/>
                <w:iCs/>
                <w:sz w:val="22"/>
                <w:szCs w:val="22"/>
              </w:rPr>
              <w:t>Billed receivables</w:t>
            </w:r>
          </w:p>
        </w:tc>
        <w:tc>
          <w:tcPr>
            <w:tcW w:w="5490" w:type="dxa"/>
            <w:gridSpan w:val="7"/>
            <w:tcBorders>
              <w:left w:val="nil"/>
            </w:tcBorders>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354BD6" w:rsidRPr="00E257AB" w:rsidTr="00EE684E">
        <w:tc>
          <w:tcPr>
            <w:tcW w:w="361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257AB">
              <w:rPr>
                <w:rFonts w:ascii="Times New Roman" w:hAnsi="Times New Roman" w:cs="Times New Roman"/>
                <w:sz w:val="22"/>
                <w:szCs w:val="22"/>
              </w:rPr>
              <w:t>Wi</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in credit terms</w:t>
            </w:r>
          </w:p>
        </w:tc>
        <w:tc>
          <w:tcPr>
            <w:tcW w:w="11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80,224</w:t>
            </w:r>
          </w:p>
        </w:tc>
        <w:tc>
          <w:tcPr>
            <w:tcW w:w="2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354BD6" w:rsidRPr="00A84F04"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sz w:val="22"/>
                <w:szCs w:val="28"/>
              </w:rPr>
            </w:pPr>
            <w:r>
              <w:rPr>
                <w:rFonts w:ascii="Times New Roman" w:hAnsi="Times New Roman"/>
                <w:sz w:val="22"/>
                <w:szCs w:val="28"/>
              </w:rPr>
              <w:t>50,353</w:t>
            </w:r>
          </w:p>
        </w:tc>
        <w:tc>
          <w:tcPr>
            <w:tcW w:w="270" w:type="dxa"/>
            <w:tcBorders>
              <w:lef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80,224</w:t>
            </w:r>
          </w:p>
        </w:tc>
        <w:tc>
          <w:tcPr>
            <w:tcW w:w="2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sz w:val="22"/>
                <w:szCs w:val="22"/>
              </w:rPr>
            </w:pPr>
            <w:r>
              <w:rPr>
                <w:rFonts w:ascii="Times New Roman" w:hAnsi="Times New Roman" w:cs="Times New Roman"/>
                <w:sz w:val="22"/>
                <w:szCs w:val="22"/>
              </w:rPr>
              <w:t>50,353</w:t>
            </w:r>
          </w:p>
        </w:tc>
      </w:tr>
      <w:tr w:rsidR="00354BD6" w:rsidRPr="00E257AB" w:rsidTr="00EE684E">
        <w:tc>
          <w:tcPr>
            <w:tcW w:w="361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257AB">
              <w:rPr>
                <w:rFonts w:ascii="Times New Roman" w:hAnsi="Times New Roman" w:cs="Times New Roman"/>
                <w:sz w:val="22"/>
                <w:szCs w:val="22"/>
              </w:rPr>
              <w:t>Overdue:</w:t>
            </w:r>
          </w:p>
        </w:tc>
        <w:tc>
          <w:tcPr>
            <w:tcW w:w="11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sz w:val="22"/>
                <w:szCs w:val="22"/>
              </w:rPr>
            </w:pPr>
          </w:p>
        </w:tc>
        <w:tc>
          <w:tcPr>
            <w:tcW w:w="270" w:type="dxa"/>
            <w:tcBorders>
              <w:lef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sz w:val="22"/>
                <w:szCs w:val="22"/>
              </w:rPr>
            </w:pPr>
          </w:p>
        </w:tc>
      </w:tr>
      <w:tr w:rsidR="00354BD6" w:rsidRPr="00E257AB" w:rsidTr="00EE684E">
        <w:tc>
          <w:tcPr>
            <w:tcW w:w="361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257AB">
              <w:rPr>
                <w:rFonts w:ascii="Times New Roman" w:hAnsi="Times New Roman" w:cs="Times New Roman"/>
                <w:sz w:val="22"/>
                <w:szCs w:val="22"/>
              </w:rPr>
              <w:tab/>
              <w:t xml:space="preserve">Less </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an 3 mon</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s</w:t>
            </w:r>
          </w:p>
        </w:tc>
        <w:tc>
          <w:tcPr>
            <w:tcW w:w="11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11,662</w:t>
            </w:r>
          </w:p>
        </w:tc>
        <w:tc>
          <w:tcPr>
            <w:tcW w:w="2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sz w:val="22"/>
                <w:szCs w:val="22"/>
              </w:rPr>
            </w:pPr>
            <w:r>
              <w:rPr>
                <w:rFonts w:ascii="Times New Roman" w:hAnsi="Times New Roman" w:cs="Times New Roman"/>
                <w:sz w:val="22"/>
                <w:szCs w:val="22"/>
              </w:rPr>
              <w:t>16,179</w:t>
            </w:r>
          </w:p>
        </w:tc>
        <w:tc>
          <w:tcPr>
            <w:tcW w:w="270" w:type="dxa"/>
            <w:tcBorders>
              <w:lef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11,662</w:t>
            </w:r>
          </w:p>
        </w:tc>
        <w:tc>
          <w:tcPr>
            <w:tcW w:w="2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sz w:val="22"/>
                <w:szCs w:val="22"/>
              </w:rPr>
            </w:pPr>
            <w:r>
              <w:rPr>
                <w:rFonts w:ascii="Times New Roman" w:hAnsi="Times New Roman" w:cs="Times New Roman"/>
                <w:sz w:val="22"/>
                <w:szCs w:val="22"/>
              </w:rPr>
              <w:t>16,179</w:t>
            </w:r>
          </w:p>
        </w:tc>
      </w:tr>
      <w:tr w:rsidR="00354BD6" w:rsidRPr="00E257AB" w:rsidTr="00EE684E">
        <w:tc>
          <w:tcPr>
            <w:tcW w:w="361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257AB">
              <w:rPr>
                <w:rFonts w:ascii="Times New Roman" w:hAnsi="Times New Roman" w:cs="Times New Roman"/>
                <w:sz w:val="22"/>
                <w:szCs w:val="22"/>
              </w:rPr>
              <w:tab/>
              <w:t>3</w:t>
            </w:r>
            <w:r>
              <w:rPr>
                <w:rFonts w:ascii="Times New Roman" w:hAnsi="Times New Roman" w:cs="Times New Roman"/>
                <w:sz w:val="22"/>
                <w:szCs w:val="22"/>
              </w:rPr>
              <w:t xml:space="preserve"> </w:t>
            </w:r>
            <w:r w:rsidRPr="00E257AB">
              <w:rPr>
                <w:rFonts w:ascii="Times New Roman" w:hAnsi="Times New Roman" w:cs="Times New Roman"/>
                <w:sz w:val="22"/>
                <w:szCs w:val="22"/>
              </w:rPr>
              <w:t>-</w:t>
            </w:r>
            <w:r>
              <w:rPr>
                <w:rFonts w:ascii="Times New Roman" w:hAnsi="Times New Roman" w:cs="Times New Roman"/>
                <w:sz w:val="22"/>
                <w:szCs w:val="22"/>
              </w:rPr>
              <w:t xml:space="preserve"> </w:t>
            </w:r>
            <w:r w:rsidRPr="00E257AB">
              <w:rPr>
                <w:rFonts w:ascii="Times New Roman" w:hAnsi="Times New Roman" w:cs="Times New Roman"/>
                <w:sz w:val="22"/>
                <w:szCs w:val="22"/>
              </w:rPr>
              <w:t>6 mon</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s</w:t>
            </w:r>
          </w:p>
        </w:tc>
        <w:tc>
          <w:tcPr>
            <w:tcW w:w="11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1,272</w:t>
            </w:r>
          </w:p>
        </w:tc>
        <w:tc>
          <w:tcPr>
            <w:tcW w:w="2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sz w:val="22"/>
                <w:szCs w:val="22"/>
              </w:rPr>
            </w:pPr>
            <w:r>
              <w:rPr>
                <w:rFonts w:ascii="Times New Roman" w:hAnsi="Times New Roman" w:cs="Times New Roman"/>
                <w:sz w:val="22"/>
                <w:szCs w:val="22"/>
              </w:rPr>
              <w:t>3,715</w:t>
            </w:r>
          </w:p>
        </w:tc>
        <w:tc>
          <w:tcPr>
            <w:tcW w:w="270" w:type="dxa"/>
            <w:tcBorders>
              <w:lef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1,272</w:t>
            </w:r>
          </w:p>
        </w:tc>
        <w:tc>
          <w:tcPr>
            <w:tcW w:w="2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sz w:val="22"/>
                <w:szCs w:val="22"/>
              </w:rPr>
            </w:pPr>
            <w:r>
              <w:rPr>
                <w:rFonts w:ascii="Times New Roman" w:hAnsi="Times New Roman" w:cs="Times New Roman"/>
                <w:sz w:val="22"/>
                <w:szCs w:val="22"/>
              </w:rPr>
              <w:t>3,715</w:t>
            </w:r>
          </w:p>
        </w:tc>
      </w:tr>
      <w:tr w:rsidR="00354BD6" w:rsidRPr="00E257AB" w:rsidTr="00EE684E">
        <w:tc>
          <w:tcPr>
            <w:tcW w:w="361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Pr>
                <w:rFonts w:ascii="Times New Roman" w:hAnsi="Times New Roman" w:cs="Times New Roman"/>
                <w:sz w:val="22"/>
                <w:szCs w:val="22"/>
              </w:rPr>
              <w:tab/>
              <w:t xml:space="preserve">6 </w:t>
            </w:r>
            <w:r w:rsidRPr="00E257AB">
              <w:rPr>
                <w:rFonts w:ascii="Times New Roman" w:hAnsi="Times New Roman" w:cs="Times New Roman"/>
                <w:sz w:val="22"/>
                <w:szCs w:val="22"/>
              </w:rPr>
              <w:t>-</w:t>
            </w:r>
            <w:r>
              <w:rPr>
                <w:rFonts w:ascii="Times New Roman" w:hAnsi="Times New Roman" w:cs="Times New Roman"/>
                <w:sz w:val="22"/>
                <w:szCs w:val="22"/>
              </w:rPr>
              <w:t xml:space="preserve"> 12</w:t>
            </w:r>
            <w:r w:rsidRPr="00E257AB">
              <w:rPr>
                <w:rFonts w:ascii="Times New Roman" w:hAnsi="Times New Roman" w:cs="Times New Roman"/>
                <w:sz w:val="22"/>
                <w:szCs w:val="22"/>
              </w:rPr>
              <w:t xml:space="preserve"> mon</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s</w:t>
            </w:r>
          </w:p>
        </w:tc>
        <w:tc>
          <w:tcPr>
            <w:tcW w:w="11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3,208</w:t>
            </w:r>
          </w:p>
        </w:tc>
        <w:tc>
          <w:tcPr>
            <w:tcW w:w="2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354BD6"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sz w:val="22"/>
                <w:szCs w:val="22"/>
              </w:rPr>
            </w:pPr>
            <w:r>
              <w:rPr>
                <w:rFonts w:ascii="Times New Roman" w:hAnsi="Times New Roman" w:cs="Times New Roman"/>
                <w:sz w:val="22"/>
                <w:szCs w:val="22"/>
              </w:rPr>
              <w:t>643</w:t>
            </w:r>
          </w:p>
        </w:tc>
        <w:tc>
          <w:tcPr>
            <w:tcW w:w="270" w:type="dxa"/>
            <w:tcBorders>
              <w:lef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3,208</w:t>
            </w:r>
          </w:p>
        </w:tc>
        <w:tc>
          <w:tcPr>
            <w:tcW w:w="2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sz w:val="22"/>
                <w:szCs w:val="22"/>
              </w:rPr>
            </w:pPr>
            <w:r>
              <w:rPr>
                <w:rFonts w:ascii="Times New Roman" w:hAnsi="Times New Roman" w:cs="Times New Roman"/>
                <w:sz w:val="22"/>
                <w:szCs w:val="22"/>
              </w:rPr>
              <w:t>643</w:t>
            </w:r>
          </w:p>
        </w:tc>
      </w:tr>
      <w:tr w:rsidR="00354BD6" w:rsidRPr="00E257AB" w:rsidTr="00EE684E">
        <w:tc>
          <w:tcPr>
            <w:tcW w:w="361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257AB">
              <w:rPr>
                <w:rFonts w:ascii="Times New Roman" w:hAnsi="Times New Roman" w:cs="Times New Roman"/>
                <w:sz w:val="22"/>
                <w:szCs w:val="22"/>
              </w:rPr>
              <w:tab/>
              <w:t>Over 12 mon</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s</w:t>
            </w:r>
          </w:p>
        </w:tc>
        <w:tc>
          <w:tcPr>
            <w:tcW w:w="1170" w:type="dxa"/>
            <w:tcBorders>
              <w:left w:val="nil"/>
              <w:bottom w:val="single" w:sz="4" w:space="0" w:color="auto"/>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bottom w:val="single" w:sz="4" w:space="0" w:color="auto"/>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124</w:t>
            </w:r>
          </w:p>
        </w:tc>
        <w:tc>
          <w:tcPr>
            <w:tcW w:w="2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sz w:val="22"/>
                <w:szCs w:val="22"/>
              </w:rPr>
            </w:pPr>
            <w:r>
              <w:rPr>
                <w:rFonts w:ascii="Times New Roman" w:hAnsi="Times New Roman" w:cs="Times New Roman"/>
                <w:sz w:val="22"/>
                <w:szCs w:val="22"/>
              </w:rPr>
              <w:t>124</w:t>
            </w:r>
          </w:p>
        </w:tc>
      </w:tr>
      <w:tr w:rsidR="00354BD6" w:rsidRPr="00E257AB" w:rsidTr="00EE684E">
        <w:tc>
          <w:tcPr>
            <w:tcW w:w="3610" w:type="dxa"/>
          </w:tcPr>
          <w:p w:rsidR="00354BD6" w:rsidRPr="00934DD7"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34DD7">
              <w:rPr>
                <w:rFonts w:ascii="Times New Roman" w:hAnsi="Times New Roman" w:cs="Times New Roman"/>
                <w:b/>
                <w:bCs/>
                <w:sz w:val="22"/>
                <w:szCs w:val="22"/>
              </w:rPr>
              <w:t>Total</w:t>
            </w:r>
          </w:p>
        </w:tc>
        <w:tc>
          <w:tcPr>
            <w:tcW w:w="1170" w:type="dxa"/>
            <w:tcBorders>
              <w:top w:val="single" w:sz="4" w:space="0" w:color="auto"/>
              <w:left w:val="nil"/>
              <w:right w:val="nil"/>
            </w:tcBorders>
          </w:tcPr>
          <w:p w:rsidR="00354BD6" w:rsidRPr="00CA5EDD"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96,490</w:t>
            </w:r>
          </w:p>
        </w:tc>
        <w:tc>
          <w:tcPr>
            <w:tcW w:w="2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top w:val="single" w:sz="4" w:space="0" w:color="auto"/>
              <w:left w:val="nil"/>
              <w:right w:val="nil"/>
            </w:tcBorders>
          </w:tcPr>
          <w:p w:rsidR="00354BD6" w:rsidRPr="00AE2502"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b/>
                <w:bCs/>
                <w:sz w:val="22"/>
                <w:szCs w:val="22"/>
              </w:rPr>
            </w:pPr>
            <w:r>
              <w:rPr>
                <w:rFonts w:ascii="Times New Roman" w:hAnsi="Times New Roman" w:cs="Times New Roman"/>
                <w:b/>
                <w:bCs/>
                <w:sz w:val="22"/>
                <w:szCs w:val="22"/>
              </w:rPr>
              <w:t>71,014</w:t>
            </w:r>
          </w:p>
        </w:tc>
        <w:tc>
          <w:tcPr>
            <w:tcW w:w="270" w:type="dxa"/>
            <w:tcBorders>
              <w:left w:val="nil"/>
            </w:tcBorders>
          </w:tcPr>
          <w:p w:rsidR="00354BD6" w:rsidRPr="00AE2502"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tcBorders>
          </w:tcPr>
          <w:p w:rsidR="00354BD6" w:rsidRPr="00CA5EDD"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96,490</w:t>
            </w:r>
          </w:p>
        </w:tc>
        <w:tc>
          <w:tcPr>
            <w:tcW w:w="270" w:type="dxa"/>
          </w:tcPr>
          <w:p w:rsidR="00354BD6" w:rsidRPr="00AE2502"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tcBorders>
          </w:tcPr>
          <w:p w:rsidR="00354BD6" w:rsidRPr="00AE2502"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b/>
                <w:bCs/>
                <w:sz w:val="22"/>
                <w:szCs w:val="22"/>
              </w:rPr>
            </w:pPr>
            <w:r>
              <w:rPr>
                <w:rFonts w:ascii="Times New Roman" w:hAnsi="Times New Roman" w:cs="Times New Roman"/>
                <w:b/>
                <w:bCs/>
                <w:sz w:val="22"/>
                <w:szCs w:val="22"/>
              </w:rPr>
              <w:t>71,014</w:t>
            </w:r>
          </w:p>
        </w:tc>
      </w:tr>
      <w:tr w:rsidR="00354BD6" w:rsidRPr="00E257AB" w:rsidTr="00EE684E">
        <w:trPr>
          <w:trHeight w:val="83"/>
        </w:trPr>
        <w:tc>
          <w:tcPr>
            <w:tcW w:w="361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right="-738"/>
              <w:rPr>
                <w:rFonts w:ascii="Times New Roman" w:hAnsi="Times New Roman" w:cs="Times New Roman"/>
                <w:sz w:val="22"/>
                <w:szCs w:val="22"/>
              </w:rPr>
            </w:pPr>
            <w:r w:rsidRPr="00E257AB">
              <w:rPr>
                <w:rFonts w:ascii="Times New Roman" w:hAnsi="Times New Roman" w:cs="Times New Roman"/>
                <w:i/>
                <w:iCs/>
                <w:sz w:val="22"/>
                <w:szCs w:val="22"/>
              </w:rPr>
              <w:t>Less</w:t>
            </w:r>
            <w:r w:rsidRPr="00E257AB">
              <w:rPr>
                <w:rFonts w:ascii="Times New Roman" w:hAnsi="Times New Roman" w:cs="Times New Roman"/>
                <w:sz w:val="22"/>
                <w:szCs w:val="22"/>
              </w:rPr>
              <w:t xml:space="preserve"> allowance for doubtful </w:t>
            </w:r>
            <w:r>
              <w:rPr>
                <w:rFonts w:ascii="Times New Roman" w:hAnsi="Times New Roman" w:cs="Times New Roman"/>
                <w:sz w:val="22"/>
                <w:szCs w:val="22"/>
              </w:rPr>
              <w:t>a</w:t>
            </w:r>
            <w:r w:rsidRPr="00E257AB">
              <w:rPr>
                <w:rFonts w:ascii="Times New Roman" w:hAnsi="Times New Roman" w:cs="Times New Roman"/>
                <w:sz w:val="22"/>
                <w:szCs w:val="22"/>
              </w:rPr>
              <w:t>ccounts</w:t>
            </w:r>
            <w:r>
              <w:rPr>
                <w:rFonts w:ascii="Times New Roman" w:hAnsi="Times New Roman" w:cs="Times New Roman"/>
                <w:sz w:val="22"/>
                <w:szCs w:val="22"/>
              </w:rPr>
              <w:t xml:space="preserve">  </w:t>
            </w:r>
          </w:p>
        </w:tc>
        <w:tc>
          <w:tcPr>
            <w:tcW w:w="1170" w:type="dxa"/>
            <w:tcBorders>
              <w:left w:val="nil"/>
              <w:bottom w:val="single" w:sz="4" w:space="0" w:color="auto"/>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bottom w:val="single" w:sz="4" w:space="0" w:color="auto"/>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(124)</w:t>
            </w:r>
          </w:p>
        </w:tc>
        <w:tc>
          <w:tcPr>
            <w:tcW w:w="2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sz w:val="22"/>
                <w:szCs w:val="22"/>
              </w:rPr>
            </w:pPr>
            <w:r>
              <w:rPr>
                <w:rFonts w:ascii="Times New Roman" w:hAnsi="Times New Roman" w:cs="Times New Roman"/>
                <w:sz w:val="22"/>
                <w:szCs w:val="22"/>
              </w:rPr>
              <w:t>(124)</w:t>
            </w:r>
          </w:p>
        </w:tc>
      </w:tr>
      <w:tr w:rsidR="00354BD6" w:rsidRPr="00E257AB" w:rsidTr="00EE684E">
        <w:trPr>
          <w:trHeight w:val="83"/>
        </w:trPr>
        <w:tc>
          <w:tcPr>
            <w:tcW w:w="3610" w:type="dxa"/>
          </w:tcPr>
          <w:p w:rsidR="00354BD6" w:rsidRPr="00142BF1"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142BF1">
              <w:rPr>
                <w:rFonts w:ascii="Times New Roman" w:hAnsi="Times New Roman" w:cs="Times New Roman"/>
                <w:sz w:val="22"/>
                <w:szCs w:val="22"/>
              </w:rPr>
              <w:t>Net</w:t>
            </w:r>
          </w:p>
        </w:tc>
        <w:tc>
          <w:tcPr>
            <w:tcW w:w="1170" w:type="dxa"/>
            <w:tcBorders>
              <w:top w:val="single" w:sz="4" w:space="0" w:color="auto"/>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96,366</w:t>
            </w:r>
          </w:p>
        </w:tc>
        <w:tc>
          <w:tcPr>
            <w:tcW w:w="2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top w:val="single" w:sz="4" w:space="0" w:color="auto"/>
              <w:left w:val="nil"/>
              <w:right w:val="nil"/>
            </w:tcBorders>
          </w:tcPr>
          <w:p w:rsidR="00354BD6"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sz w:val="22"/>
                <w:szCs w:val="22"/>
              </w:rPr>
            </w:pPr>
            <w:r>
              <w:rPr>
                <w:rFonts w:ascii="Times New Roman" w:hAnsi="Times New Roman" w:cs="Times New Roman"/>
                <w:sz w:val="22"/>
                <w:szCs w:val="22"/>
              </w:rPr>
              <w:t>70,890</w:t>
            </w:r>
          </w:p>
        </w:tc>
        <w:tc>
          <w:tcPr>
            <w:tcW w:w="270" w:type="dxa"/>
            <w:tcBorders>
              <w:left w:val="nil"/>
            </w:tcBorders>
          </w:tcPr>
          <w:p w:rsidR="00354BD6" w:rsidRPr="0094565F"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96,366</w:t>
            </w:r>
          </w:p>
        </w:tc>
        <w:tc>
          <w:tcPr>
            <w:tcW w:w="270" w:type="dxa"/>
          </w:tcPr>
          <w:p w:rsidR="00354BD6" w:rsidRPr="00142BF1"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top w:val="single" w:sz="4" w:space="0" w:color="auto"/>
            </w:tcBorders>
          </w:tcPr>
          <w:p w:rsidR="00354BD6"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sz w:val="22"/>
                <w:szCs w:val="22"/>
              </w:rPr>
            </w:pPr>
            <w:r>
              <w:rPr>
                <w:rFonts w:ascii="Times New Roman" w:hAnsi="Times New Roman" w:cs="Times New Roman"/>
                <w:sz w:val="22"/>
                <w:szCs w:val="22"/>
              </w:rPr>
              <w:t>70,890</w:t>
            </w:r>
          </w:p>
        </w:tc>
      </w:tr>
      <w:tr w:rsidR="00354BD6" w:rsidRPr="00E257AB" w:rsidTr="00EE684E">
        <w:tc>
          <w:tcPr>
            <w:tcW w:w="3610" w:type="dxa"/>
          </w:tcPr>
          <w:p w:rsidR="00354BD6" w:rsidRPr="00142BF1"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142BF1">
              <w:rPr>
                <w:rFonts w:ascii="Times New Roman" w:hAnsi="Times New Roman" w:cs="Times New Roman"/>
                <w:sz w:val="22"/>
                <w:szCs w:val="22"/>
              </w:rPr>
              <w:t>Retention receivables</w:t>
            </w:r>
          </w:p>
        </w:tc>
        <w:tc>
          <w:tcPr>
            <w:tcW w:w="11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12,480</w:t>
            </w:r>
          </w:p>
        </w:tc>
        <w:tc>
          <w:tcPr>
            <w:tcW w:w="2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sz w:val="22"/>
                <w:szCs w:val="22"/>
              </w:rPr>
            </w:pPr>
            <w:r>
              <w:rPr>
                <w:rFonts w:ascii="Times New Roman" w:hAnsi="Times New Roman" w:cs="Times New Roman"/>
                <w:sz w:val="22"/>
                <w:szCs w:val="22"/>
              </w:rPr>
              <w:t>10,716</w:t>
            </w:r>
          </w:p>
        </w:tc>
        <w:tc>
          <w:tcPr>
            <w:tcW w:w="270" w:type="dxa"/>
            <w:tcBorders>
              <w:left w:val="nil"/>
            </w:tcBorders>
          </w:tcPr>
          <w:p w:rsidR="00354BD6" w:rsidRPr="0094565F"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12,480</w:t>
            </w:r>
          </w:p>
        </w:tc>
        <w:tc>
          <w:tcPr>
            <w:tcW w:w="270" w:type="dxa"/>
          </w:tcPr>
          <w:p w:rsidR="00354BD6" w:rsidRPr="00142BF1"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sz w:val="22"/>
                <w:szCs w:val="22"/>
              </w:rPr>
            </w:pPr>
            <w:r>
              <w:rPr>
                <w:rFonts w:ascii="Times New Roman" w:hAnsi="Times New Roman" w:cs="Times New Roman"/>
                <w:sz w:val="22"/>
                <w:szCs w:val="22"/>
              </w:rPr>
              <w:t>10,716</w:t>
            </w:r>
          </w:p>
        </w:tc>
      </w:tr>
      <w:tr w:rsidR="00354BD6" w:rsidRPr="00E257AB" w:rsidTr="00EE684E">
        <w:tc>
          <w:tcPr>
            <w:tcW w:w="3610" w:type="dxa"/>
          </w:tcPr>
          <w:p w:rsidR="00354BD6" w:rsidRPr="00E257AB"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rsidR="00354BD6" w:rsidRPr="0094565F"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108,846</w:t>
            </w:r>
          </w:p>
        </w:tc>
        <w:tc>
          <w:tcPr>
            <w:tcW w:w="270" w:type="dxa"/>
            <w:tcBorders>
              <w:left w:val="nil"/>
              <w:right w:val="nil"/>
            </w:tcBorders>
          </w:tcPr>
          <w:p w:rsidR="00354BD6" w:rsidRPr="0094565F"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354BD6" w:rsidRPr="0094565F"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b/>
                <w:bCs/>
                <w:sz w:val="22"/>
                <w:szCs w:val="22"/>
              </w:rPr>
            </w:pPr>
            <w:r>
              <w:rPr>
                <w:rFonts w:ascii="Times New Roman" w:hAnsi="Times New Roman" w:cs="Times New Roman"/>
                <w:b/>
                <w:bCs/>
                <w:sz w:val="22"/>
                <w:szCs w:val="22"/>
              </w:rPr>
              <w:t>81,606</w:t>
            </w:r>
          </w:p>
        </w:tc>
        <w:tc>
          <w:tcPr>
            <w:tcW w:w="270" w:type="dxa"/>
            <w:tcBorders>
              <w:left w:val="nil"/>
            </w:tcBorders>
          </w:tcPr>
          <w:p w:rsidR="00354BD6" w:rsidRPr="0094565F"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354BD6" w:rsidRPr="0094565F"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108,846</w:t>
            </w:r>
          </w:p>
        </w:tc>
        <w:tc>
          <w:tcPr>
            <w:tcW w:w="270" w:type="dxa"/>
          </w:tcPr>
          <w:p w:rsidR="00354BD6" w:rsidRPr="0094565F"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354BD6" w:rsidRPr="0094565F" w:rsidRDefault="00354BD6" w:rsidP="0035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90"/>
              <w:rPr>
                <w:rFonts w:ascii="Times New Roman" w:hAnsi="Times New Roman" w:cs="Times New Roman"/>
                <w:b/>
                <w:bCs/>
                <w:sz w:val="22"/>
                <w:szCs w:val="22"/>
              </w:rPr>
            </w:pPr>
            <w:r>
              <w:rPr>
                <w:rFonts w:ascii="Times New Roman" w:hAnsi="Times New Roman" w:cs="Times New Roman"/>
                <w:b/>
                <w:bCs/>
                <w:sz w:val="22"/>
                <w:szCs w:val="22"/>
              </w:rPr>
              <w:t>81,606</w:t>
            </w:r>
          </w:p>
        </w:tc>
      </w:tr>
    </w:tbl>
    <w:p w:rsidR="002A16A4" w:rsidRDefault="002A16A4" w:rsidP="00B478B9">
      <w:pPr>
        <w:pStyle w:val="Heading1"/>
        <w:numPr>
          <w:ilvl w:val="0"/>
          <w:numId w:val="0"/>
        </w:numPr>
        <w:ind w:left="540" w:firstLine="15"/>
        <w:jc w:val="both"/>
        <w:rPr>
          <w:rFonts w:ascii="Times New Roman" w:hAnsi="Times New Roman"/>
          <w:b w:val="0"/>
          <w:bCs w:val="0"/>
          <w:i w:val="0"/>
          <w:iCs w:val="0"/>
          <w:sz w:val="22"/>
          <w:szCs w:val="22"/>
          <w:u w:val="none"/>
        </w:rPr>
      </w:pPr>
    </w:p>
    <w:p w:rsidR="00147574" w:rsidRDefault="00147574" w:rsidP="00B478B9">
      <w:pPr>
        <w:pStyle w:val="Heading1"/>
        <w:numPr>
          <w:ilvl w:val="0"/>
          <w:numId w:val="0"/>
        </w:numPr>
        <w:ind w:left="540" w:firstLine="15"/>
        <w:jc w:val="both"/>
        <w:rPr>
          <w:rFonts w:ascii="Times New Roman" w:hAnsi="Times New Roman"/>
          <w:b w:val="0"/>
          <w:bCs w:val="0"/>
          <w:i w:val="0"/>
          <w:iCs w:val="0"/>
          <w:sz w:val="22"/>
          <w:szCs w:val="22"/>
          <w:u w:val="none"/>
        </w:rPr>
      </w:pPr>
      <w:r w:rsidRPr="007B4ED1">
        <w:rPr>
          <w:rFonts w:ascii="Times New Roman" w:hAnsi="Times New Roman"/>
          <w:b w:val="0"/>
          <w:bCs w:val="0"/>
          <w:i w:val="0"/>
          <w:iCs w:val="0"/>
          <w:sz w:val="22"/>
          <w:szCs w:val="22"/>
          <w:u w:val="none"/>
        </w:rPr>
        <w:t xml:space="preserve">The normal credit term granted by the </w:t>
      </w:r>
      <w:r w:rsidR="00132A36">
        <w:rPr>
          <w:rFonts w:ascii="Times New Roman" w:hAnsi="Times New Roman"/>
          <w:b w:val="0"/>
          <w:bCs w:val="0"/>
          <w:i w:val="0"/>
          <w:iCs w:val="0"/>
          <w:sz w:val="22"/>
          <w:szCs w:val="22"/>
          <w:u w:val="none"/>
        </w:rPr>
        <w:t>Group</w:t>
      </w:r>
      <w:r w:rsidR="001C1634" w:rsidRPr="007B4ED1">
        <w:rPr>
          <w:rFonts w:ascii="Times New Roman" w:hAnsi="Times New Roman"/>
          <w:b w:val="0"/>
          <w:bCs w:val="0"/>
          <w:i w:val="0"/>
          <w:iCs w:val="0"/>
          <w:sz w:val="22"/>
          <w:szCs w:val="22"/>
          <w:u w:val="none"/>
        </w:rPr>
        <w:t xml:space="preserve"> ranges</w:t>
      </w:r>
      <w:r w:rsidRPr="007B4ED1">
        <w:rPr>
          <w:rFonts w:ascii="Times New Roman" w:hAnsi="Times New Roman"/>
          <w:b w:val="0"/>
          <w:bCs w:val="0"/>
          <w:i w:val="0"/>
          <w:iCs w:val="0"/>
          <w:sz w:val="22"/>
          <w:szCs w:val="22"/>
          <w:u w:val="none"/>
        </w:rPr>
        <w:t xml:space="preserve"> from 30 days to 90 days.</w:t>
      </w:r>
    </w:p>
    <w:p w:rsidR="00EF4721" w:rsidRDefault="00EF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7B1EEA" w:rsidRPr="007B1EEA" w:rsidRDefault="007B1EEA" w:rsidP="007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cs/>
          <w:lang w:val="en-GB"/>
        </w:rPr>
        <w:sectPr w:rsidR="007B1EEA" w:rsidRPr="007B1EEA" w:rsidSect="00E72ADB">
          <w:headerReference w:type="default" r:id="rId8"/>
          <w:footerReference w:type="default" r:id="rId9"/>
          <w:pgSz w:w="11909" w:h="16834" w:code="9"/>
          <w:pgMar w:top="691" w:right="1152" w:bottom="576" w:left="1152" w:header="720" w:footer="720" w:gutter="0"/>
          <w:pgNumType w:start="9"/>
          <w:cols w:space="720"/>
        </w:sectPr>
      </w:pPr>
    </w:p>
    <w:p w:rsidR="003C592C" w:rsidRPr="0037127B" w:rsidRDefault="000E4D55" w:rsidP="003C592C">
      <w:pPr>
        <w:pStyle w:val="Heading1"/>
        <w:keepLines/>
        <w:numPr>
          <w:ilvl w:val="0"/>
          <w:numId w:val="0"/>
        </w:numPr>
        <w:shd w:val="clear" w:color="auto" w:fill="auto"/>
        <w:ind w:left="547" w:hanging="547"/>
        <w:rPr>
          <w:rFonts w:ascii="Times New Roman" w:hAnsi="Times New Roman"/>
          <w:i w:val="0"/>
          <w:iCs w:val="0"/>
          <w:sz w:val="24"/>
          <w:szCs w:val="24"/>
          <w:u w:val="none"/>
        </w:rPr>
      </w:pPr>
      <w:r>
        <w:rPr>
          <w:rFonts w:ascii="Times New Roman" w:hAnsi="Times New Roman"/>
          <w:i w:val="0"/>
          <w:iCs w:val="0"/>
          <w:sz w:val="24"/>
          <w:szCs w:val="24"/>
          <w:u w:val="none"/>
          <w:lang w:val="en-US"/>
        </w:rPr>
        <w:lastRenderedPageBreak/>
        <w:t>5</w:t>
      </w:r>
      <w:r w:rsidR="003C592C" w:rsidRPr="0037127B">
        <w:rPr>
          <w:rFonts w:ascii="Times New Roman" w:hAnsi="Times New Roman"/>
          <w:i w:val="0"/>
          <w:iCs w:val="0"/>
          <w:sz w:val="24"/>
          <w:szCs w:val="24"/>
          <w:u w:val="none"/>
        </w:rPr>
        <w:tab/>
        <w:t>Investments in subsidiaries</w:t>
      </w:r>
    </w:p>
    <w:p w:rsidR="003C592C" w:rsidRPr="00A0770B" w:rsidRDefault="003C592C" w:rsidP="007B7088">
      <w:pPr>
        <w:tabs>
          <w:tab w:val="clear" w:pos="680"/>
          <w:tab w:val="clear" w:pos="2807"/>
          <w:tab w:val="left" w:pos="540"/>
          <w:tab w:val="left" w:pos="2520"/>
        </w:tabs>
        <w:jc w:val="both"/>
        <w:rPr>
          <w:rFonts w:ascii="Times New Roman" w:hAnsi="Times New Roman" w:cs="Times New Roman"/>
          <w:sz w:val="22"/>
          <w:szCs w:val="22"/>
          <w:lang w:val="x-none"/>
        </w:rPr>
      </w:pPr>
    </w:p>
    <w:p w:rsidR="007B1EEA" w:rsidRDefault="007211DC" w:rsidP="007B7088">
      <w:pPr>
        <w:tabs>
          <w:tab w:val="clear" w:pos="680"/>
          <w:tab w:val="clear" w:pos="2807"/>
          <w:tab w:val="left" w:pos="540"/>
          <w:tab w:val="left" w:pos="2520"/>
        </w:tabs>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7B1EEA">
        <w:rPr>
          <w:rFonts w:ascii="Times New Roman" w:hAnsi="Times New Roman" w:cs="Times New Roman"/>
          <w:sz w:val="22"/>
          <w:szCs w:val="22"/>
        </w:rPr>
        <w:t>Investments in subsidiaries</w:t>
      </w:r>
      <w:r w:rsidR="007B1EEA" w:rsidRPr="00EA097C">
        <w:rPr>
          <w:rFonts w:ascii="Times New Roman" w:hAnsi="Times New Roman" w:cs="Times New Roman"/>
          <w:sz w:val="22"/>
          <w:szCs w:val="22"/>
        </w:rPr>
        <w:t xml:space="preserve"> as at </w:t>
      </w:r>
      <w:r w:rsidR="007B1EEA">
        <w:rPr>
          <w:rFonts w:ascii="Times New Roman" w:hAnsi="Times New Roman" w:cs="Times New Roman"/>
          <w:sz w:val="22"/>
          <w:szCs w:val="22"/>
        </w:rPr>
        <w:t xml:space="preserve">31 </w:t>
      </w:r>
      <w:r w:rsidR="00276E3D">
        <w:rPr>
          <w:rFonts w:ascii="Times New Roman" w:hAnsi="Times New Roman" w:cs="Times New Roman"/>
          <w:sz w:val="22"/>
          <w:szCs w:val="22"/>
        </w:rPr>
        <w:t>March</w:t>
      </w:r>
      <w:r w:rsidR="007B1EEA">
        <w:rPr>
          <w:rFonts w:ascii="Times New Roman" w:hAnsi="Times New Roman" w:cs="Times New Roman"/>
          <w:sz w:val="22"/>
          <w:szCs w:val="22"/>
        </w:rPr>
        <w:t xml:space="preserve"> </w:t>
      </w:r>
      <w:r w:rsidR="00276E3D">
        <w:rPr>
          <w:rFonts w:ascii="Times New Roman" w:hAnsi="Times New Roman" w:cs="Times New Roman"/>
          <w:sz w:val="22"/>
          <w:szCs w:val="22"/>
        </w:rPr>
        <w:t>201</w:t>
      </w:r>
      <w:r w:rsidR="00BA7B4F">
        <w:rPr>
          <w:rFonts w:ascii="Times New Roman" w:hAnsi="Times New Roman" w:cs="Times New Roman"/>
          <w:sz w:val="22"/>
          <w:szCs w:val="22"/>
        </w:rPr>
        <w:t xml:space="preserve">9 </w:t>
      </w:r>
      <w:r w:rsidR="007B1EEA">
        <w:rPr>
          <w:rFonts w:ascii="Times New Roman" w:hAnsi="Times New Roman" w:cs="Times New Roman"/>
          <w:sz w:val="22"/>
          <w:szCs w:val="22"/>
        </w:rPr>
        <w:t xml:space="preserve">and </w:t>
      </w:r>
      <w:r w:rsidR="00276E3D">
        <w:rPr>
          <w:rFonts w:ascii="Times New Roman" w:hAnsi="Times New Roman" w:cs="Times New Roman"/>
          <w:sz w:val="22"/>
          <w:szCs w:val="22"/>
        </w:rPr>
        <w:t>31 December 201</w:t>
      </w:r>
      <w:r w:rsidR="00BA7B4F">
        <w:rPr>
          <w:rFonts w:ascii="Times New Roman" w:hAnsi="Times New Roman" w:cs="Times New Roman"/>
          <w:sz w:val="22"/>
          <w:szCs w:val="22"/>
        </w:rPr>
        <w:t>8</w:t>
      </w:r>
      <w:r w:rsidR="007B1EEA">
        <w:rPr>
          <w:rFonts w:ascii="Times New Roman" w:hAnsi="Times New Roman" w:cs="Times New Roman"/>
          <w:sz w:val="22"/>
          <w:szCs w:val="22"/>
        </w:rPr>
        <w:t xml:space="preserve"> </w:t>
      </w:r>
      <w:r w:rsidR="007B1EEA" w:rsidRPr="00EA097C">
        <w:rPr>
          <w:rFonts w:ascii="Times New Roman" w:hAnsi="Times New Roman" w:cs="Times New Roman"/>
          <w:sz w:val="22"/>
          <w:szCs w:val="22"/>
        </w:rPr>
        <w:t>were as follows:</w:t>
      </w:r>
    </w:p>
    <w:p w:rsidR="007B1EEA" w:rsidRPr="007B1EEA" w:rsidRDefault="007B1EEA" w:rsidP="007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4856" w:type="pct"/>
        <w:tblInd w:w="450" w:type="dxa"/>
        <w:tblLayout w:type="fixed"/>
        <w:tblLook w:val="01E0" w:firstRow="1" w:lastRow="1" w:firstColumn="1" w:lastColumn="1" w:noHBand="0" w:noVBand="0"/>
      </w:tblPr>
      <w:tblGrid>
        <w:gridCol w:w="2250"/>
        <w:gridCol w:w="900"/>
        <w:gridCol w:w="1080"/>
        <w:gridCol w:w="900"/>
        <w:gridCol w:w="1080"/>
        <w:gridCol w:w="162"/>
        <w:gridCol w:w="765"/>
        <w:gridCol w:w="1053"/>
        <w:gridCol w:w="831"/>
        <w:gridCol w:w="236"/>
        <w:gridCol w:w="1056"/>
        <w:gridCol w:w="236"/>
        <w:gridCol w:w="825"/>
        <w:gridCol w:w="236"/>
        <w:gridCol w:w="1053"/>
        <w:gridCol w:w="297"/>
        <w:gridCol w:w="837"/>
        <w:gridCol w:w="270"/>
        <w:gridCol w:w="1052"/>
      </w:tblGrid>
      <w:tr w:rsidR="00637A80" w:rsidRPr="00851082" w:rsidTr="00EE684E">
        <w:tc>
          <w:tcPr>
            <w:tcW w:w="2250" w:type="dxa"/>
          </w:tcPr>
          <w:p w:rsidR="00637A80" w:rsidRPr="00851082" w:rsidRDefault="00637A80" w:rsidP="004C694B">
            <w:pPr>
              <w:pStyle w:val="block"/>
              <w:spacing w:after="0" w:line="240" w:lineRule="atLeast"/>
              <w:ind w:left="0"/>
              <w:jc w:val="both"/>
              <w:rPr>
                <w:sz w:val="20"/>
                <w:lang w:val="en-US" w:bidi="th-TH"/>
              </w:rPr>
            </w:pPr>
          </w:p>
        </w:tc>
        <w:tc>
          <w:tcPr>
            <w:tcW w:w="12869" w:type="dxa"/>
            <w:gridSpan w:val="18"/>
          </w:tcPr>
          <w:p w:rsidR="00637A80" w:rsidRPr="00851082" w:rsidRDefault="00637A80" w:rsidP="007B7088">
            <w:pPr>
              <w:pStyle w:val="acctfourfigures"/>
              <w:tabs>
                <w:tab w:val="clear" w:pos="765"/>
              </w:tabs>
              <w:spacing w:line="240" w:lineRule="atLeast"/>
              <w:ind w:right="-44"/>
              <w:jc w:val="center"/>
              <w:rPr>
                <w:b/>
                <w:bCs/>
                <w:sz w:val="20"/>
                <w:lang w:val="en-US" w:bidi="th-TH"/>
              </w:rPr>
            </w:pPr>
            <w:r w:rsidRPr="00851082">
              <w:rPr>
                <w:b/>
                <w:bCs/>
                <w:sz w:val="20"/>
                <w:lang w:val="en-US" w:bidi="th-TH"/>
              </w:rPr>
              <w:t>Separate financial statements</w:t>
            </w:r>
          </w:p>
        </w:tc>
      </w:tr>
      <w:tr w:rsidR="009B600A" w:rsidRPr="00851082" w:rsidTr="00EE684E">
        <w:tc>
          <w:tcPr>
            <w:tcW w:w="2250" w:type="dxa"/>
          </w:tcPr>
          <w:p w:rsidR="00927F85" w:rsidRPr="00851082" w:rsidRDefault="00927F85" w:rsidP="004C694B">
            <w:pPr>
              <w:pStyle w:val="block"/>
              <w:spacing w:after="0" w:line="240" w:lineRule="atLeast"/>
              <w:ind w:left="0"/>
              <w:jc w:val="both"/>
              <w:rPr>
                <w:sz w:val="20"/>
                <w:lang w:val="en-US" w:bidi="th-TH"/>
              </w:rPr>
            </w:pPr>
          </w:p>
        </w:tc>
        <w:tc>
          <w:tcPr>
            <w:tcW w:w="1980" w:type="dxa"/>
            <w:gridSpan w:val="2"/>
          </w:tcPr>
          <w:p w:rsidR="00927F85" w:rsidRPr="00851082" w:rsidRDefault="00927F85" w:rsidP="004C694B">
            <w:pPr>
              <w:pStyle w:val="block"/>
              <w:spacing w:after="0" w:line="240" w:lineRule="atLeast"/>
              <w:ind w:left="0"/>
              <w:jc w:val="center"/>
              <w:rPr>
                <w:sz w:val="20"/>
              </w:rPr>
            </w:pPr>
          </w:p>
          <w:p w:rsidR="00927F85" w:rsidRPr="00851082" w:rsidRDefault="008158F4" w:rsidP="004C694B">
            <w:pPr>
              <w:pStyle w:val="block"/>
              <w:spacing w:after="0" w:line="240" w:lineRule="atLeast"/>
              <w:ind w:left="0"/>
              <w:jc w:val="center"/>
              <w:rPr>
                <w:sz w:val="20"/>
              </w:rPr>
            </w:pPr>
            <w:r>
              <w:rPr>
                <w:sz w:val="20"/>
              </w:rPr>
              <w:t>Authoris</w:t>
            </w:r>
            <w:r w:rsidR="00927F85" w:rsidRPr="00851082">
              <w:rPr>
                <w:sz w:val="20"/>
              </w:rPr>
              <w:t>ed share capital</w:t>
            </w:r>
          </w:p>
        </w:tc>
        <w:tc>
          <w:tcPr>
            <w:tcW w:w="1980" w:type="dxa"/>
            <w:gridSpan w:val="2"/>
            <w:vAlign w:val="bottom"/>
          </w:tcPr>
          <w:p w:rsidR="00927F85" w:rsidRPr="00851082" w:rsidRDefault="00927F85" w:rsidP="004C694B">
            <w:pPr>
              <w:pStyle w:val="block"/>
              <w:spacing w:after="0" w:line="240" w:lineRule="atLeast"/>
              <w:ind w:left="0"/>
              <w:jc w:val="center"/>
              <w:rPr>
                <w:sz w:val="20"/>
                <w:lang w:val="en-US" w:bidi="th-TH"/>
              </w:rPr>
            </w:pPr>
            <w:r w:rsidRPr="00851082">
              <w:rPr>
                <w:sz w:val="20"/>
              </w:rPr>
              <w:t>Called-up share capital</w:t>
            </w:r>
          </w:p>
        </w:tc>
        <w:tc>
          <w:tcPr>
            <w:tcW w:w="1980" w:type="dxa"/>
            <w:gridSpan w:val="3"/>
          </w:tcPr>
          <w:p w:rsidR="00927F85" w:rsidRPr="00851082" w:rsidRDefault="00927F85" w:rsidP="004C694B">
            <w:pPr>
              <w:pStyle w:val="block"/>
              <w:spacing w:after="0" w:line="240" w:lineRule="atLeast"/>
              <w:ind w:left="0"/>
              <w:jc w:val="center"/>
              <w:rPr>
                <w:sz w:val="20"/>
              </w:rPr>
            </w:pPr>
          </w:p>
          <w:p w:rsidR="00340112" w:rsidRDefault="00340112" w:rsidP="004C694B">
            <w:pPr>
              <w:pStyle w:val="block"/>
              <w:spacing w:after="0" w:line="240" w:lineRule="atLeast"/>
              <w:ind w:left="0"/>
              <w:jc w:val="center"/>
              <w:rPr>
                <w:sz w:val="20"/>
              </w:rPr>
            </w:pPr>
          </w:p>
          <w:p w:rsidR="00927F85" w:rsidRPr="00851082" w:rsidRDefault="00927F85" w:rsidP="004C694B">
            <w:pPr>
              <w:pStyle w:val="block"/>
              <w:spacing w:after="0" w:line="240" w:lineRule="atLeast"/>
              <w:ind w:left="0"/>
              <w:jc w:val="center"/>
              <w:rPr>
                <w:sz w:val="20"/>
              </w:rPr>
            </w:pPr>
            <w:r w:rsidRPr="00851082">
              <w:rPr>
                <w:sz w:val="20"/>
              </w:rPr>
              <w:t>Paid-up capital</w:t>
            </w:r>
          </w:p>
        </w:tc>
        <w:tc>
          <w:tcPr>
            <w:tcW w:w="2123" w:type="dxa"/>
            <w:gridSpan w:val="3"/>
          </w:tcPr>
          <w:p w:rsidR="00927F85" w:rsidRDefault="00927F85" w:rsidP="004C694B">
            <w:pPr>
              <w:pStyle w:val="block"/>
              <w:spacing w:after="0" w:line="240" w:lineRule="atLeast"/>
              <w:ind w:left="0"/>
              <w:jc w:val="center"/>
              <w:rPr>
                <w:sz w:val="20"/>
              </w:rPr>
            </w:pPr>
          </w:p>
          <w:p w:rsidR="00340112" w:rsidRPr="00851082" w:rsidRDefault="00340112" w:rsidP="004C694B">
            <w:pPr>
              <w:pStyle w:val="block"/>
              <w:spacing w:after="0" w:line="240" w:lineRule="atLeast"/>
              <w:ind w:left="0"/>
              <w:jc w:val="center"/>
              <w:rPr>
                <w:sz w:val="20"/>
              </w:rPr>
            </w:pPr>
          </w:p>
          <w:p w:rsidR="00927F85" w:rsidRPr="00851082" w:rsidRDefault="00927F85" w:rsidP="004C694B">
            <w:pPr>
              <w:pStyle w:val="block"/>
              <w:spacing w:after="0" w:line="240" w:lineRule="atLeast"/>
              <w:ind w:left="0"/>
              <w:jc w:val="center"/>
              <w:rPr>
                <w:sz w:val="20"/>
              </w:rPr>
            </w:pPr>
            <w:r w:rsidRPr="00851082">
              <w:rPr>
                <w:rFonts w:cs="Angsana New"/>
                <w:sz w:val="20"/>
                <w:lang w:val="en-US" w:bidi="th-TH"/>
              </w:rPr>
              <w:t>At cost</w:t>
            </w:r>
          </w:p>
        </w:tc>
        <w:tc>
          <w:tcPr>
            <w:tcW w:w="236" w:type="dxa"/>
          </w:tcPr>
          <w:p w:rsidR="00927F85" w:rsidRPr="00851082" w:rsidRDefault="00927F85" w:rsidP="004C694B">
            <w:pPr>
              <w:pStyle w:val="block"/>
              <w:spacing w:after="0" w:line="240" w:lineRule="atLeast"/>
              <w:ind w:left="0"/>
              <w:jc w:val="center"/>
              <w:rPr>
                <w:sz w:val="20"/>
              </w:rPr>
            </w:pPr>
          </w:p>
        </w:tc>
        <w:tc>
          <w:tcPr>
            <w:tcW w:w="2114" w:type="dxa"/>
            <w:gridSpan w:val="3"/>
          </w:tcPr>
          <w:p w:rsidR="00927F85" w:rsidRPr="00851082" w:rsidRDefault="00927F85" w:rsidP="004C694B">
            <w:pPr>
              <w:pStyle w:val="block"/>
              <w:spacing w:after="0" w:line="240" w:lineRule="atLeast"/>
              <w:ind w:left="0"/>
              <w:jc w:val="center"/>
              <w:rPr>
                <w:sz w:val="20"/>
              </w:rPr>
            </w:pPr>
          </w:p>
          <w:p w:rsidR="00340112" w:rsidRDefault="00340112" w:rsidP="004C694B">
            <w:pPr>
              <w:pStyle w:val="block"/>
              <w:spacing w:after="0" w:line="240" w:lineRule="atLeast"/>
              <w:ind w:left="0"/>
              <w:jc w:val="center"/>
              <w:rPr>
                <w:sz w:val="20"/>
              </w:rPr>
            </w:pPr>
          </w:p>
          <w:p w:rsidR="00927F85" w:rsidRPr="00851082" w:rsidRDefault="00927F85" w:rsidP="004C694B">
            <w:pPr>
              <w:pStyle w:val="block"/>
              <w:spacing w:after="0" w:line="240" w:lineRule="atLeast"/>
              <w:ind w:left="0"/>
              <w:jc w:val="center"/>
              <w:rPr>
                <w:sz w:val="20"/>
              </w:rPr>
            </w:pPr>
            <w:r w:rsidRPr="00851082">
              <w:rPr>
                <w:sz w:val="20"/>
              </w:rPr>
              <w:t>Impairment</w:t>
            </w:r>
          </w:p>
        </w:tc>
        <w:tc>
          <w:tcPr>
            <w:tcW w:w="297" w:type="dxa"/>
          </w:tcPr>
          <w:p w:rsidR="00927F85" w:rsidRPr="00851082" w:rsidRDefault="00927F85" w:rsidP="004C694B">
            <w:pPr>
              <w:pStyle w:val="block"/>
              <w:spacing w:after="0" w:line="240" w:lineRule="atLeast"/>
              <w:ind w:left="0"/>
              <w:jc w:val="center"/>
              <w:rPr>
                <w:sz w:val="20"/>
              </w:rPr>
            </w:pPr>
          </w:p>
        </w:tc>
        <w:tc>
          <w:tcPr>
            <w:tcW w:w="2159" w:type="dxa"/>
            <w:gridSpan w:val="3"/>
          </w:tcPr>
          <w:p w:rsidR="00927F85" w:rsidRPr="00851082" w:rsidRDefault="00927F85" w:rsidP="004C694B">
            <w:pPr>
              <w:pStyle w:val="block"/>
              <w:spacing w:after="0" w:line="240" w:lineRule="atLeast"/>
              <w:ind w:left="0"/>
              <w:jc w:val="center"/>
              <w:rPr>
                <w:sz w:val="20"/>
              </w:rPr>
            </w:pPr>
          </w:p>
          <w:p w:rsidR="00340112" w:rsidRDefault="00340112" w:rsidP="004C694B">
            <w:pPr>
              <w:pStyle w:val="block"/>
              <w:spacing w:after="0" w:line="240" w:lineRule="atLeast"/>
              <w:ind w:left="0"/>
              <w:jc w:val="center"/>
              <w:rPr>
                <w:rFonts w:cs="Angsana New"/>
                <w:sz w:val="20"/>
                <w:lang w:bidi="th-TH"/>
              </w:rPr>
            </w:pPr>
          </w:p>
          <w:p w:rsidR="00927F85" w:rsidRPr="00851082" w:rsidRDefault="00927F85" w:rsidP="004C694B">
            <w:pPr>
              <w:pStyle w:val="block"/>
              <w:spacing w:after="0" w:line="240" w:lineRule="atLeast"/>
              <w:ind w:left="0"/>
              <w:jc w:val="center"/>
              <w:rPr>
                <w:sz w:val="20"/>
              </w:rPr>
            </w:pPr>
            <w:r w:rsidRPr="00851082">
              <w:rPr>
                <w:rFonts w:cs="Angsana New"/>
                <w:sz w:val="20"/>
                <w:lang w:bidi="th-TH"/>
              </w:rPr>
              <w:t>At cost-net</w:t>
            </w:r>
          </w:p>
        </w:tc>
      </w:tr>
      <w:tr w:rsidR="00AA34AB" w:rsidRPr="00851082" w:rsidTr="00EE684E">
        <w:tc>
          <w:tcPr>
            <w:tcW w:w="2250" w:type="dxa"/>
          </w:tcPr>
          <w:p w:rsidR="00927F85" w:rsidRPr="00851082" w:rsidRDefault="00927F85" w:rsidP="002E49C8">
            <w:pPr>
              <w:pStyle w:val="block"/>
              <w:spacing w:after="0" w:line="240" w:lineRule="atLeast"/>
              <w:ind w:left="0"/>
              <w:jc w:val="both"/>
              <w:rPr>
                <w:sz w:val="20"/>
                <w:lang w:val="en-US" w:bidi="th-TH"/>
              </w:rPr>
            </w:pPr>
          </w:p>
        </w:tc>
        <w:tc>
          <w:tcPr>
            <w:tcW w:w="900"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31</w:t>
            </w:r>
          </w:p>
        </w:tc>
        <w:tc>
          <w:tcPr>
            <w:tcW w:w="1080"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31</w:t>
            </w:r>
          </w:p>
        </w:tc>
        <w:tc>
          <w:tcPr>
            <w:tcW w:w="900"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31</w:t>
            </w:r>
          </w:p>
        </w:tc>
        <w:tc>
          <w:tcPr>
            <w:tcW w:w="1080"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31</w:t>
            </w:r>
          </w:p>
        </w:tc>
        <w:tc>
          <w:tcPr>
            <w:tcW w:w="927" w:type="dxa"/>
            <w:gridSpan w:val="2"/>
          </w:tcPr>
          <w:p w:rsidR="00927F85" w:rsidRPr="00851082" w:rsidRDefault="00927F85" w:rsidP="002E49C8">
            <w:pPr>
              <w:pStyle w:val="block"/>
              <w:spacing w:after="0" w:line="240" w:lineRule="atLeast"/>
              <w:ind w:left="0"/>
              <w:jc w:val="center"/>
              <w:rPr>
                <w:rFonts w:cstheme="minorBidi"/>
                <w:sz w:val="20"/>
                <w:lang w:val="en-US" w:bidi="th-TH"/>
              </w:rPr>
            </w:pPr>
            <w:r w:rsidRPr="00851082">
              <w:rPr>
                <w:rFonts w:cstheme="minorBidi"/>
                <w:sz w:val="20"/>
                <w:lang w:val="en-US" w:bidi="th-TH"/>
              </w:rPr>
              <w:t>31</w:t>
            </w:r>
          </w:p>
        </w:tc>
        <w:tc>
          <w:tcPr>
            <w:tcW w:w="1053"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31</w:t>
            </w:r>
          </w:p>
        </w:tc>
        <w:tc>
          <w:tcPr>
            <w:tcW w:w="831" w:type="dxa"/>
          </w:tcPr>
          <w:p w:rsidR="00927F85" w:rsidRPr="00851082" w:rsidRDefault="00927F85" w:rsidP="002E49C8">
            <w:pPr>
              <w:pStyle w:val="block"/>
              <w:spacing w:after="0" w:line="240" w:lineRule="atLeast"/>
              <w:ind w:left="0"/>
              <w:jc w:val="center"/>
              <w:rPr>
                <w:rFonts w:cstheme="minorBidi"/>
                <w:sz w:val="20"/>
                <w:lang w:val="en-US" w:bidi="th-TH"/>
              </w:rPr>
            </w:pPr>
            <w:r w:rsidRPr="00851082">
              <w:rPr>
                <w:rFonts w:cstheme="minorBidi"/>
                <w:sz w:val="20"/>
                <w:lang w:val="en-US" w:bidi="th-TH"/>
              </w:rPr>
              <w:t>31</w:t>
            </w:r>
          </w:p>
        </w:tc>
        <w:tc>
          <w:tcPr>
            <w:tcW w:w="236" w:type="dxa"/>
          </w:tcPr>
          <w:p w:rsidR="00927F85" w:rsidRPr="00851082" w:rsidRDefault="00927F85" w:rsidP="002E49C8">
            <w:pPr>
              <w:pStyle w:val="block"/>
              <w:spacing w:after="0" w:line="240" w:lineRule="atLeast"/>
              <w:ind w:left="0"/>
              <w:jc w:val="center"/>
              <w:rPr>
                <w:sz w:val="20"/>
                <w:lang w:val="en-US" w:bidi="th-TH"/>
              </w:rPr>
            </w:pPr>
          </w:p>
        </w:tc>
        <w:tc>
          <w:tcPr>
            <w:tcW w:w="1056"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31</w:t>
            </w:r>
          </w:p>
        </w:tc>
        <w:tc>
          <w:tcPr>
            <w:tcW w:w="236" w:type="dxa"/>
          </w:tcPr>
          <w:p w:rsidR="00927F85" w:rsidRPr="00851082" w:rsidRDefault="00927F85" w:rsidP="002E49C8">
            <w:pPr>
              <w:pStyle w:val="block"/>
              <w:spacing w:after="0" w:line="240" w:lineRule="atLeast"/>
              <w:ind w:left="0"/>
              <w:jc w:val="center"/>
              <w:rPr>
                <w:sz w:val="20"/>
                <w:lang w:val="en-US" w:bidi="th-TH"/>
              </w:rPr>
            </w:pPr>
          </w:p>
        </w:tc>
        <w:tc>
          <w:tcPr>
            <w:tcW w:w="825"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31</w:t>
            </w:r>
          </w:p>
        </w:tc>
        <w:tc>
          <w:tcPr>
            <w:tcW w:w="236" w:type="dxa"/>
          </w:tcPr>
          <w:p w:rsidR="00927F85" w:rsidRPr="00851082" w:rsidRDefault="00927F85" w:rsidP="002E49C8">
            <w:pPr>
              <w:pStyle w:val="block"/>
              <w:spacing w:after="0" w:line="240" w:lineRule="atLeast"/>
              <w:ind w:left="0"/>
              <w:jc w:val="center"/>
              <w:rPr>
                <w:sz w:val="20"/>
                <w:lang w:val="en-US" w:bidi="th-TH"/>
              </w:rPr>
            </w:pPr>
          </w:p>
        </w:tc>
        <w:tc>
          <w:tcPr>
            <w:tcW w:w="1053"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31</w:t>
            </w:r>
          </w:p>
        </w:tc>
        <w:tc>
          <w:tcPr>
            <w:tcW w:w="297" w:type="dxa"/>
          </w:tcPr>
          <w:p w:rsidR="00927F85" w:rsidRPr="00851082" w:rsidRDefault="00927F85" w:rsidP="002E49C8">
            <w:pPr>
              <w:pStyle w:val="block"/>
              <w:spacing w:after="0" w:line="240" w:lineRule="atLeast"/>
              <w:ind w:left="0"/>
              <w:jc w:val="center"/>
              <w:rPr>
                <w:sz w:val="20"/>
                <w:lang w:val="en-US" w:bidi="th-TH"/>
              </w:rPr>
            </w:pPr>
          </w:p>
        </w:tc>
        <w:tc>
          <w:tcPr>
            <w:tcW w:w="837"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31</w:t>
            </w:r>
          </w:p>
        </w:tc>
        <w:tc>
          <w:tcPr>
            <w:tcW w:w="270" w:type="dxa"/>
          </w:tcPr>
          <w:p w:rsidR="00927F85" w:rsidRPr="00851082" w:rsidRDefault="00927F85" w:rsidP="002E49C8">
            <w:pPr>
              <w:pStyle w:val="block"/>
              <w:spacing w:after="0" w:line="240" w:lineRule="atLeast"/>
              <w:ind w:left="0"/>
              <w:jc w:val="center"/>
              <w:rPr>
                <w:sz w:val="20"/>
                <w:lang w:val="en-US" w:bidi="th-TH"/>
              </w:rPr>
            </w:pPr>
          </w:p>
        </w:tc>
        <w:tc>
          <w:tcPr>
            <w:tcW w:w="1052"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31</w:t>
            </w:r>
          </w:p>
        </w:tc>
      </w:tr>
      <w:tr w:rsidR="00AA34AB" w:rsidRPr="00851082" w:rsidTr="00EE684E">
        <w:tc>
          <w:tcPr>
            <w:tcW w:w="2250" w:type="dxa"/>
          </w:tcPr>
          <w:p w:rsidR="00927F85" w:rsidRPr="00851082" w:rsidRDefault="00927F85" w:rsidP="002E49C8">
            <w:pPr>
              <w:pStyle w:val="block"/>
              <w:spacing w:after="0" w:line="240" w:lineRule="atLeast"/>
              <w:ind w:left="0"/>
              <w:jc w:val="both"/>
              <w:rPr>
                <w:sz w:val="20"/>
                <w:lang w:val="en-US" w:bidi="th-TH"/>
              </w:rPr>
            </w:pPr>
          </w:p>
        </w:tc>
        <w:tc>
          <w:tcPr>
            <w:tcW w:w="900"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March</w:t>
            </w:r>
          </w:p>
        </w:tc>
        <w:tc>
          <w:tcPr>
            <w:tcW w:w="1080"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December</w:t>
            </w:r>
          </w:p>
        </w:tc>
        <w:tc>
          <w:tcPr>
            <w:tcW w:w="900"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March</w:t>
            </w:r>
          </w:p>
        </w:tc>
        <w:tc>
          <w:tcPr>
            <w:tcW w:w="1080" w:type="dxa"/>
          </w:tcPr>
          <w:p w:rsidR="00927F85" w:rsidRPr="00851082" w:rsidRDefault="00927F85" w:rsidP="002E49C8">
            <w:pPr>
              <w:pStyle w:val="block"/>
              <w:spacing w:after="0" w:line="240" w:lineRule="atLeast"/>
              <w:ind w:left="-558" w:firstLine="558"/>
              <w:jc w:val="center"/>
              <w:rPr>
                <w:sz w:val="20"/>
                <w:lang w:val="en-US" w:bidi="th-TH"/>
              </w:rPr>
            </w:pPr>
            <w:r w:rsidRPr="00851082">
              <w:rPr>
                <w:sz w:val="20"/>
                <w:lang w:val="en-US" w:bidi="th-TH"/>
              </w:rPr>
              <w:t>December</w:t>
            </w:r>
          </w:p>
        </w:tc>
        <w:tc>
          <w:tcPr>
            <w:tcW w:w="927" w:type="dxa"/>
            <w:gridSpan w:val="2"/>
          </w:tcPr>
          <w:p w:rsidR="00927F85" w:rsidRPr="00851082" w:rsidRDefault="00927F85" w:rsidP="002E49C8">
            <w:pPr>
              <w:pStyle w:val="block"/>
              <w:spacing w:after="0" w:line="240" w:lineRule="atLeast"/>
              <w:ind w:left="-558" w:firstLine="558"/>
              <w:jc w:val="center"/>
              <w:rPr>
                <w:sz w:val="20"/>
                <w:lang w:val="en-US" w:bidi="th-TH"/>
              </w:rPr>
            </w:pPr>
            <w:r w:rsidRPr="00851082">
              <w:rPr>
                <w:sz w:val="20"/>
                <w:lang w:val="en-US" w:bidi="th-TH"/>
              </w:rPr>
              <w:t>March</w:t>
            </w:r>
          </w:p>
        </w:tc>
        <w:tc>
          <w:tcPr>
            <w:tcW w:w="1053" w:type="dxa"/>
          </w:tcPr>
          <w:p w:rsidR="00927F85" w:rsidRPr="00851082" w:rsidRDefault="00927F85" w:rsidP="002E49C8">
            <w:pPr>
              <w:pStyle w:val="block"/>
              <w:spacing w:after="0" w:line="240" w:lineRule="atLeast"/>
              <w:ind w:left="-558" w:firstLine="558"/>
              <w:jc w:val="center"/>
              <w:rPr>
                <w:sz w:val="20"/>
                <w:lang w:val="en-US" w:bidi="th-TH"/>
              </w:rPr>
            </w:pPr>
            <w:r w:rsidRPr="00851082">
              <w:rPr>
                <w:sz w:val="20"/>
                <w:lang w:val="en-US" w:bidi="th-TH"/>
              </w:rPr>
              <w:t>December</w:t>
            </w:r>
          </w:p>
        </w:tc>
        <w:tc>
          <w:tcPr>
            <w:tcW w:w="831" w:type="dxa"/>
          </w:tcPr>
          <w:p w:rsidR="00927F85" w:rsidRPr="00851082" w:rsidRDefault="00927F85" w:rsidP="002E49C8">
            <w:pPr>
              <w:pStyle w:val="block"/>
              <w:spacing w:after="0" w:line="240" w:lineRule="atLeast"/>
              <w:ind w:left="-558" w:firstLine="558"/>
              <w:jc w:val="center"/>
              <w:rPr>
                <w:sz w:val="20"/>
                <w:lang w:val="en-US" w:bidi="th-TH"/>
              </w:rPr>
            </w:pPr>
            <w:r w:rsidRPr="00851082">
              <w:rPr>
                <w:sz w:val="20"/>
                <w:lang w:val="en-US" w:bidi="th-TH"/>
              </w:rPr>
              <w:t>March</w:t>
            </w:r>
          </w:p>
        </w:tc>
        <w:tc>
          <w:tcPr>
            <w:tcW w:w="236" w:type="dxa"/>
          </w:tcPr>
          <w:p w:rsidR="00927F85" w:rsidRPr="00851082" w:rsidRDefault="00927F85" w:rsidP="002E49C8">
            <w:pPr>
              <w:pStyle w:val="block"/>
              <w:spacing w:after="0" w:line="240" w:lineRule="atLeast"/>
              <w:ind w:left="-558" w:firstLine="558"/>
              <w:jc w:val="center"/>
              <w:rPr>
                <w:sz w:val="20"/>
                <w:lang w:val="en-US" w:bidi="th-TH"/>
              </w:rPr>
            </w:pPr>
          </w:p>
        </w:tc>
        <w:tc>
          <w:tcPr>
            <w:tcW w:w="1056" w:type="dxa"/>
          </w:tcPr>
          <w:p w:rsidR="00927F85" w:rsidRPr="00851082" w:rsidRDefault="00927F85" w:rsidP="000B689C">
            <w:pPr>
              <w:pStyle w:val="block"/>
              <w:spacing w:after="0" w:line="240" w:lineRule="atLeast"/>
              <w:ind w:left="-558" w:firstLine="558"/>
              <w:rPr>
                <w:sz w:val="20"/>
                <w:lang w:val="en-US" w:bidi="th-TH"/>
              </w:rPr>
            </w:pPr>
            <w:r w:rsidRPr="00851082">
              <w:rPr>
                <w:sz w:val="20"/>
                <w:lang w:val="en-US" w:bidi="th-TH"/>
              </w:rPr>
              <w:t>Decembe</w:t>
            </w:r>
            <w:r w:rsidR="00F1357E">
              <w:rPr>
                <w:sz w:val="20"/>
                <w:lang w:val="en-US" w:bidi="th-TH"/>
              </w:rPr>
              <w:t>r</w:t>
            </w:r>
          </w:p>
        </w:tc>
        <w:tc>
          <w:tcPr>
            <w:tcW w:w="236" w:type="dxa"/>
          </w:tcPr>
          <w:p w:rsidR="00927F85" w:rsidRPr="00851082" w:rsidRDefault="00927F85" w:rsidP="002E49C8">
            <w:pPr>
              <w:pStyle w:val="block"/>
              <w:spacing w:after="0" w:line="240" w:lineRule="atLeast"/>
              <w:ind w:left="0"/>
              <w:jc w:val="center"/>
              <w:rPr>
                <w:sz w:val="20"/>
                <w:lang w:val="en-US" w:bidi="th-TH"/>
              </w:rPr>
            </w:pPr>
          </w:p>
        </w:tc>
        <w:tc>
          <w:tcPr>
            <w:tcW w:w="825"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March</w:t>
            </w:r>
          </w:p>
        </w:tc>
        <w:tc>
          <w:tcPr>
            <w:tcW w:w="236" w:type="dxa"/>
          </w:tcPr>
          <w:p w:rsidR="00927F85" w:rsidRPr="00851082" w:rsidRDefault="00927F85" w:rsidP="002E49C8">
            <w:pPr>
              <w:pStyle w:val="block"/>
              <w:spacing w:after="0" w:line="240" w:lineRule="atLeast"/>
              <w:ind w:left="0"/>
              <w:jc w:val="center"/>
              <w:rPr>
                <w:sz w:val="20"/>
                <w:lang w:val="en-US" w:bidi="th-TH"/>
              </w:rPr>
            </w:pPr>
          </w:p>
        </w:tc>
        <w:tc>
          <w:tcPr>
            <w:tcW w:w="1053"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December</w:t>
            </w:r>
          </w:p>
        </w:tc>
        <w:tc>
          <w:tcPr>
            <w:tcW w:w="297" w:type="dxa"/>
          </w:tcPr>
          <w:p w:rsidR="00927F85" w:rsidRPr="00851082" w:rsidRDefault="00927F85" w:rsidP="002E49C8">
            <w:pPr>
              <w:pStyle w:val="block"/>
              <w:spacing w:after="0" w:line="240" w:lineRule="atLeast"/>
              <w:ind w:left="0"/>
              <w:jc w:val="center"/>
              <w:rPr>
                <w:sz w:val="20"/>
                <w:lang w:val="en-US" w:bidi="th-TH"/>
              </w:rPr>
            </w:pPr>
          </w:p>
        </w:tc>
        <w:tc>
          <w:tcPr>
            <w:tcW w:w="837"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March</w:t>
            </w:r>
          </w:p>
        </w:tc>
        <w:tc>
          <w:tcPr>
            <w:tcW w:w="270" w:type="dxa"/>
          </w:tcPr>
          <w:p w:rsidR="00927F85" w:rsidRPr="00851082" w:rsidRDefault="00927F85" w:rsidP="002E49C8">
            <w:pPr>
              <w:pStyle w:val="block"/>
              <w:spacing w:after="0" w:line="240" w:lineRule="atLeast"/>
              <w:ind w:left="0"/>
              <w:jc w:val="center"/>
              <w:rPr>
                <w:sz w:val="20"/>
                <w:lang w:val="en-US" w:bidi="th-TH"/>
              </w:rPr>
            </w:pPr>
          </w:p>
        </w:tc>
        <w:tc>
          <w:tcPr>
            <w:tcW w:w="1052"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December</w:t>
            </w:r>
          </w:p>
        </w:tc>
      </w:tr>
      <w:tr w:rsidR="00AA34AB" w:rsidRPr="00851082" w:rsidTr="00EE684E">
        <w:tc>
          <w:tcPr>
            <w:tcW w:w="2250" w:type="dxa"/>
          </w:tcPr>
          <w:p w:rsidR="00927F85" w:rsidRPr="00851082" w:rsidRDefault="00927F85" w:rsidP="002E49C8">
            <w:pPr>
              <w:pStyle w:val="block"/>
              <w:spacing w:after="0" w:line="240" w:lineRule="atLeast"/>
              <w:ind w:left="0"/>
              <w:jc w:val="both"/>
              <w:rPr>
                <w:sz w:val="20"/>
                <w:lang w:val="en-US" w:bidi="th-TH"/>
              </w:rPr>
            </w:pPr>
          </w:p>
        </w:tc>
        <w:tc>
          <w:tcPr>
            <w:tcW w:w="900" w:type="dxa"/>
          </w:tcPr>
          <w:p w:rsidR="00927F85" w:rsidRPr="00851082" w:rsidRDefault="00BA7B4F" w:rsidP="002E49C8">
            <w:pPr>
              <w:pStyle w:val="block"/>
              <w:spacing w:after="0" w:line="240" w:lineRule="atLeast"/>
              <w:ind w:left="0"/>
              <w:jc w:val="center"/>
              <w:rPr>
                <w:rFonts w:cs="Cordia New"/>
                <w:sz w:val="20"/>
                <w:lang w:val="en-US" w:bidi="th-TH"/>
              </w:rPr>
            </w:pPr>
            <w:r>
              <w:rPr>
                <w:rFonts w:cs="Cordia New"/>
                <w:sz w:val="20"/>
                <w:lang w:val="en-US" w:bidi="th-TH"/>
              </w:rPr>
              <w:t>2019</w:t>
            </w:r>
          </w:p>
        </w:tc>
        <w:tc>
          <w:tcPr>
            <w:tcW w:w="1080" w:type="dxa"/>
          </w:tcPr>
          <w:p w:rsidR="00927F85" w:rsidRPr="00851082" w:rsidRDefault="00BA7B4F" w:rsidP="002E49C8">
            <w:pPr>
              <w:pStyle w:val="block"/>
              <w:spacing w:after="0" w:line="240" w:lineRule="atLeast"/>
              <w:ind w:left="0"/>
              <w:jc w:val="center"/>
              <w:rPr>
                <w:sz w:val="20"/>
                <w:lang w:val="en-US" w:bidi="th-TH"/>
              </w:rPr>
            </w:pPr>
            <w:r>
              <w:rPr>
                <w:sz w:val="20"/>
                <w:lang w:val="en-US" w:bidi="th-TH"/>
              </w:rPr>
              <w:t>2018</w:t>
            </w:r>
          </w:p>
        </w:tc>
        <w:tc>
          <w:tcPr>
            <w:tcW w:w="900" w:type="dxa"/>
          </w:tcPr>
          <w:p w:rsidR="00927F85" w:rsidRPr="00851082" w:rsidRDefault="00BA7B4F" w:rsidP="002E49C8">
            <w:pPr>
              <w:pStyle w:val="block"/>
              <w:spacing w:after="0" w:line="240" w:lineRule="atLeast"/>
              <w:ind w:left="0"/>
              <w:jc w:val="center"/>
              <w:rPr>
                <w:sz w:val="20"/>
                <w:lang w:val="en-US" w:bidi="th-TH"/>
              </w:rPr>
            </w:pPr>
            <w:r>
              <w:rPr>
                <w:sz w:val="20"/>
                <w:lang w:val="en-US" w:bidi="th-TH"/>
              </w:rPr>
              <w:t>2019</w:t>
            </w:r>
          </w:p>
        </w:tc>
        <w:tc>
          <w:tcPr>
            <w:tcW w:w="1080" w:type="dxa"/>
          </w:tcPr>
          <w:p w:rsidR="00927F85" w:rsidRPr="00851082" w:rsidRDefault="00BA7B4F" w:rsidP="002E49C8">
            <w:pPr>
              <w:pStyle w:val="block"/>
              <w:spacing w:after="0" w:line="240" w:lineRule="atLeast"/>
              <w:ind w:left="0"/>
              <w:jc w:val="center"/>
              <w:rPr>
                <w:sz w:val="20"/>
                <w:lang w:val="en-US" w:bidi="th-TH"/>
              </w:rPr>
            </w:pPr>
            <w:r>
              <w:rPr>
                <w:sz w:val="20"/>
                <w:lang w:val="en-US" w:bidi="th-TH"/>
              </w:rPr>
              <w:t>2018</w:t>
            </w:r>
          </w:p>
        </w:tc>
        <w:tc>
          <w:tcPr>
            <w:tcW w:w="927" w:type="dxa"/>
            <w:gridSpan w:val="2"/>
          </w:tcPr>
          <w:p w:rsidR="00927F85" w:rsidRPr="00851082" w:rsidRDefault="00BA7B4F" w:rsidP="002E49C8">
            <w:pPr>
              <w:pStyle w:val="block"/>
              <w:spacing w:after="0" w:line="240" w:lineRule="atLeast"/>
              <w:ind w:left="0"/>
              <w:jc w:val="center"/>
              <w:rPr>
                <w:sz w:val="20"/>
                <w:lang w:val="en-US" w:bidi="th-TH"/>
              </w:rPr>
            </w:pPr>
            <w:r>
              <w:rPr>
                <w:sz w:val="20"/>
                <w:lang w:val="en-US" w:bidi="th-TH"/>
              </w:rPr>
              <w:t>2019</w:t>
            </w:r>
          </w:p>
        </w:tc>
        <w:tc>
          <w:tcPr>
            <w:tcW w:w="1053" w:type="dxa"/>
          </w:tcPr>
          <w:p w:rsidR="00927F85" w:rsidRPr="00851082" w:rsidRDefault="00BA7B4F" w:rsidP="002E49C8">
            <w:pPr>
              <w:pStyle w:val="block"/>
              <w:spacing w:after="0" w:line="240" w:lineRule="atLeast"/>
              <w:ind w:left="0"/>
              <w:jc w:val="center"/>
              <w:rPr>
                <w:sz w:val="20"/>
                <w:lang w:val="en-US" w:bidi="th-TH"/>
              </w:rPr>
            </w:pPr>
            <w:r>
              <w:rPr>
                <w:sz w:val="20"/>
                <w:lang w:val="en-US" w:bidi="th-TH"/>
              </w:rPr>
              <w:t>2018</w:t>
            </w:r>
          </w:p>
        </w:tc>
        <w:tc>
          <w:tcPr>
            <w:tcW w:w="831" w:type="dxa"/>
          </w:tcPr>
          <w:p w:rsidR="00927F85" w:rsidRPr="00851082" w:rsidRDefault="00BA7B4F" w:rsidP="002E49C8">
            <w:pPr>
              <w:pStyle w:val="block"/>
              <w:spacing w:after="0" w:line="240" w:lineRule="atLeast"/>
              <w:ind w:left="0"/>
              <w:jc w:val="center"/>
              <w:rPr>
                <w:sz w:val="20"/>
                <w:lang w:val="en-US" w:bidi="th-TH"/>
              </w:rPr>
            </w:pPr>
            <w:r>
              <w:rPr>
                <w:sz w:val="20"/>
                <w:lang w:val="en-US" w:bidi="th-TH"/>
              </w:rPr>
              <w:t>2019</w:t>
            </w:r>
          </w:p>
        </w:tc>
        <w:tc>
          <w:tcPr>
            <w:tcW w:w="236" w:type="dxa"/>
          </w:tcPr>
          <w:p w:rsidR="00927F85" w:rsidRPr="00851082" w:rsidRDefault="00927F85" w:rsidP="002E49C8">
            <w:pPr>
              <w:pStyle w:val="block"/>
              <w:spacing w:after="0" w:line="240" w:lineRule="atLeast"/>
              <w:ind w:left="0"/>
              <w:jc w:val="center"/>
              <w:rPr>
                <w:sz w:val="20"/>
                <w:lang w:val="en-US" w:bidi="th-TH"/>
              </w:rPr>
            </w:pPr>
          </w:p>
        </w:tc>
        <w:tc>
          <w:tcPr>
            <w:tcW w:w="1056" w:type="dxa"/>
          </w:tcPr>
          <w:p w:rsidR="00927F85" w:rsidRPr="00851082" w:rsidRDefault="00BA7B4F" w:rsidP="002E49C8">
            <w:pPr>
              <w:pStyle w:val="block"/>
              <w:spacing w:after="0" w:line="240" w:lineRule="atLeast"/>
              <w:ind w:left="0"/>
              <w:jc w:val="center"/>
              <w:rPr>
                <w:sz w:val="20"/>
                <w:lang w:val="en-US" w:bidi="th-TH"/>
              </w:rPr>
            </w:pPr>
            <w:r>
              <w:rPr>
                <w:sz w:val="20"/>
                <w:lang w:val="en-US" w:bidi="th-TH"/>
              </w:rPr>
              <w:t>2018</w:t>
            </w:r>
          </w:p>
        </w:tc>
        <w:tc>
          <w:tcPr>
            <w:tcW w:w="236" w:type="dxa"/>
          </w:tcPr>
          <w:p w:rsidR="00927F85" w:rsidRPr="00851082" w:rsidRDefault="00927F85" w:rsidP="002E49C8">
            <w:pPr>
              <w:pStyle w:val="block"/>
              <w:spacing w:after="0" w:line="240" w:lineRule="atLeast"/>
              <w:ind w:left="0"/>
              <w:jc w:val="center"/>
              <w:rPr>
                <w:sz w:val="20"/>
                <w:lang w:val="en-US" w:bidi="th-TH"/>
              </w:rPr>
            </w:pPr>
          </w:p>
        </w:tc>
        <w:tc>
          <w:tcPr>
            <w:tcW w:w="825" w:type="dxa"/>
          </w:tcPr>
          <w:p w:rsidR="00927F85" w:rsidRPr="00851082" w:rsidRDefault="00BA7B4F" w:rsidP="002E49C8">
            <w:pPr>
              <w:pStyle w:val="block"/>
              <w:spacing w:after="0" w:line="240" w:lineRule="atLeast"/>
              <w:ind w:left="0"/>
              <w:jc w:val="center"/>
              <w:rPr>
                <w:sz w:val="20"/>
                <w:lang w:val="en-US" w:bidi="th-TH"/>
              </w:rPr>
            </w:pPr>
            <w:r>
              <w:rPr>
                <w:sz w:val="20"/>
                <w:lang w:val="en-US" w:bidi="th-TH"/>
              </w:rPr>
              <w:t>2019</w:t>
            </w:r>
          </w:p>
        </w:tc>
        <w:tc>
          <w:tcPr>
            <w:tcW w:w="236" w:type="dxa"/>
          </w:tcPr>
          <w:p w:rsidR="00927F85" w:rsidRPr="00851082" w:rsidRDefault="00927F85" w:rsidP="002E4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p>
        </w:tc>
        <w:tc>
          <w:tcPr>
            <w:tcW w:w="1053" w:type="dxa"/>
          </w:tcPr>
          <w:p w:rsidR="00927F85" w:rsidRPr="00851082" w:rsidRDefault="00BA7B4F" w:rsidP="002E4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Pr>
                <w:rFonts w:ascii="Times New Roman" w:hAnsi="Times New Roman" w:cs="Times New Roman"/>
                <w:sz w:val="20"/>
                <w:szCs w:val="20"/>
              </w:rPr>
              <w:t>2018</w:t>
            </w:r>
          </w:p>
        </w:tc>
        <w:tc>
          <w:tcPr>
            <w:tcW w:w="297" w:type="dxa"/>
          </w:tcPr>
          <w:p w:rsidR="00927F85" w:rsidRPr="00851082" w:rsidRDefault="00927F85" w:rsidP="002E49C8">
            <w:pPr>
              <w:pStyle w:val="block"/>
              <w:spacing w:after="0" w:line="240" w:lineRule="atLeast"/>
              <w:ind w:left="0"/>
              <w:jc w:val="center"/>
              <w:rPr>
                <w:sz w:val="20"/>
                <w:lang w:val="en-US" w:bidi="th-TH"/>
              </w:rPr>
            </w:pPr>
          </w:p>
        </w:tc>
        <w:tc>
          <w:tcPr>
            <w:tcW w:w="837" w:type="dxa"/>
          </w:tcPr>
          <w:p w:rsidR="00927F85" w:rsidRPr="00851082" w:rsidRDefault="00BA7B4F" w:rsidP="002E49C8">
            <w:pPr>
              <w:pStyle w:val="block"/>
              <w:spacing w:after="0" w:line="240" w:lineRule="atLeast"/>
              <w:ind w:left="0"/>
              <w:jc w:val="center"/>
              <w:rPr>
                <w:sz w:val="20"/>
                <w:lang w:val="en-US" w:bidi="th-TH"/>
              </w:rPr>
            </w:pPr>
            <w:r>
              <w:rPr>
                <w:sz w:val="20"/>
                <w:lang w:val="en-US" w:bidi="th-TH"/>
              </w:rPr>
              <w:t>2019</w:t>
            </w:r>
          </w:p>
        </w:tc>
        <w:tc>
          <w:tcPr>
            <w:tcW w:w="270" w:type="dxa"/>
          </w:tcPr>
          <w:p w:rsidR="00927F85" w:rsidRPr="00851082" w:rsidRDefault="00927F85" w:rsidP="002E4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p>
        </w:tc>
        <w:tc>
          <w:tcPr>
            <w:tcW w:w="1052" w:type="dxa"/>
          </w:tcPr>
          <w:p w:rsidR="00927F85" w:rsidRPr="00851082" w:rsidRDefault="00BA7B4F" w:rsidP="002E4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Pr>
                <w:rFonts w:ascii="Times New Roman" w:hAnsi="Times New Roman" w:cs="Times New Roman"/>
                <w:sz w:val="20"/>
                <w:szCs w:val="20"/>
              </w:rPr>
              <w:t>2018</w:t>
            </w:r>
          </w:p>
        </w:tc>
      </w:tr>
      <w:tr w:rsidR="00461568" w:rsidRPr="00851082" w:rsidTr="00EE684E">
        <w:tc>
          <w:tcPr>
            <w:tcW w:w="2250" w:type="dxa"/>
            <w:vAlign w:val="center"/>
          </w:tcPr>
          <w:p w:rsidR="000B689C" w:rsidRPr="00851082" w:rsidRDefault="000B689C"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b/>
                <w:bCs/>
                <w:i/>
                <w:iCs/>
                <w:sz w:val="20"/>
                <w:szCs w:val="20"/>
              </w:rPr>
            </w:pPr>
          </w:p>
        </w:tc>
        <w:tc>
          <w:tcPr>
            <w:tcW w:w="1980" w:type="dxa"/>
            <w:gridSpan w:val="2"/>
          </w:tcPr>
          <w:p w:rsidR="000B689C" w:rsidRPr="00851082" w:rsidRDefault="000B689C" w:rsidP="002E49C8">
            <w:pPr>
              <w:pStyle w:val="acctfourfigures"/>
              <w:tabs>
                <w:tab w:val="decimal" w:pos="685"/>
              </w:tabs>
              <w:spacing w:line="240" w:lineRule="atLeast"/>
              <w:ind w:left="-92" w:right="-65"/>
              <w:jc w:val="center"/>
              <w:rPr>
                <w:i/>
                <w:iCs/>
                <w:sz w:val="20"/>
                <w:lang w:bidi="th-TH"/>
              </w:rPr>
            </w:pPr>
          </w:p>
        </w:tc>
        <w:tc>
          <w:tcPr>
            <w:tcW w:w="2142" w:type="dxa"/>
            <w:gridSpan w:val="3"/>
          </w:tcPr>
          <w:p w:rsidR="000B689C" w:rsidRPr="00851082" w:rsidRDefault="000B689C" w:rsidP="002E49C8">
            <w:pPr>
              <w:pStyle w:val="acctfourfigures"/>
              <w:tabs>
                <w:tab w:val="decimal" w:pos="685"/>
              </w:tabs>
              <w:spacing w:line="240" w:lineRule="atLeast"/>
              <w:ind w:left="-92" w:right="-65"/>
              <w:jc w:val="center"/>
              <w:rPr>
                <w:i/>
                <w:iCs/>
                <w:sz w:val="20"/>
                <w:lang w:bidi="th-TH"/>
              </w:rPr>
            </w:pPr>
          </w:p>
        </w:tc>
        <w:tc>
          <w:tcPr>
            <w:tcW w:w="1818" w:type="dxa"/>
            <w:gridSpan w:val="2"/>
          </w:tcPr>
          <w:p w:rsidR="000B689C" w:rsidRPr="00851082" w:rsidRDefault="000B689C" w:rsidP="002E49C8">
            <w:pPr>
              <w:pStyle w:val="acctfourfigures"/>
              <w:tabs>
                <w:tab w:val="decimal" w:pos="685"/>
              </w:tabs>
              <w:spacing w:line="240" w:lineRule="atLeast"/>
              <w:ind w:left="-92" w:right="-65"/>
              <w:jc w:val="center"/>
              <w:rPr>
                <w:i/>
                <w:iCs/>
                <w:sz w:val="20"/>
                <w:lang w:bidi="th-TH"/>
              </w:rPr>
            </w:pPr>
          </w:p>
        </w:tc>
        <w:tc>
          <w:tcPr>
            <w:tcW w:w="6929" w:type="dxa"/>
            <w:gridSpan w:val="11"/>
          </w:tcPr>
          <w:p w:rsidR="000B689C" w:rsidRPr="00851082" w:rsidRDefault="000B689C" w:rsidP="002E49C8">
            <w:pPr>
              <w:pStyle w:val="acctfourfigures"/>
              <w:tabs>
                <w:tab w:val="decimal" w:pos="685"/>
              </w:tabs>
              <w:spacing w:line="240" w:lineRule="atLeast"/>
              <w:ind w:left="-92" w:right="-65"/>
              <w:jc w:val="center"/>
              <w:rPr>
                <w:i/>
                <w:iCs/>
                <w:sz w:val="20"/>
                <w:lang w:bidi="th-TH"/>
              </w:rPr>
            </w:pPr>
            <w:r w:rsidRPr="00851082">
              <w:rPr>
                <w:i/>
                <w:iCs/>
                <w:sz w:val="20"/>
                <w:lang w:bidi="th-TH"/>
              </w:rPr>
              <w:t>(in thousand Baht)</w:t>
            </w:r>
          </w:p>
        </w:tc>
      </w:tr>
    </w:tbl>
    <w:p w:rsidR="009B600A" w:rsidRDefault="009B600A"/>
    <w:tbl>
      <w:tblPr>
        <w:tblW w:w="4856" w:type="pct"/>
        <w:tblInd w:w="450" w:type="dxa"/>
        <w:tblLayout w:type="fixed"/>
        <w:tblLook w:val="01E0" w:firstRow="1" w:lastRow="1" w:firstColumn="1" w:lastColumn="1" w:noHBand="0" w:noVBand="0"/>
      </w:tblPr>
      <w:tblGrid>
        <w:gridCol w:w="2250"/>
        <w:gridCol w:w="708"/>
        <w:gridCol w:w="282"/>
        <w:gridCol w:w="300"/>
        <w:gridCol w:w="665"/>
        <w:gridCol w:w="25"/>
        <w:gridCol w:w="346"/>
        <w:gridCol w:w="644"/>
        <w:gridCol w:w="455"/>
        <w:gridCol w:w="535"/>
        <w:gridCol w:w="162"/>
        <w:gridCol w:w="338"/>
        <w:gridCol w:w="454"/>
        <w:gridCol w:w="999"/>
        <w:gridCol w:w="954"/>
        <w:gridCol w:w="243"/>
        <w:gridCol w:w="953"/>
        <w:gridCol w:w="236"/>
        <w:gridCol w:w="926"/>
        <w:gridCol w:w="243"/>
        <w:gridCol w:w="945"/>
        <w:gridCol w:w="297"/>
        <w:gridCol w:w="945"/>
        <w:gridCol w:w="270"/>
        <w:gridCol w:w="944"/>
      </w:tblGrid>
      <w:tr w:rsidR="009B600A" w:rsidRPr="00851082" w:rsidTr="00EE684E">
        <w:tc>
          <w:tcPr>
            <w:tcW w:w="2250" w:type="dxa"/>
            <w:vAlign w:val="center"/>
          </w:tcPr>
          <w:p w:rsidR="009B600A" w:rsidRPr="00851082" w:rsidRDefault="009B600A"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b/>
                <w:bCs/>
                <w:i/>
                <w:iCs/>
                <w:sz w:val="20"/>
                <w:szCs w:val="20"/>
              </w:rPr>
            </w:pPr>
          </w:p>
        </w:tc>
        <w:tc>
          <w:tcPr>
            <w:tcW w:w="1955" w:type="dxa"/>
            <w:gridSpan w:val="4"/>
          </w:tcPr>
          <w:p w:rsidR="009B600A" w:rsidRPr="00851082" w:rsidRDefault="009B600A" w:rsidP="002E49C8">
            <w:pPr>
              <w:pStyle w:val="acctfourfigures"/>
              <w:tabs>
                <w:tab w:val="decimal" w:pos="685"/>
              </w:tabs>
              <w:spacing w:line="240" w:lineRule="atLeast"/>
              <w:ind w:left="-92" w:right="-65"/>
              <w:jc w:val="center"/>
              <w:rPr>
                <w:i/>
                <w:iCs/>
                <w:sz w:val="20"/>
                <w:lang w:bidi="th-TH"/>
              </w:rPr>
            </w:pPr>
          </w:p>
        </w:tc>
        <w:tc>
          <w:tcPr>
            <w:tcW w:w="2167" w:type="dxa"/>
            <w:gridSpan w:val="6"/>
          </w:tcPr>
          <w:p w:rsidR="009B600A" w:rsidRPr="00851082" w:rsidRDefault="009B600A" w:rsidP="002E49C8">
            <w:pPr>
              <w:pStyle w:val="acctfourfigures"/>
              <w:tabs>
                <w:tab w:val="decimal" w:pos="685"/>
              </w:tabs>
              <w:spacing w:line="240" w:lineRule="atLeast"/>
              <w:ind w:left="-92" w:right="-65"/>
              <w:jc w:val="center"/>
              <w:rPr>
                <w:i/>
                <w:iCs/>
                <w:sz w:val="20"/>
                <w:lang w:bidi="th-TH"/>
              </w:rPr>
            </w:pPr>
          </w:p>
        </w:tc>
        <w:tc>
          <w:tcPr>
            <w:tcW w:w="1791" w:type="dxa"/>
            <w:gridSpan w:val="3"/>
          </w:tcPr>
          <w:p w:rsidR="009B600A" w:rsidRPr="00851082" w:rsidRDefault="009B600A" w:rsidP="002E49C8">
            <w:pPr>
              <w:pStyle w:val="acctfourfigures"/>
              <w:tabs>
                <w:tab w:val="decimal" w:pos="685"/>
              </w:tabs>
              <w:spacing w:line="240" w:lineRule="atLeast"/>
              <w:ind w:left="-92" w:right="-65"/>
              <w:jc w:val="center"/>
              <w:rPr>
                <w:i/>
                <w:iCs/>
                <w:sz w:val="20"/>
                <w:lang w:bidi="th-TH"/>
              </w:rPr>
            </w:pPr>
          </w:p>
        </w:tc>
        <w:tc>
          <w:tcPr>
            <w:tcW w:w="6956" w:type="dxa"/>
            <w:gridSpan w:val="11"/>
          </w:tcPr>
          <w:p w:rsidR="009B600A" w:rsidRPr="00851082" w:rsidRDefault="009B600A" w:rsidP="002E49C8">
            <w:pPr>
              <w:pStyle w:val="acctfourfigures"/>
              <w:tabs>
                <w:tab w:val="decimal" w:pos="685"/>
              </w:tabs>
              <w:spacing w:line="240" w:lineRule="atLeast"/>
              <w:ind w:left="-92" w:right="-65"/>
              <w:jc w:val="center"/>
              <w:rPr>
                <w:i/>
                <w:iCs/>
                <w:sz w:val="20"/>
                <w:lang w:bidi="th-TH"/>
              </w:rPr>
            </w:pPr>
          </w:p>
        </w:tc>
      </w:tr>
      <w:tr w:rsidR="001F4C21" w:rsidRPr="00851082" w:rsidTr="00EE684E">
        <w:tc>
          <w:tcPr>
            <w:tcW w:w="2250" w:type="dxa"/>
            <w:vAlign w:val="center"/>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i/>
                <w:iCs/>
                <w:sz w:val="20"/>
                <w:szCs w:val="20"/>
              </w:rPr>
            </w:pPr>
            <w:r w:rsidRPr="00851082">
              <w:rPr>
                <w:rFonts w:ascii="Times New Roman" w:hAnsi="Times New Roman" w:cs="Times New Roman"/>
                <w:b/>
                <w:bCs/>
                <w:i/>
                <w:iCs/>
                <w:sz w:val="20"/>
                <w:szCs w:val="20"/>
              </w:rPr>
              <w:t>Direct subsidiary</w:t>
            </w:r>
          </w:p>
        </w:tc>
        <w:tc>
          <w:tcPr>
            <w:tcW w:w="990" w:type="dxa"/>
            <w:gridSpan w:val="2"/>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0" w:type="dxa"/>
            <w:gridSpan w:val="3"/>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0" w:type="dxa"/>
            <w:gridSpan w:val="2"/>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0" w:type="dxa"/>
            <w:gridSpan w:val="2"/>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54" w:type="dxa"/>
            <w:gridSpan w:val="3"/>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9"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54"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43"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53"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36"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26"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43"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5"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97"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5"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70"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4"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r>
      <w:tr w:rsidR="00932E69" w:rsidRPr="00851082" w:rsidTr="00EE684E">
        <w:tc>
          <w:tcPr>
            <w:tcW w:w="2250"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02"/>
              </w:tabs>
              <w:ind w:left="162" w:right="-108" w:hanging="162"/>
              <w:rPr>
                <w:rFonts w:ascii="Times New Roman" w:hAnsi="Times New Roman" w:cs="Times New Roman"/>
                <w:sz w:val="20"/>
                <w:szCs w:val="20"/>
              </w:rPr>
            </w:pPr>
            <w:r>
              <w:rPr>
                <w:rFonts w:ascii="Times New Roman" w:hAnsi="Times New Roman" w:cs="Times New Roman"/>
                <w:sz w:val="20"/>
                <w:szCs w:val="20"/>
              </w:rPr>
              <w:tab/>
            </w:r>
            <w:proofErr w:type="spellStart"/>
            <w:r>
              <w:rPr>
                <w:rFonts w:ascii="Times New Roman" w:hAnsi="Times New Roman" w:cs="Times New Roman"/>
                <w:sz w:val="20"/>
                <w:szCs w:val="20"/>
              </w:rPr>
              <w:t>Unimit</w:t>
            </w:r>
            <w:proofErr w:type="spellEnd"/>
            <w:r>
              <w:rPr>
                <w:rFonts w:ascii="Times New Roman" w:hAnsi="Times New Roman" w:cs="Times New Roman"/>
                <w:sz w:val="20"/>
                <w:szCs w:val="20"/>
              </w:rPr>
              <w:t xml:space="preserve"> (Hong Kong) </w:t>
            </w:r>
            <w:r>
              <w:rPr>
                <w:rFonts w:ascii="Times New Roman" w:hAnsi="Times New Roman" w:cs="Times New Roman"/>
                <w:sz w:val="20"/>
                <w:szCs w:val="20"/>
              </w:rPr>
              <w:br/>
            </w:r>
            <w:r w:rsidRPr="00851082">
              <w:rPr>
                <w:rFonts w:ascii="Times New Roman" w:hAnsi="Times New Roman" w:cs="Times New Roman"/>
                <w:sz w:val="20"/>
                <w:szCs w:val="20"/>
              </w:rPr>
              <w:t>Co</w:t>
            </w:r>
            <w:r>
              <w:rPr>
                <w:rFonts w:ascii="Times New Roman" w:hAnsi="Times New Roman" w:cs="Times New Roman"/>
                <w:color w:val="000000"/>
                <w:sz w:val="22"/>
                <w:szCs w:val="22"/>
              </w:rPr>
              <w:t>.,</w:t>
            </w:r>
            <w:r w:rsidRPr="00851082">
              <w:rPr>
                <w:rFonts w:ascii="Times New Roman" w:hAnsi="Times New Roman" w:cs="Times New Roman"/>
                <w:sz w:val="20"/>
                <w:szCs w:val="20"/>
              </w:rPr>
              <w:t xml:space="preserve"> Limited </w:t>
            </w:r>
            <w:r w:rsidRPr="00851082">
              <w:rPr>
                <w:rFonts w:ascii="Times New Roman" w:hAnsi="Times New Roman" w:cs="Cordia New"/>
                <w:sz w:val="20"/>
                <w:szCs w:val="20"/>
              </w:rPr>
              <w:t>(“UHK”)</w:t>
            </w:r>
          </w:p>
        </w:tc>
        <w:tc>
          <w:tcPr>
            <w:tcW w:w="990" w:type="dxa"/>
            <w:gridSpan w:val="2"/>
          </w:tcPr>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6,560</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thousand</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US Dollars</w:t>
            </w:r>
          </w:p>
        </w:tc>
        <w:tc>
          <w:tcPr>
            <w:tcW w:w="990" w:type="dxa"/>
            <w:gridSpan w:val="3"/>
          </w:tcPr>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6,560</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thousand</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US Dollars</w:t>
            </w:r>
          </w:p>
        </w:tc>
        <w:tc>
          <w:tcPr>
            <w:tcW w:w="990" w:type="dxa"/>
            <w:gridSpan w:val="2"/>
          </w:tcPr>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6,560</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thousand</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US Dollars</w:t>
            </w:r>
          </w:p>
        </w:tc>
        <w:tc>
          <w:tcPr>
            <w:tcW w:w="990" w:type="dxa"/>
            <w:gridSpan w:val="2"/>
          </w:tcPr>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6,560</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thousand</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US Dollars</w:t>
            </w:r>
          </w:p>
        </w:tc>
        <w:tc>
          <w:tcPr>
            <w:tcW w:w="954" w:type="dxa"/>
            <w:gridSpan w:val="3"/>
          </w:tcPr>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6,560</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thousand</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US Dollars</w:t>
            </w:r>
          </w:p>
        </w:tc>
        <w:tc>
          <w:tcPr>
            <w:tcW w:w="999" w:type="dxa"/>
          </w:tcPr>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6,560</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thousand</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US Dollars</w:t>
            </w:r>
          </w:p>
        </w:tc>
        <w:tc>
          <w:tcPr>
            <w:tcW w:w="954" w:type="dxa"/>
            <w:tcBorders>
              <w:bottom w:val="single" w:sz="4" w:space="0" w:color="auto"/>
            </w:tcBorders>
          </w:tcPr>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p>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p>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r>
              <w:rPr>
                <w:rFonts w:ascii="Times New Roman" w:hAnsi="Times New Roman"/>
                <w:sz w:val="20"/>
                <w:szCs w:val="20"/>
              </w:rPr>
              <w:t>214,000</w:t>
            </w:r>
          </w:p>
        </w:tc>
        <w:tc>
          <w:tcPr>
            <w:tcW w:w="243"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53" w:type="dxa"/>
            <w:tcBorders>
              <w:bottom w:val="single" w:sz="4" w:space="0" w:color="auto"/>
            </w:tcBorders>
          </w:tcPr>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sz w:val="20"/>
                <w:szCs w:val="20"/>
              </w:rPr>
            </w:pPr>
          </w:p>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sz w:val="20"/>
                <w:szCs w:val="20"/>
              </w:rPr>
            </w:pPr>
            <w:r>
              <w:rPr>
                <w:rFonts w:ascii="Times New Roman" w:hAnsi="Times New Roman"/>
                <w:sz w:val="20"/>
                <w:szCs w:val="20"/>
              </w:rPr>
              <w:t>214</w:t>
            </w:r>
            <w:r w:rsidRPr="00851082">
              <w:rPr>
                <w:rFonts w:ascii="Times New Roman" w:hAnsi="Times New Roman"/>
                <w:sz w:val="20"/>
                <w:szCs w:val="20"/>
              </w:rPr>
              <w:t>,000</w:t>
            </w:r>
          </w:p>
        </w:tc>
        <w:tc>
          <w:tcPr>
            <w:tcW w:w="236"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tc>
        <w:tc>
          <w:tcPr>
            <w:tcW w:w="926" w:type="dxa"/>
            <w:tcBorders>
              <w:bottom w:val="single" w:sz="4" w:space="0" w:color="auto"/>
            </w:tcBorders>
          </w:tcPr>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932E69" w:rsidRPr="00851082" w:rsidRDefault="0052776B"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r>
              <w:rPr>
                <w:rFonts w:ascii="Times New Roman" w:hAnsi="Times New Roman"/>
                <w:sz w:val="20"/>
                <w:szCs w:val="20"/>
              </w:rPr>
              <w:t xml:space="preserve">         </w:t>
            </w:r>
            <w:r w:rsidR="00932E69" w:rsidRPr="00851082">
              <w:rPr>
                <w:rFonts w:ascii="Times New Roman" w:hAnsi="Times New Roman"/>
                <w:sz w:val="20"/>
                <w:szCs w:val="20"/>
              </w:rPr>
              <w:t>-</w:t>
            </w:r>
          </w:p>
        </w:tc>
        <w:tc>
          <w:tcPr>
            <w:tcW w:w="243"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tc>
        <w:tc>
          <w:tcPr>
            <w:tcW w:w="945" w:type="dxa"/>
            <w:tcBorders>
              <w:bottom w:val="single" w:sz="4" w:space="0" w:color="auto"/>
            </w:tcBorders>
          </w:tcPr>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932E69"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6"/>
              </w:tabs>
              <w:ind w:left="-63" w:right="137"/>
              <w:jc w:val="center"/>
              <w:rPr>
                <w:rFonts w:ascii="Times New Roman" w:hAnsi="Times New Roman"/>
                <w:sz w:val="20"/>
                <w:szCs w:val="20"/>
              </w:rPr>
            </w:pPr>
            <w:r>
              <w:rPr>
                <w:rFonts w:ascii="Times New Roman" w:hAnsi="Times New Roman"/>
                <w:sz w:val="20"/>
                <w:szCs w:val="20"/>
              </w:rPr>
              <w:t xml:space="preserve">       </w:t>
            </w:r>
            <w:r w:rsidR="00932E69" w:rsidRPr="00851082">
              <w:rPr>
                <w:rFonts w:ascii="Times New Roman" w:hAnsi="Times New Roman"/>
                <w:sz w:val="20"/>
                <w:szCs w:val="20"/>
              </w:rPr>
              <w:t>-</w:t>
            </w:r>
          </w:p>
        </w:tc>
        <w:tc>
          <w:tcPr>
            <w:tcW w:w="297"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45" w:type="dxa"/>
            <w:tcBorders>
              <w:bottom w:val="single" w:sz="4" w:space="0" w:color="auto"/>
            </w:tcBorders>
          </w:tcPr>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p>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p>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r>
              <w:rPr>
                <w:rFonts w:ascii="Times New Roman" w:hAnsi="Times New Roman"/>
                <w:sz w:val="20"/>
                <w:szCs w:val="20"/>
              </w:rPr>
              <w:t>214,000</w:t>
            </w:r>
          </w:p>
        </w:tc>
        <w:tc>
          <w:tcPr>
            <w:tcW w:w="270"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44" w:type="dxa"/>
            <w:tcBorders>
              <w:bottom w:val="single" w:sz="4" w:space="0" w:color="auto"/>
            </w:tcBorders>
          </w:tcPr>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p>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r>
              <w:rPr>
                <w:rFonts w:ascii="Times New Roman" w:hAnsi="Times New Roman"/>
                <w:sz w:val="20"/>
                <w:szCs w:val="20"/>
              </w:rPr>
              <w:t>214</w:t>
            </w:r>
            <w:r w:rsidRPr="00851082">
              <w:rPr>
                <w:rFonts w:ascii="Times New Roman" w:hAnsi="Times New Roman"/>
                <w:sz w:val="20"/>
                <w:szCs w:val="20"/>
              </w:rPr>
              <w:t>,000</w:t>
            </w:r>
          </w:p>
        </w:tc>
      </w:tr>
      <w:tr w:rsidR="00932E69" w:rsidRPr="00851082" w:rsidTr="00EE684E">
        <w:tc>
          <w:tcPr>
            <w:tcW w:w="2250"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cs/>
              </w:rPr>
            </w:pPr>
            <w:r w:rsidRPr="00851082">
              <w:rPr>
                <w:rFonts w:ascii="Times New Roman" w:hAnsi="Times New Roman"/>
                <w:b/>
                <w:bCs/>
                <w:sz w:val="20"/>
                <w:szCs w:val="20"/>
              </w:rPr>
              <w:t>Total</w:t>
            </w:r>
          </w:p>
        </w:tc>
        <w:tc>
          <w:tcPr>
            <w:tcW w:w="708"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cs="Times New Roman"/>
                <w:sz w:val="20"/>
                <w:szCs w:val="20"/>
              </w:rPr>
              <w:t xml:space="preserve"> </w:t>
            </w:r>
          </w:p>
        </w:tc>
        <w:tc>
          <w:tcPr>
            <w:tcW w:w="582" w:type="dxa"/>
            <w:gridSpan w:val="2"/>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36" w:type="dxa"/>
            <w:gridSpan w:val="3"/>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99" w:type="dxa"/>
            <w:gridSpan w:val="2"/>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35" w:type="dxa"/>
            <w:gridSpan w:val="3"/>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453" w:type="dxa"/>
            <w:gridSpan w:val="2"/>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54" w:type="dxa"/>
            <w:tcBorders>
              <w:top w:val="single" w:sz="4" w:space="0" w:color="auto"/>
              <w:bottom w:val="double" w:sz="4" w:space="0" w:color="auto"/>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214,000</w:t>
            </w:r>
          </w:p>
        </w:tc>
        <w:tc>
          <w:tcPr>
            <w:tcW w:w="243" w:type="dxa"/>
            <w:tcBorders>
              <w:bottom w:val="nil"/>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953" w:type="dxa"/>
            <w:tcBorders>
              <w:top w:val="single" w:sz="4" w:space="0" w:color="auto"/>
              <w:bottom w:val="double" w:sz="4" w:space="0" w:color="auto"/>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b/>
                <w:bCs/>
                <w:sz w:val="20"/>
                <w:szCs w:val="20"/>
              </w:rPr>
            </w:pPr>
            <w:r>
              <w:rPr>
                <w:rFonts w:ascii="Times New Roman" w:hAnsi="Times New Roman" w:cs="Times New Roman"/>
                <w:b/>
                <w:bCs/>
                <w:sz w:val="20"/>
                <w:szCs w:val="20"/>
              </w:rPr>
              <w:t>214</w:t>
            </w:r>
            <w:r w:rsidRPr="00851082">
              <w:rPr>
                <w:rFonts w:ascii="Times New Roman" w:hAnsi="Times New Roman" w:cs="Times New Roman"/>
                <w:b/>
                <w:bCs/>
                <w:sz w:val="20"/>
                <w:szCs w:val="20"/>
              </w:rPr>
              <w:t>,000</w:t>
            </w:r>
          </w:p>
        </w:tc>
        <w:tc>
          <w:tcPr>
            <w:tcW w:w="236" w:type="dxa"/>
            <w:tcBorders>
              <w:bottom w:val="nil"/>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926" w:type="dxa"/>
            <w:tcBorders>
              <w:top w:val="single" w:sz="4" w:space="0" w:color="auto"/>
              <w:bottom w:val="double" w:sz="4" w:space="0" w:color="auto"/>
            </w:tcBorders>
          </w:tcPr>
          <w:p w:rsidR="00932E69" w:rsidRPr="00851082" w:rsidRDefault="0052776B"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00932E69" w:rsidRPr="00851082">
              <w:rPr>
                <w:rFonts w:ascii="Times New Roman" w:hAnsi="Times New Roman" w:cs="Times New Roman"/>
                <w:b/>
                <w:bCs/>
                <w:sz w:val="20"/>
                <w:szCs w:val="20"/>
              </w:rPr>
              <w:t>-</w:t>
            </w:r>
          </w:p>
        </w:tc>
        <w:tc>
          <w:tcPr>
            <w:tcW w:w="243" w:type="dxa"/>
            <w:tcBorders>
              <w:bottom w:val="nil"/>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945" w:type="dxa"/>
            <w:tcBorders>
              <w:top w:val="single" w:sz="4" w:space="0" w:color="auto"/>
              <w:bottom w:val="double" w:sz="4" w:space="0" w:color="auto"/>
            </w:tcBorders>
          </w:tcPr>
          <w:p w:rsidR="00932E69" w:rsidRPr="00851082" w:rsidRDefault="0052776B"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00932E69" w:rsidRPr="00851082">
              <w:rPr>
                <w:rFonts w:ascii="Times New Roman" w:hAnsi="Times New Roman" w:cs="Times New Roman"/>
                <w:b/>
                <w:bCs/>
                <w:sz w:val="20"/>
                <w:szCs w:val="20"/>
              </w:rPr>
              <w:t>-</w:t>
            </w:r>
          </w:p>
        </w:tc>
        <w:tc>
          <w:tcPr>
            <w:tcW w:w="297" w:type="dxa"/>
            <w:tcBorders>
              <w:bottom w:val="nil"/>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945" w:type="dxa"/>
            <w:tcBorders>
              <w:top w:val="single" w:sz="4" w:space="0" w:color="auto"/>
              <w:bottom w:val="double" w:sz="4" w:space="0" w:color="auto"/>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214,000</w:t>
            </w:r>
          </w:p>
        </w:tc>
        <w:tc>
          <w:tcPr>
            <w:tcW w:w="270" w:type="dxa"/>
            <w:tcBorders>
              <w:bottom w:val="nil"/>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p>
        </w:tc>
        <w:tc>
          <w:tcPr>
            <w:tcW w:w="944" w:type="dxa"/>
            <w:tcBorders>
              <w:top w:val="single" w:sz="4" w:space="0" w:color="auto"/>
              <w:bottom w:val="double" w:sz="4" w:space="0" w:color="auto"/>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214</w:t>
            </w:r>
            <w:r w:rsidRPr="00851082">
              <w:rPr>
                <w:rFonts w:ascii="Times New Roman" w:hAnsi="Times New Roman" w:cs="Times New Roman"/>
                <w:b/>
                <w:bCs/>
                <w:sz w:val="20"/>
                <w:szCs w:val="20"/>
              </w:rPr>
              <w:t>,000</w:t>
            </w:r>
          </w:p>
        </w:tc>
      </w:tr>
    </w:tbl>
    <w:p w:rsidR="00461568" w:rsidRDefault="00461568"/>
    <w:tbl>
      <w:tblPr>
        <w:tblW w:w="4856" w:type="pct"/>
        <w:tblInd w:w="450" w:type="dxa"/>
        <w:tblLayout w:type="fixed"/>
        <w:tblLook w:val="01E0" w:firstRow="1" w:lastRow="1" w:firstColumn="1" w:lastColumn="1" w:noHBand="0" w:noVBand="0"/>
      </w:tblPr>
      <w:tblGrid>
        <w:gridCol w:w="2250"/>
        <w:gridCol w:w="705"/>
        <w:gridCol w:w="294"/>
        <w:gridCol w:w="288"/>
        <w:gridCol w:w="693"/>
        <w:gridCol w:w="343"/>
        <w:gridCol w:w="647"/>
        <w:gridCol w:w="452"/>
        <w:gridCol w:w="538"/>
        <w:gridCol w:w="497"/>
        <w:gridCol w:w="457"/>
        <w:gridCol w:w="999"/>
        <w:gridCol w:w="945"/>
        <w:gridCol w:w="252"/>
        <w:gridCol w:w="947"/>
        <w:gridCol w:w="236"/>
        <w:gridCol w:w="939"/>
        <w:gridCol w:w="236"/>
        <w:gridCol w:w="948"/>
        <w:gridCol w:w="294"/>
        <w:gridCol w:w="945"/>
        <w:gridCol w:w="270"/>
        <w:gridCol w:w="944"/>
      </w:tblGrid>
      <w:tr w:rsidR="001F4C21" w:rsidRPr="00851082" w:rsidTr="00EE684E">
        <w:tc>
          <w:tcPr>
            <w:tcW w:w="2250" w:type="dxa"/>
            <w:vAlign w:val="center"/>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i/>
                <w:iCs/>
                <w:sz w:val="20"/>
                <w:szCs w:val="20"/>
              </w:rPr>
            </w:pPr>
            <w:r>
              <w:rPr>
                <w:rFonts w:ascii="Times New Roman" w:hAnsi="Times New Roman" w:cs="Times New Roman"/>
                <w:b/>
                <w:bCs/>
                <w:i/>
                <w:iCs/>
                <w:sz w:val="20"/>
                <w:szCs w:val="20"/>
              </w:rPr>
              <w:t>Ind</w:t>
            </w:r>
            <w:r w:rsidRPr="00851082">
              <w:rPr>
                <w:rFonts w:ascii="Times New Roman" w:hAnsi="Times New Roman" w:cs="Times New Roman"/>
                <w:b/>
                <w:bCs/>
                <w:i/>
                <w:iCs/>
                <w:sz w:val="20"/>
                <w:szCs w:val="20"/>
              </w:rPr>
              <w:t>irect subsidiary</w:t>
            </w:r>
          </w:p>
        </w:tc>
        <w:tc>
          <w:tcPr>
            <w:tcW w:w="999"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1"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0"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0"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54"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9"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5"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52"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7"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36"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39"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36"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8"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94"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5"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70"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4"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r>
      <w:tr w:rsidR="0052776B" w:rsidRPr="00851082" w:rsidTr="00EE684E">
        <w:tc>
          <w:tcPr>
            <w:tcW w:w="2250" w:type="dxa"/>
          </w:tcPr>
          <w:p w:rsidR="0052776B" w:rsidRPr="00E25317"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Pr>
                <w:rFonts w:ascii="Times New Roman" w:hAnsi="Times New Roman" w:cs="Times New Roman"/>
                <w:sz w:val="20"/>
                <w:szCs w:val="20"/>
              </w:rPr>
              <w:tab/>
            </w:r>
            <w:proofErr w:type="spellStart"/>
            <w:r w:rsidRPr="00E25317">
              <w:rPr>
                <w:rFonts w:ascii="Times New Roman" w:hAnsi="Times New Roman" w:cs="Times New Roman"/>
                <w:sz w:val="20"/>
                <w:szCs w:val="20"/>
                <w:lang w:val="en-GB"/>
              </w:rPr>
              <w:t>Unimit</w:t>
            </w:r>
            <w:proofErr w:type="spellEnd"/>
            <w:r w:rsidRPr="00E25317">
              <w:rPr>
                <w:rFonts w:ascii="Times New Roman" w:hAnsi="Times New Roman" w:cs="Times New Roman"/>
                <w:sz w:val="20"/>
                <w:szCs w:val="20"/>
                <w:lang w:val="en-GB"/>
              </w:rPr>
              <w:t xml:space="preserve"> </w:t>
            </w:r>
            <w:r w:rsidRPr="00E25317">
              <w:rPr>
                <w:rFonts w:ascii="Times New Roman" w:hAnsi="Times New Roman" w:cs="Times New Roman"/>
                <w:sz w:val="20"/>
                <w:szCs w:val="20"/>
              </w:rPr>
              <w:t>Engineering</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25" w:hanging="162"/>
              <w:rPr>
                <w:rFonts w:ascii="Times New Roman" w:hAnsi="Times New Roman" w:cs="Times New Roman"/>
                <w:sz w:val="20"/>
                <w:szCs w:val="20"/>
              </w:rPr>
            </w:pPr>
            <w:r w:rsidRPr="00E25317">
              <w:rPr>
                <w:rFonts w:ascii="Times New Roman" w:hAnsi="Times New Roman" w:cs="Times New Roman"/>
                <w:sz w:val="20"/>
                <w:szCs w:val="20"/>
              </w:rPr>
              <w:t xml:space="preserve">   </w:t>
            </w:r>
            <w:r w:rsidRPr="00E25317">
              <w:rPr>
                <w:rFonts w:ascii="Times New Roman" w:hAnsi="Times New Roman" w:cs="Times New Roman"/>
                <w:sz w:val="20"/>
                <w:szCs w:val="20"/>
                <w:lang w:val="en-GB"/>
              </w:rPr>
              <w:t xml:space="preserve">(Myanmar) </w:t>
            </w:r>
            <w:r w:rsidRPr="00E25317">
              <w:rPr>
                <w:rFonts w:ascii="Times New Roman" w:hAnsi="Times New Roman" w:cs="Times New Roman"/>
                <w:color w:val="000000"/>
                <w:sz w:val="20"/>
                <w:szCs w:val="20"/>
              </w:rPr>
              <w:t>Company Limited</w:t>
            </w:r>
            <w:r w:rsidRPr="00E25317">
              <w:rPr>
                <w:rFonts w:ascii="Times New Roman" w:hAnsi="Times New Roman" w:cs="Times New Roman"/>
                <w:sz w:val="20"/>
                <w:szCs w:val="20"/>
                <w:lang w:val="en-GB"/>
              </w:rPr>
              <w:t xml:space="preserve"> (“UEM”)</w:t>
            </w:r>
          </w:p>
        </w:tc>
        <w:tc>
          <w:tcPr>
            <w:tcW w:w="999"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6,500</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Pr>
                <w:rFonts w:ascii="Times New Roman" w:hAnsi="Times New Roman"/>
                <w:sz w:val="20"/>
                <w:szCs w:val="20"/>
              </w:rPr>
              <w:t>s</w:t>
            </w:r>
          </w:p>
        </w:tc>
        <w:tc>
          <w:tcPr>
            <w:tcW w:w="981"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6,500</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Pr>
                <w:rFonts w:ascii="Times New Roman" w:hAnsi="Times New Roman"/>
                <w:sz w:val="20"/>
                <w:szCs w:val="20"/>
              </w:rPr>
              <w:t>s</w:t>
            </w:r>
          </w:p>
        </w:tc>
        <w:tc>
          <w:tcPr>
            <w:tcW w:w="990"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6,500</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Pr>
                <w:rFonts w:ascii="Times New Roman" w:hAnsi="Times New Roman"/>
                <w:sz w:val="20"/>
                <w:szCs w:val="20"/>
              </w:rPr>
              <w:t>s</w:t>
            </w:r>
          </w:p>
        </w:tc>
        <w:tc>
          <w:tcPr>
            <w:tcW w:w="990"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6,500</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Pr>
                <w:rFonts w:ascii="Times New Roman" w:hAnsi="Times New Roman"/>
                <w:sz w:val="20"/>
                <w:szCs w:val="20"/>
              </w:rPr>
              <w:t>s</w:t>
            </w:r>
          </w:p>
        </w:tc>
        <w:tc>
          <w:tcPr>
            <w:tcW w:w="954"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6,500</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Pr>
                <w:rFonts w:ascii="Times New Roman" w:hAnsi="Times New Roman"/>
                <w:sz w:val="20"/>
                <w:szCs w:val="20"/>
              </w:rPr>
              <w:t>s</w:t>
            </w:r>
          </w:p>
        </w:tc>
        <w:tc>
          <w:tcPr>
            <w:tcW w:w="999"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6,500</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Pr>
                <w:rFonts w:ascii="Times New Roman" w:hAnsi="Times New Roman"/>
                <w:sz w:val="20"/>
                <w:szCs w:val="20"/>
              </w:rPr>
              <w:t>s</w:t>
            </w:r>
          </w:p>
        </w:tc>
        <w:tc>
          <w:tcPr>
            <w:tcW w:w="945" w:type="dxa"/>
            <w:tcBorders>
              <w:bottom w:val="single" w:sz="4" w:space="0" w:color="auto"/>
            </w:tcBorders>
          </w:tcPr>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p>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r>
              <w:rPr>
                <w:rFonts w:ascii="Times New Roman" w:hAnsi="Times New Roman"/>
                <w:sz w:val="20"/>
                <w:szCs w:val="20"/>
              </w:rPr>
              <w:t>212,000</w:t>
            </w:r>
          </w:p>
        </w:tc>
        <w:tc>
          <w:tcPr>
            <w:tcW w:w="252"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47" w:type="dxa"/>
            <w:tcBorders>
              <w:bottom w:val="sing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sz w:val="20"/>
                <w:szCs w:val="20"/>
              </w:rPr>
            </w:pPr>
            <w:r>
              <w:rPr>
                <w:rFonts w:ascii="Times New Roman" w:hAnsi="Times New Roman"/>
                <w:sz w:val="20"/>
                <w:szCs w:val="20"/>
              </w:rPr>
              <w:t>212</w:t>
            </w:r>
            <w:r w:rsidRPr="00851082">
              <w:rPr>
                <w:rFonts w:ascii="Times New Roman" w:hAnsi="Times New Roman"/>
                <w:sz w:val="20"/>
                <w:szCs w:val="20"/>
              </w:rPr>
              <w:t>,000</w:t>
            </w:r>
          </w:p>
        </w:tc>
        <w:tc>
          <w:tcPr>
            <w:tcW w:w="236"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tc>
        <w:tc>
          <w:tcPr>
            <w:tcW w:w="939" w:type="dxa"/>
            <w:tcBorders>
              <w:bottom w:val="single" w:sz="4" w:space="0" w:color="auto"/>
            </w:tcBorders>
          </w:tcPr>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r>
              <w:rPr>
                <w:rFonts w:ascii="Times New Roman" w:hAnsi="Times New Roman"/>
                <w:sz w:val="20"/>
                <w:szCs w:val="20"/>
              </w:rPr>
              <w:t xml:space="preserve">         </w:t>
            </w:r>
            <w:r w:rsidRPr="00851082">
              <w:rPr>
                <w:rFonts w:ascii="Times New Roman" w:hAnsi="Times New Roman"/>
                <w:sz w:val="20"/>
                <w:szCs w:val="20"/>
              </w:rPr>
              <w:t>-</w:t>
            </w:r>
          </w:p>
        </w:tc>
        <w:tc>
          <w:tcPr>
            <w:tcW w:w="236"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tc>
        <w:tc>
          <w:tcPr>
            <w:tcW w:w="948" w:type="dxa"/>
            <w:tcBorders>
              <w:bottom w:val="single" w:sz="4" w:space="0" w:color="auto"/>
            </w:tcBorders>
          </w:tcPr>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r>
              <w:rPr>
                <w:rFonts w:ascii="Times New Roman" w:hAnsi="Times New Roman"/>
                <w:sz w:val="20"/>
                <w:szCs w:val="20"/>
              </w:rPr>
              <w:t xml:space="preserve">       </w:t>
            </w:r>
            <w:r w:rsidRPr="00851082">
              <w:rPr>
                <w:rFonts w:ascii="Times New Roman" w:hAnsi="Times New Roman"/>
                <w:sz w:val="20"/>
                <w:szCs w:val="20"/>
              </w:rPr>
              <w:t>-</w:t>
            </w:r>
          </w:p>
        </w:tc>
        <w:tc>
          <w:tcPr>
            <w:tcW w:w="294"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45" w:type="dxa"/>
            <w:tcBorders>
              <w:bottom w:val="single" w:sz="4" w:space="0" w:color="auto"/>
            </w:tcBorders>
          </w:tcPr>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p>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r>
              <w:rPr>
                <w:rFonts w:ascii="Times New Roman" w:hAnsi="Times New Roman"/>
                <w:sz w:val="20"/>
                <w:szCs w:val="20"/>
              </w:rPr>
              <w:t>212,000</w:t>
            </w:r>
          </w:p>
        </w:tc>
        <w:tc>
          <w:tcPr>
            <w:tcW w:w="270"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44" w:type="dxa"/>
            <w:tcBorders>
              <w:bottom w:val="sing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r>
              <w:rPr>
                <w:rFonts w:ascii="Times New Roman" w:hAnsi="Times New Roman"/>
                <w:sz w:val="20"/>
                <w:szCs w:val="20"/>
              </w:rPr>
              <w:t>212</w:t>
            </w:r>
            <w:r w:rsidRPr="00851082">
              <w:rPr>
                <w:rFonts w:ascii="Times New Roman" w:hAnsi="Times New Roman"/>
                <w:sz w:val="20"/>
                <w:szCs w:val="20"/>
              </w:rPr>
              <w:t>,000</w:t>
            </w:r>
          </w:p>
        </w:tc>
      </w:tr>
      <w:tr w:rsidR="0052776B" w:rsidRPr="00851082" w:rsidTr="00EE684E">
        <w:tc>
          <w:tcPr>
            <w:tcW w:w="2250"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cs/>
              </w:rPr>
            </w:pPr>
            <w:r w:rsidRPr="00851082">
              <w:rPr>
                <w:rFonts w:ascii="Times New Roman" w:hAnsi="Times New Roman"/>
                <w:b/>
                <w:bCs/>
                <w:sz w:val="20"/>
                <w:szCs w:val="20"/>
              </w:rPr>
              <w:t>Total</w:t>
            </w:r>
          </w:p>
        </w:tc>
        <w:tc>
          <w:tcPr>
            <w:tcW w:w="705"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cs="Times New Roman"/>
                <w:sz w:val="20"/>
                <w:szCs w:val="20"/>
              </w:rPr>
              <w:t xml:space="preserve"> </w:t>
            </w:r>
          </w:p>
        </w:tc>
        <w:tc>
          <w:tcPr>
            <w:tcW w:w="582"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36"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99"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35"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456"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45" w:type="dxa"/>
            <w:tcBorders>
              <w:top w:val="single" w:sz="4" w:space="0" w:color="auto"/>
              <w:bottom w:val="doub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212,000</w:t>
            </w:r>
          </w:p>
        </w:tc>
        <w:tc>
          <w:tcPr>
            <w:tcW w:w="252" w:type="dxa"/>
            <w:tcBorders>
              <w:bottom w:val="nil"/>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947" w:type="dxa"/>
            <w:tcBorders>
              <w:top w:val="single" w:sz="4" w:space="0" w:color="auto"/>
              <w:bottom w:val="doub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b/>
                <w:bCs/>
                <w:sz w:val="20"/>
                <w:szCs w:val="20"/>
              </w:rPr>
            </w:pPr>
            <w:r>
              <w:rPr>
                <w:rFonts w:ascii="Times New Roman" w:hAnsi="Times New Roman" w:cs="Times New Roman"/>
                <w:b/>
                <w:bCs/>
                <w:sz w:val="20"/>
                <w:szCs w:val="20"/>
              </w:rPr>
              <w:t>212</w:t>
            </w:r>
            <w:r w:rsidRPr="00851082">
              <w:rPr>
                <w:rFonts w:ascii="Times New Roman" w:hAnsi="Times New Roman" w:cs="Times New Roman"/>
                <w:b/>
                <w:bCs/>
                <w:sz w:val="20"/>
                <w:szCs w:val="20"/>
              </w:rPr>
              <w:t>,000</w:t>
            </w:r>
          </w:p>
        </w:tc>
        <w:tc>
          <w:tcPr>
            <w:tcW w:w="236" w:type="dxa"/>
            <w:tcBorders>
              <w:bottom w:val="nil"/>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939" w:type="dxa"/>
            <w:tcBorders>
              <w:top w:val="single" w:sz="4" w:space="0" w:color="auto"/>
              <w:bottom w:val="doub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Pr="00851082">
              <w:rPr>
                <w:rFonts w:ascii="Times New Roman" w:hAnsi="Times New Roman" w:cs="Times New Roman"/>
                <w:b/>
                <w:bCs/>
                <w:sz w:val="20"/>
                <w:szCs w:val="20"/>
              </w:rPr>
              <w:t>-</w:t>
            </w:r>
          </w:p>
        </w:tc>
        <w:tc>
          <w:tcPr>
            <w:tcW w:w="236" w:type="dxa"/>
            <w:tcBorders>
              <w:bottom w:val="nil"/>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948" w:type="dxa"/>
            <w:tcBorders>
              <w:top w:val="single" w:sz="4" w:space="0" w:color="auto"/>
              <w:bottom w:val="doub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Pr="00851082">
              <w:rPr>
                <w:rFonts w:ascii="Times New Roman" w:hAnsi="Times New Roman" w:cs="Times New Roman"/>
                <w:b/>
                <w:bCs/>
                <w:sz w:val="20"/>
                <w:szCs w:val="20"/>
              </w:rPr>
              <w:t>-</w:t>
            </w:r>
          </w:p>
        </w:tc>
        <w:tc>
          <w:tcPr>
            <w:tcW w:w="294" w:type="dxa"/>
            <w:tcBorders>
              <w:bottom w:val="nil"/>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945" w:type="dxa"/>
            <w:tcBorders>
              <w:top w:val="single" w:sz="4" w:space="0" w:color="auto"/>
              <w:bottom w:val="doub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212,000</w:t>
            </w:r>
          </w:p>
        </w:tc>
        <w:tc>
          <w:tcPr>
            <w:tcW w:w="270" w:type="dxa"/>
            <w:tcBorders>
              <w:bottom w:val="nil"/>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p>
        </w:tc>
        <w:tc>
          <w:tcPr>
            <w:tcW w:w="944" w:type="dxa"/>
            <w:tcBorders>
              <w:top w:val="single" w:sz="4" w:space="0" w:color="auto"/>
              <w:bottom w:val="doub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212</w:t>
            </w:r>
            <w:r w:rsidRPr="00851082">
              <w:rPr>
                <w:rFonts w:ascii="Times New Roman" w:hAnsi="Times New Roman" w:cs="Times New Roman"/>
                <w:b/>
                <w:bCs/>
                <w:sz w:val="20"/>
                <w:szCs w:val="20"/>
              </w:rPr>
              <w:t>,000</w:t>
            </w:r>
          </w:p>
        </w:tc>
      </w:tr>
    </w:tbl>
    <w:p w:rsidR="00461568" w:rsidRDefault="00461568"/>
    <w:p w:rsidR="007B1EEA" w:rsidRPr="004C694B" w:rsidRDefault="007B1EEA" w:rsidP="00B76B2F">
      <w:pPr>
        <w:pStyle w:val="Heading1"/>
        <w:keepLines/>
        <w:numPr>
          <w:ilvl w:val="0"/>
          <w:numId w:val="0"/>
        </w:numPr>
        <w:shd w:val="clear" w:color="auto" w:fill="auto"/>
        <w:tabs>
          <w:tab w:val="left" w:pos="2610"/>
          <w:tab w:val="left" w:pos="3150"/>
        </w:tabs>
        <w:rPr>
          <w:rFonts w:ascii="Times New Roman" w:hAnsi="Times New Roman" w:cs="Cordia New"/>
          <w:sz w:val="22"/>
          <w:szCs w:val="22"/>
          <w:u w:val="none"/>
          <w:lang w:val="en-GB" w:eastAsia="en-US"/>
        </w:rPr>
        <w:sectPr w:rsidR="007B1EEA" w:rsidRPr="004C694B" w:rsidSect="00DD4421">
          <w:footerReference w:type="default" r:id="rId10"/>
          <w:pgSz w:w="16834" w:h="11909" w:orient="landscape" w:code="9"/>
          <w:pgMar w:top="1152" w:right="691" w:bottom="1152" w:left="576" w:header="720" w:footer="720" w:gutter="0"/>
          <w:cols w:space="720"/>
          <w:docGrid w:linePitch="245"/>
        </w:sectPr>
      </w:pPr>
    </w:p>
    <w:p w:rsidR="00C17A38" w:rsidRDefault="000E4D55" w:rsidP="00C17A38">
      <w:pPr>
        <w:pStyle w:val="Heading1"/>
        <w:numPr>
          <w:ilvl w:val="0"/>
          <w:numId w:val="0"/>
        </w:numPr>
        <w:tabs>
          <w:tab w:val="left" w:pos="540"/>
        </w:tabs>
        <w:rPr>
          <w:rFonts w:ascii="Times New Roman" w:hAnsi="Times New Roman" w:cs="Times New Roman"/>
          <w:i w:val="0"/>
          <w:iCs w:val="0"/>
          <w:sz w:val="24"/>
          <w:szCs w:val="24"/>
          <w:u w:val="none"/>
        </w:rPr>
      </w:pPr>
      <w:r>
        <w:rPr>
          <w:rFonts w:ascii="Times New Roman" w:hAnsi="Times New Roman" w:cs="Times New Roman"/>
          <w:i w:val="0"/>
          <w:iCs w:val="0"/>
          <w:sz w:val="24"/>
          <w:szCs w:val="24"/>
          <w:u w:val="none"/>
          <w:lang w:val="en-US"/>
        </w:rPr>
        <w:lastRenderedPageBreak/>
        <w:t>6</w:t>
      </w:r>
      <w:r w:rsidR="00E40693" w:rsidRPr="00052FC8">
        <w:rPr>
          <w:rFonts w:ascii="Times New Roman" w:hAnsi="Times New Roman" w:cs="Times New Roman"/>
          <w:i w:val="0"/>
          <w:iCs w:val="0"/>
          <w:sz w:val="24"/>
          <w:szCs w:val="24"/>
          <w:u w:val="none"/>
        </w:rPr>
        <w:tab/>
      </w:r>
      <w:r w:rsidR="00C17A38" w:rsidRPr="00C17A38">
        <w:rPr>
          <w:rFonts w:ascii="Times New Roman" w:hAnsi="Times New Roman" w:cs="Times New Roman"/>
          <w:i w:val="0"/>
          <w:iCs w:val="0"/>
          <w:sz w:val="24"/>
          <w:szCs w:val="24"/>
          <w:u w:val="none"/>
        </w:rPr>
        <w:t>Property, plant and equipment</w:t>
      </w:r>
    </w:p>
    <w:p w:rsidR="00C17A38" w:rsidRPr="00C17A38" w:rsidRDefault="00C17A38" w:rsidP="00C17A38">
      <w:pPr>
        <w:pStyle w:val="Heading1"/>
        <w:numPr>
          <w:ilvl w:val="0"/>
          <w:numId w:val="0"/>
        </w:numPr>
        <w:tabs>
          <w:tab w:val="left" w:pos="540"/>
        </w:tabs>
        <w:rPr>
          <w:rFonts w:ascii="Times New Roman" w:hAnsi="Times New Roman" w:cs="Times New Roman"/>
          <w:i w:val="0"/>
          <w:iCs w:val="0"/>
          <w:sz w:val="14"/>
          <w:szCs w:val="14"/>
          <w:u w:val="none"/>
          <w:lang w:val="en-US"/>
        </w:rPr>
      </w:pPr>
      <w:r>
        <w:rPr>
          <w:rFonts w:ascii="Times New Roman" w:hAnsi="Times New Roman" w:cs="Times New Roman"/>
          <w:i w:val="0"/>
          <w:iCs w:val="0"/>
          <w:sz w:val="24"/>
          <w:szCs w:val="24"/>
          <w:u w:val="none"/>
          <w:lang w:val="en-US"/>
        </w:rPr>
        <w:t xml:space="preserve"> </w:t>
      </w:r>
    </w:p>
    <w:p w:rsidR="000C6834" w:rsidRDefault="00C17A38" w:rsidP="000C6834">
      <w:pPr>
        <w:pStyle w:val="block"/>
        <w:spacing w:after="0" w:line="240" w:lineRule="atLeast"/>
        <w:ind w:left="547"/>
        <w:jc w:val="both"/>
      </w:pPr>
      <w:r w:rsidRPr="00C17A38">
        <w:rPr>
          <w:szCs w:val="22"/>
        </w:rPr>
        <w:t xml:space="preserve">Acquisitions, disposals and transfers of property, plant and equipment during the </w:t>
      </w:r>
      <w:r w:rsidR="00AA6011">
        <w:rPr>
          <w:szCs w:val="22"/>
        </w:rPr>
        <w:t>three</w:t>
      </w:r>
      <w:r w:rsidRPr="00C17A38">
        <w:rPr>
          <w:szCs w:val="22"/>
        </w:rPr>
        <w:t>-month periods ended 3</w:t>
      </w:r>
      <w:r>
        <w:rPr>
          <w:szCs w:val="22"/>
        </w:rPr>
        <w:t>1 March</w:t>
      </w:r>
      <w:r w:rsidRPr="00C17A38">
        <w:rPr>
          <w:szCs w:val="22"/>
        </w:rPr>
        <w:t xml:space="preserve"> were as follows:</w:t>
      </w:r>
      <w:r w:rsidR="000C6834" w:rsidRPr="000C6834">
        <w:t xml:space="preserve"> </w:t>
      </w:r>
    </w:p>
    <w:tbl>
      <w:tblPr>
        <w:tblpPr w:leftFromText="180" w:rightFromText="180" w:vertAnchor="text" w:horzAnchor="margin" w:tblpX="428" w:tblpY="183"/>
        <w:tblW w:w="9450" w:type="dxa"/>
        <w:tblLayout w:type="fixed"/>
        <w:tblCellMar>
          <w:left w:w="79" w:type="dxa"/>
          <w:right w:w="79" w:type="dxa"/>
        </w:tblCellMar>
        <w:tblLook w:val="0000" w:firstRow="0" w:lastRow="0" w:firstColumn="0" w:lastColumn="0" w:noHBand="0" w:noVBand="0"/>
      </w:tblPr>
      <w:tblGrid>
        <w:gridCol w:w="3600"/>
        <w:gridCol w:w="1350"/>
        <w:gridCol w:w="180"/>
        <w:gridCol w:w="1260"/>
        <w:gridCol w:w="270"/>
        <w:gridCol w:w="1350"/>
        <w:gridCol w:w="180"/>
        <w:gridCol w:w="1260"/>
      </w:tblGrid>
      <w:tr w:rsidR="000C6834" w:rsidRPr="00E65967" w:rsidTr="002F0858">
        <w:trPr>
          <w:cantSplit/>
          <w:trHeight w:val="267"/>
          <w:tblHeader/>
        </w:trPr>
        <w:tc>
          <w:tcPr>
            <w:tcW w:w="3600" w:type="dxa"/>
          </w:tcPr>
          <w:p w:rsidR="000C6834" w:rsidRPr="00E10ECE" w:rsidRDefault="000C6834" w:rsidP="002F0858">
            <w:pPr>
              <w:shd w:val="clear" w:color="auto" w:fill="FFFFFF"/>
              <w:rPr>
                <w:rFonts w:ascii="Times New Roman" w:hAnsi="Times New Roman"/>
                <w:i/>
                <w:iCs/>
                <w:color w:val="0000FF"/>
                <w:sz w:val="22"/>
                <w:szCs w:val="22"/>
              </w:rPr>
            </w:pPr>
          </w:p>
        </w:tc>
        <w:tc>
          <w:tcPr>
            <w:tcW w:w="5850" w:type="dxa"/>
            <w:gridSpan w:val="7"/>
            <w:vAlign w:val="center"/>
          </w:tcPr>
          <w:p w:rsidR="000C6834" w:rsidRPr="00E65967" w:rsidRDefault="000C6834" w:rsidP="002F0858">
            <w:pPr>
              <w:pStyle w:val="acctmergecolhdg"/>
              <w:shd w:val="clear" w:color="auto" w:fill="FFFFFF"/>
              <w:spacing w:line="240" w:lineRule="atLeast"/>
              <w:rPr>
                <w:szCs w:val="22"/>
              </w:rPr>
            </w:pPr>
            <w:r w:rsidRPr="00895FA7">
              <w:rPr>
                <w:szCs w:val="22"/>
              </w:rPr>
              <w:t>Consolidated financial statements</w:t>
            </w:r>
          </w:p>
        </w:tc>
      </w:tr>
      <w:tr w:rsidR="000C6834" w:rsidRPr="00E65967" w:rsidTr="002F0858">
        <w:trPr>
          <w:cantSplit/>
          <w:trHeight w:val="258"/>
          <w:tblHeader/>
        </w:trPr>
        <w:tc>
          <w:tcPr>
            <w:tcW w:w="3600" w:type="dxa"/>
          </w:tcPr>
          <w:p w:rsidR="00C95375" w:rsidRDefault="000C6834" w:rsidP="00C95375">
            <w:pPr>
              <w:shd w:val="clear" w:color="auto" w:fill="FFFFFF"/>
              <w:ind w:left="191" w:hanging="191"/>
              <w:rPr>
                <w:rFonts w:ascii="Times New Roman" w:hAnsi="Times New Roman"/>
                <w:b/>
                <w:bCs/>
                <w:i/>
                <w:iCs/>
                <w:sz w:val="22"/>
                <w:szCs w:val="22"/>
              </w:rPr>
            </w:pPr>
            <w:r>
              <w:rPr>
                <w:rFonts w:ascii="Times New Roman" w:hAnsi="Times New Roman"/>
                <w:b/>
                <w:bCs/>
                <w:i/>
                <w:iCs/>
                <w:sz w:val="22"/>
                <w:szCs w:val="22"/>
              </w:rPr>
              <w:t>Three</w:t>
            </w:r>
            <w:r w:rsidRPr="00177799">
              <w:rPr>
                <w:rFonts w:ascii="Times New Roman" w:hAnsi="Times New Roman"/>
                <w:b/>
                <w:bCs/>
                <w:i/>
                <w:iCs/>
                <w:sz w:val="22"/>
                <w:szCs w:val="22"/>
              </w:rPr>
              <w:t xml:space="preserve">-month </w:t>
            </w:r>
          </w:p>
          <w:p w:rsidR="000C6834" w:rsidRPr="00177799" w:rsidRDefault="00C95375" w:rsidP="00C95375">
            <w:pPr>
              <w:shd w:val="clear" w:color="auto" w:fill="FFFFFF"/>
              <w:ind w:left="191" w:hanging="191"/>
              <w:rPr>
                <w:rFonts w:ascii="Times New Roman" w:hAnsi="Times New Roman"/>
                <w:b/>
                <w:bCs/>
                <w:i/>
                <w:iCs/>
                <w:sz w:val="22"/>
                <w:szCs w:val="22"/>
              </w:rPr>
            </w:pPr>
            <w:r>
              <w:rPr>
                <w:rFonts w:ascii="Times New Roman" w:hAnsi="Times New Roman" w:hint="cs"/>
                <w:b/>
                <w:bCs/>
                <w:i/>
                <w:iCs/>
                <w:sz w:val="22"/>
                <w:szCs w:val="22"/>
                <w:cs/>
              </w:rPr>
              <w:t xml:space="preserve">   </w:t>
            </w:r>
            <w:r w:rsidR="000C6834" w:rsidRPr="00177799">
              <w:rPr>
                <w:rFonts w:ascii="Times New Roman" w:hAnsi="Times New Roman"/>
                <w:b/>
                <w:bCs/>
                <w:i/>
                <w:iCs/>
                <w:sz w:val="22"/>
                <w:szCs w:val="22"/>
              </w:rPr>
              <w:t>period ended 3</w:t>
            </w:r>
            <w:r w:rsidR="000C6834">
              <w:rPr>
                <w:rFonts w:ascii="Times New Roman" w:hAnsi="Times New Roman"/>
                <w:b/>
                <w:bCs/>
                <w:i/>
                <w:iCs/>
                <w:sz w:val="22"/>
                <w:szCs w:val="22"/>
              </w:rPr>
              <w:t>1</w:t>
            </w:r>
            <w:r w:rsidR="000C6834" w:rsidRPr="00177799">
              <w:rPr>
                <w:rFonts w:ascii="Times New Roman" w:hAnsi="Times New Roman"/>
                <w:b/>
                <w:bCs/>
                <w:i/>
                <w:iCs/>
                <w:sz w:val="22"/>
                <w:szCs w:val="22"/>
              </w:rPr>
              <w:t xml:space="preserve"> </w:t>
            </w:r>
            <w:r w:rsidR="000C6834">
              <w:rPr>
                <w:rFonts w:ascii="Times New Roman" w:hAnsi="Times New Roman"/>
                <w:b/>
                <w:bCs/>
                <w:i/>
                <w:iCs/>
                <w:sz w:val="22"/>
                <w:szCs w:val="22"/>
              </w:rPr>
              <w:t>March</w:t>
            </w:r>
          </w:p>
        </w:tc>
        <w:tc>
          <w:tcPr>
            <w:tcW w:w="2790" w:type="dxa"/>
            <w:gridSpan w:val="3"/>
          </w:tcPr>
          <w:p w:rsidR="000C6834" w:rsidRDefault="000C6834" w:rsidP="002F0858">
            <w:pPr>
              <w:pStyle w:val="acctmergecolhdg"/>
              <w:shd w:val="clear" w:color="auto" w:fill="FFFFFF"/>
              <w:spacing w:line="240" w:lineRule="atLeast"/>
              <w:rPr>
                <w:b w:val="0"/>
                <w:bCs/>
                <w:szCs w:val="22"/>
              </w:rPr>
            </w:pPr>
          </w:p>
          <w:p w:rsidR="000C6834" w:rsidRPr="00E65967" w:rsidRDefault="000C6834" w:rsidP="002F0858">
            <w:pPr>
              <w:pStyle w:val="acctmergecolhdg"/>
              <w:shd w:val="clear" w:color="auto" w:fill="FFFFFF"/>
              <w:spacing w:line="240" w:lineRule="atLeast"/>
              <w:rPr>
                <w:b w:val="0"/>
                <w:bCs/>
                <w:szCs w:val="22"/>
              </w:rPr>
            </w:pPr>
            <w:r>
              <w:rPr>
                <w:b w:val="0"/>
                <w:bCs/>
                <w:szCs w:val="22"/>
              </w:rPr>
              <w:t>2019</w:t>
            </w:r>
          </w:p>
        </w:tc>
        <w:tc>
          <w:tcPr>
            <w:tcW w:w="270" w:type="dxa"/>
          </w:tcPr>
          <w:p w:rsidR="000C6834" w:rsidRPr="00E65967" w:rsidRDefault="000C6834" w:rsidP="002F0858">
            <w:pPr>
              <w:pStyle w:val="acctmergecolhdg"/>
              <w:shd w:val="clear" w:color="auto" w:fill="FFFFFF"/>
              <w:spacing w:line="240" w:lineRule="atLeast"/>
              <w:jc w:val="left"/>
              <w:rPr>
                <w:szCs w:val="22"/>
              </w:rPr>
            </w:pPr>
          </w:p>
        </w:tc>
        <w:tc>
          <w:tcPr>
            <w:tcW w:w="2790" w:type="dxa"/>
            <w:gridSpan w:val="3"/>
          </w:tcPr>
          <w:p w:rsidR="000C6834" w:rsidRDefault="000C6834" w:rsidP="002F0858">
            <w:pPr>
              <w:pStyle w:val="acctmergecolhdg"/>
              <w:shd w:val="clear" w:color="auto" w:fill="FFFFFF"/>
              <w:spacing w:line="240" w:lineRule="atLeast"/>
              <w:rPr>
                <w:b w:val="0"/>
                <w:bCs/>
                <w:szCs w:val="22"/>
              </w:rPr>
            </w:pPr>
          </w:p>
          <w:p w:rsidR="000C6834" w:rsidRPr="00E65967" w:rsidRDefault="000C6834" w:rsidP="002F0858">
            <w:pPr>
              <w:pStyle w:val="acctmergecolhdg"/>
              <w:shd w:val="clear" w:color="auto" w:fill="FFFFFF"/>
              <w:spacing w:line="240" w:lineRule="atLeast"/>
              <w:rPr>
                <w:b w:val="0"/>
                <w:bCs/>
                <w:szCs w:val="22"/>
              </w:rPr>
            </w:pPr>
            <w:r>
              <w:rPr>
                <w:b w:val="0"/>
                <w:bCs/>
                <w:szCs w:val="22"/>
              </w:rPr>
              <w:t>2018</w:t>
            </w:r>
          </w:p>
        </w:tc>
      </w:tr>
      <w:tr w:rsidR="000C6834" w:rsidRPr="00E65967" w:rsidTr="002F0858">
        <w:trPr>
          <w:cantSplit/>
          <w:trHeight w:val="103"/>
          <w:tblHeader/>
        </w:trPr>
        <w:tc>
          <w:tcPr>
            <w:tcW w:w="3600" w:type="dxa"/>
          </w:tcPr>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rPr>
                <w:szCs w:val="22"/>
              </w:rPr>
            </w:pPr>
          </w:p>
          <w:p w:rsidR="000C6834" w:rsidRPr="00E65967" w:rsidRDefault="000C6834" w:rsidP="002F0858">
            <w:pPr>
              <w:pStyle w:val="acctfourfigures"/>
              <w:shd w:val="clear" w:color="auto" w:fill="FFFFFF"/>
              <w:spacing w:line="240" w:lineRule="atLeast"/>
              <w:rPr>
                <w:szCs w:val="22"/>
              </w:rPr>
            </w:pPr>
          </w:p>
          <w:p w:rsidR="000C6834" w:rsidRPr="00E65967" w:rsidRDefault="000C6834" w:rsidP="002F0858">
            <w:pPr>
              <w:pStyle w:val="acctfourfigures"/>
              <w:shd w:val="clear" w:color="auto" w:fill="FFFFFF"/>
              <w:spacing w:line="240" w:lineRule="atLeast"/>
              <w:rPr>
                <w:szCs w:val="22"/>
              </w:rPr>
            </w:pPr>
          </w:p>
        </w:tc>
        <w:tc>
          <w:tcPr>
            <w:tcW w:w="1350" w:type="dxa"/>
          </w:tcPr>
          <w:p w:rsidR="000C6834" w:rsidRDefault="000C6834" w:rsidP="002F0858">
            <w:pPr>
              <w:pStyle w:val="acctfourfigures"/>
              <w:shd w:val="clear" w:color="auto" w:fill="FFFFFF"/>
              <w:tabs>
                <w:tab w:val="clear" w:pos="765"/>
              </w:tabs>
              <w:spacing w:line="240" w:lineRule="atLeast"/>
              <w:jc w:val="center"/>
              <w:rPr>
                <w:szCs w:val="22"/>
              </w:rPr>
            </w:pP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Acquisitions</w:t>
            </w: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and</w:t>
            </w: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transfers in</w:t>
            </w:r>
          </w:p>
          <w:p w:rsidR="000C6834" w:rsidRPr="00E65967" w:rsidRDefault="000C6834" w:rsidP="002F0858">
            <w:pPr>
              <w:pStyle w:val="acctfourfigures"/>
              <w:shd w:val="clear" w:color="auto" w:fill="FFFFFF"/>
              <w:tabs>
                <w:tab w:val="clear" w:pos="765"/>
              </w:tabs>
              <w:spacing w:line="240" w:lineRule="atLeast"/>
              <w:jc w:val="center"/>
              <w:rPr>
                <w:szCs w:val="22"/>
                <w:rtl/>
                <w:cs/>
              </w:rPr>
            </w:pPr>
            <w:r w:rsidRPr="00895FA7">
              <w:rPr>
                <w:szCs w:val="22"/>
              </w:rPr>
              <w:t>- at cost</w:t>
            </w:r>
          </w:p>
        </w:tc>
        <w:tc>
          <w:tcPr>
            <w:tcW w:w="180" w:type="dxa"/>
          </w:tcPr>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tc>
        <w:tc>
          <w:tcPr>
            <w:tcW w:w="1260" w:type="dxa"/>
          </w:tcPr>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Disposals</w:t>
            </w: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and transfers out - net book value</w:t>
            </w:r>
          </w:p>
        </w:tc>
        <w:tc>
          <w:tcPr>
            <w:tcW w:w="270" w:type="dxa"/>
          </w:tcPr>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tc>
        <w:tc>
          <w:tcPr>
            <w:tcW w:w="1350" w:type="dxa"/>
          </w:tcPr>
          <w:p w:rsidR="000C6834" w:rsidRDefault="000C6834" w:rsidP="002F0858">
            <w:pPr>
              <w:pStyle w:val="acctfourfigures"/>
              <w:shd w:val="clear" w:color="auto" w:fill="FFFFFF"/>
              <w:tabs>
                <w:tab w:val="clear" w:pos="765"/>
              </w:tabs>
              <w:spacing w:line="240" w:lineRule="atLeast"/>
              <w:jc w:val="center"/>
              <w:rPr>
                <w:szCs w:val="22"/>
              </w:rPr>
            </w:pP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Acquisitions</w:t>
            </w: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and</w:t>
            </w: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transfers in</w:t>
            </w:r>
          </w:p>
          <w:p w:rsidR="000C6834" w:rsidRPr="00E65967" w:rsidRDefault="000C6834" w:rsidP="002F0858">
            <w:pPr>
              <w:pStyle w:val="acctfourfigures"/>
              <w:shd w:val="clear" w:color="auto" w:fill="FFFFFF"/>
              <w:tabs>
                <w:tab w:val="clear" w:pos="765"/>
              </w:tabs>
              <w:spacing w:line="240" w:lineRule="atLeast"/>
              <w:jc w:val="center"/>
              <w:rPr>
                <w:szCs w:val="22"/>
                <w:rtl/>
                <w:cs/>
              </w:rPr>
            </w:pPr>
            <w:r w:rsidRPr="00895FA7">
              <w:rPr>
                <w:szCs w:val="22"/>
              </w:rPr>
              <w:t>- at cost</w:t>
            </w:r>
          </w:p>
        </w:tc>
        <w:tc>
          <w:tcPr>
            <w:tcW w:w="180" w:type="dxa"/>
          </w:tcPr>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tc>
        <w:tc>
          <w:tcPr>
            <w:tcW w:w="1260" w:type="dxa"/>
          </w:tcPr>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Disposals</w:t>
            </w: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and</w:t>
            </w:r>
          </w:p>
          <w:p w:rsidR="000C6834" w:rsidRPr="00E65967" w:rsidRDefault="000C6834" w:rsidP="002F0858">
            <w:pPr>
              <w:pStyle w:val="acctfourfigures"/>
              <w:shd w:val="clear" w:color="auto" w:fill="FFFFFF"/>
              <w:tabs>
                <w:tab w:val="clear" w:pos="765"/>
              </w:tabs>
              <w:spacing w:line="240" w:lineRule="atLeast"/>
              <w:jc w:val="center"/>
              <w:rPr>
                <w:szCs w:val="22"/>
              </w:rPr>
            </w:pPr>
            <w:proofErr w:type="gramStart"/>
            <w:r w:rsidRPr="00895FA7">
              <w:rPr>
                <w:szCs w:val="22"/>
              </w:rPr>
              <w:t>transfers  out</w:t>
            </w:r>
            <w:proofErr w:type="gramEnd"/>
            <w:r w:rsidRPr="00895FA7">
              <w:rPr>
                <w:szCs w:val="22"/>
              </w:rPr>
              <w:t xml:space="preserve"> - net book value</w:t>
            </w:r>
          </w:p>
        </w:tc>
      </w:tr>
      <w:tr w:rsidR="000C6834" w:rsidRPr="00E65967" w:rsidTr="002F0858">
        <w:trPr>
          <w:cantSplit/>
        </w:trPr>
        <w:tc>
          <w:tcPr>
            <w:tcW w:w="3600" w:type="dxa"/>
          </w:tcPr>
          <w:p w:rsidR="000C6834" w:rsidRPr="00E65967" w:rsidRDefault="000C6834" w:rsidP="002F0858">
            <w:pPr>
              <w:shd w:val="clear" w:color="auto" w:fill="FFFFFF"/>
              <w:rPr>
                <w:rFonts w:ascii="Times New Roman" w:hAnsi="Times New Roman"/>
                <w:b/>
                <w:bCs/>
                <w:i/>
                <w:iCs/>
                <w:sz w:val="22"/>
                <w:szCs w:val="22"/>
              </w:rPr>
            </w:pPr>
          </w:p>
        </w:tc>
        <w:tc>
          <w:tcPr>
            <w:tcW w:w="5850" w:type="dxa"/>
            <w:gridSpan w:val="7"/>
          </w:tcPr>
          <w:p w:rsidR="000C6834" w:rsidRPr="00E65967" w:rsidRDefault="000C6834" w:rsidP="002F0858">
            <w:pPr>
              <w:pStyle w:val="acctfourfigures"/>
              <w:shd w:val="clear" w:color="auto" w:fill="FFFFFF"/>
              <w:spacing w:line="240" w:lineRule="atLeast"/>
              <w:jc w:val="center"/>
              <w:rPr>
                <w:i/>
                <w:iCs/>
                <w:szCs w:val="22"/>
              </w:rPr>
            </w:pPr>
            <w:r w:rsidRPr="00895FA7">
              <w:rPr>
                <w:i/>
                <w:iCs/>
                <w:szCs w:val="22"/>
              </w:rPr>
              <w:t>(in</w:t>
            </w:r>
            <w:r>
              <w:rPr>
                <w:i/>
                <w:iCs/>
                <w:szCs w:val="22"/>
              </w:rPr>
              <w:t xml:space="preserve"> thousand</w:t>
            </w:r>
            <w:r w:rsidRPr="00895FA7">
              <w:rPr>
                <w:i/>
                <w:iCs/>
                <w:szCs w:val="22"/>
              </w:rPr>
              <w:t xml:space="preserve"> Baht)</w:t>
            </w:r>
          </w:p>
        </w:tc>
      </w:tr>
      <w:tr w:rsidR="000C6834" w:rsidRPr="00E65967" w:rsidTr="002F0858">
        <w:trPr>
          <w:cantSplit/>
        </w:trPr>
        <w:tc>
          <w:tcPr>
            <w:tcW w:w="3600" w:type="dxa"/>
          </w:tcPr>
          <w:p w:rsidR="000C6834" w:rsidRPr="00E65967" w:rsidRDefault="000C6834" w:rsidP="002F0858">
            <w:pPr>
              <w:shd w:val="clear" w:color="auto" w:fill="FFFFFF"/>
              <w:rPr>
                <w:rFonts w:ascii="Times New Roman" w:hAnsi="Times New Roman"/>
                <w:sz w:val="22"/>
                <w:szCs w:val="22"/>
              </w:rPr>
            </w:pPr>
            <w:r>
              <w:rPr>
                <w:rFonts w:ascii="Times New Roman" w:hAnsi="Times New Roman"/>
                <w:sz w:val="22"/>
                <w:szCs w:val="22"/>
              </w:rPr>
              <w:t>Buildings</w:t>
            </w:r>
          </w:p>
        </w:tc>
        <w:tc>
          <w:tcPr>
            <w:tcW w:w="1350" w:type="dxa"/>
          </w:tcPr>
          <w:p w:rsidR="000C6834" w:rsidRPr="008364D0" w:rsidRDefault="00BC0BB0" w:rsidP="002F0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50</w:t>
            </w:r>
          </w:p>
        </w:tc>
        <w:tc>
          <w:tcPr>
            <w:tcW w:w="180" w:type="dxa"/>
          </w:tcPr>
          <w:p w:rsidR="000C6834" w:rsidRPr="008364D0" w:rsidRDefault="000C6834" w:rsidP="002F0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0C6834" w:rsidRPr="008364D0" w:rsidRDefault="00BC0BB0" w:rsidP="002F0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Pr>
                <w:rFonts w:ascii="Times New Roman" w:hAnsi="Times New Roman"/>
                <w:sz w:val="22"/>
                <w:szCs w:val="22"/>
              </w:rPr>
              <w:t>-</w:t>
            </w:r>
          </w:p>
        </w:tc>
        <w:tc>
          <w:tcPr>
            <w:tcW w:w="270" w:type="dxa"/>
          </w:tcPr>
          <w:p w:rsidR="000C6834" w:rsidRPr="008364D0" w:rsidRDefault="000C6834" w:rsidP="002F0858">
            <w:pPr>
              <w:pStyle w:val="acctfourfigures"/>
              <w:shd w:val="clear" w:color="auto" w:fill="FFFFFF"/>
              <w:spacing w:line="240" w:lineRule="atLeast"/>
              <w:rPr>
                <w:szCs w:val="22"/>
              </w:rPr>
            </w:pPr>
          </w:p>
        </w:tc>
        <w:tc>
          <w:tcPr>
            <w:tcW w:w="1350" w:type="dxa"/>
          </w:tcPr>
          <w:p w:rsidR="000C6834" w:rsidRPr="008364D0" w:rsidRDefault="000C6834" w:rsidP="002F0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r>
              <w:rPr>
                <w:rFonts w:ascii="Times New Roman" w:hAnsi="Times New Roman"/>
                <w:sz w:val="22"/>
                <w:szCs w:val="22"/>
              </w:rPr>
              <w:t>-</w:t>
            </w:r>
          </w:p>
        </w:tc>
        <w:tc>
          <w:tcPr>
            <w:tcW w:w="180" w:type="dxa"/>
          </w:tcPr>
          <w:p w:rsidR="000C6834" w:rsidRPr="008364D0" w:rsidRDefault="000C6834" w:rsidP="002F0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0C6834" w:rsidRPr="008364D0" w:rsidRDefault="000C6834" w:rsidP="002F0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Pr>
                <w:rFonts w:ascii="Times New Roman" w:hAnsi="Times New Roman"/>
                <w:sz w:val="22"/>
                <w:szCs w:val="22"/>
              </w:rPr>
              <w:t>-</w:t>
            </w:r>
          </w:p>
        </w:tc>
      </w:tr>
      <w:tr w:rsidR="000C6834" w:rsidRPr="00E65967" w:rsidTr="002F0858">
        <w:trPr>
          <w:cantSplit/>
        </w:trPr>
        <w:tc>
          <w:tcPr>
            <w:tcW w:w="3600" w:type="dxa"/>
          </w:tcPr>
          <w:p w:rsidR="000C6834" w:rsidRPr="00E65967" w:rsidRDefault="000C6834" w:rsidP="000C6834">
            <w:pPr>
              <w:shd w:val="clear" w:color="auto" w:fill="FFFFFF"/>
              <w:rPr>
                <w:rFonts w:ascii="Times New Roman" w:hAnsi="Times New Roman"/>
                <w:sz w:val="22"/>
                <w:szCs w:val="22"/>
              </w:rPr>
            </w:pPr>
            <w:r>
              <w:rPr>
                <w:rFonts w:ascii="Times New Roman" w:hAnsi="Times New Roman"/>
                <w:sz w:val="22"/>
                <w:szCs w:val="22"/>
              </w:rPr>
              <w:t>Machinery and equipment</w:t>
            </w:r>
          </w:p>
        </w:tc>
        <w:tc>
          <w:tcPr>
            <w:tcW w:w="1350" w:type="dxa"/>
          </w:tcPr>
          <w:p w:rsidR="000C6834" w:rsidRPr="008364D0" w:rsidRDefault="00BC0BB0"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15,232</w:t>
            </w:r>
          </w:p>
        </w:tc>
        <w:tc>
          <w:tcPr>
            <w:tcW w:w="180" w:type="dxa"/>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0C6834" w:rsidRPr="008364D0" w:rsidRDefault="00BC0BB0"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r>
              <w:rPr>
                <w:rFonts w:ascii="Times New Roman" w:hAnsi="Times New Roman"/>
                <w:sz w:val="22"/>
                <w:szCs w:val="22"/>
              </w:rPr>
              <w:t>(3)</w:t>
            </w:r>
          </w:p>
        </w:tc>
        <w:tc>
          <w:tcPr>
            <w:tcW w:w="270" w:type="dxa"/>
          </w:tcPr>
          <w:p w:rsidR="000C6834" w:rsidRPr="008364D0" w:rsidRDefault="000C6834" w:rsidP="000C6834">
            <w:pPr>
              <w:pStyle w:val="acctfourfigures"/>
              <w:shd w:val="clear" w:color="auto" w:fill="FFFFFF"/>
              <w:spacing w:line="240" w:lineRule="atLeast"/>
              <w:rPr>
                <w:szCs w:val="22"/>
              </w:rPr>
            </w:pPr>
          </w:p>
        </w:tc>
        <w:tc>
          <w:tcPr>
            <w:tcW w:w="1350" w:type="dxa"/>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3,724</w:t>
            </w:r>
          </w:p>
        </w:tc>
        <w:tc>
          <w:tcPr>
            <w:tcW w:w="180" w:type="dxa"/>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Pr>
                <w:rFonts w:ascii="Times New Roman" w:hAnsi="Times New Roman"/>
                <w:sz w:val="22"/>
                <w:szCs w:val="22"/>
              </w:rPr>
              <w:t>-</w:t>
            </w:r>
          </w:p>
        </w:tc>
      </w:tr>
      <w:tr w:rsidR="000C6834" w:rsidRPr="00E65967" w:rsidTr="002F0858">
        <w:trPr>
          <w:cantSplit/>
        </w:trPr>
        <w:tc>
          <w:tcPr>
            <w:tcW w:w="3600" w:type="dxa"/>
          </w:tcPr>
          <w:p w:rsidR="000C6834" w:rsidRDefault="000C6834" w:rsidP="000C6834">
            <w:pPr>
              <w:shd w:val="clear" w:color="auto" w:fill="FFFFFF"/>
              <w:tabs>
                <w:tab w:val="clear" w:pos="3515"/>
                <w:tab w:val="left" w:pos="3420"/>
              </w:tabs>
              <w:rPr>
                <w:rFonts w:ascii="Times New Roman" w:hAnsi="Times New Roman"/>
                <w:sz w:val="22"/>
                <w:szCs w:val="22"/>
              </w:rPr>
            </w:pPr>
            <w:r>
              <w:rPr>
                <w:rFonts w:ascii="Times New Roman" w:hAnsi="Times New Roman"/>
                <w:sz w:val="22"/>
                <w:szCs w:val="22"/>
              </w:rPr>
              <w:t>Furniture and fixtures</w:t>
            </w:r>
          </w:p>
        </w:tc>
        <w:tc>
          <w:tcPr>
            <w:tcW w:w="1350" w:type="dxa"/>
          </w:tcPr>
          <w:p w:rsidR="000C6834" w:rsidRPr="008364D0" w:rsidRDefault="00BC0BB0"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459</w:t>
            </w:r>
          </w:p>
        </w:tc>
        <w:tc>
          <w:tcPr>
            <w:tcW w:w="180" w:type="dxa"/>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0C6834" w:rsidRPr="008364D0" w:rsidRDefault="00BC0BB0"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r>
              <w:rPr>
                <w:rFonts w:ascii="Times New Roman" w:hAnsi="Times New Roman"/>
                <w:sz w:val="22"/>
                <w:szCs w:val="22"/>
              </w:rPr>
              <w:t>(6)</w:t>
            </w:r>
          </w:p>
        </w:tc>
        <w:tc>
          <w:tcPr>
            <w:tcW w:w="270" w:type="dxa"/>
          </w:tcPr>
          <w:p w:rsidR="000C6834" w:rsidRPr="008364D0" w:rsidRDefault="000C6834" w:rsidP="000C6834">
            <w:pPr>
              <w:pStyle w:val="acctfourfigures"/>
              <w:shd w:val="clear" w:color="auto" w:fill="FFFFFF"/>
              <w:spacing w:line="240" w:lineRule="atLeast"/>
              <w:rPr>
                <w:szCs w:val="22"/>
              </w:rPr>
            </w:pPr>
          </w:p>
        </w:tc>
        <w:tc>
          <w:tcPr>
            <w:tcW w:w="1350" w:type="dxa"/>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526</w:t>
            </w:r>
          </w:p>
        </w:tc>
        <w:tc>
          <w:tcPr>
            <w:tcW w:w="180" w:type="dxa"/>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r>
              <w:rPr>
                <w:rFonts w:ascii="Times New Roman" w:hAnsi="Times New Roman"/>
                <w:sz w:val="22"/>
                <w:szCs w:val="22"/>
              </w:rPr>
              <w:t>(10)</w:t>
            </w:r>
          </w:p>
        </w:tc>
      </w:tr>
      <w:tr w:rsidR="000C6834" w:rsidRPr="00E65967" w:rsidTr="002F0858">
        <w:trPr>
          <w:cantSplit/>
        </w:trPr>
        <w:tc>
          <w:tcPr>
            <w:tcW w:w="3600" w:type="dxa"/>
          </w:tcPr>
          <w:p w:rsidR="000C6834" w:rsidRDefault="000C6834" w:rsidP="000C6834">
            <w:pPr>
              <w:shd w:val="clear" w:color="auto" w:fill="FFFFFF"/>
              <w:tabs>
                <w:tab w:val="clear" w:pos="227"/>
                <w:tab w:val="left" w:pos="180"/>
              </w:tabs>
              <w:ind w:left="180" w:hanging="180"/>
              <w:rPr>
                <w:rFonts w:ascii="Times New Roman" w:hAnsi="Times New Roman"/>
                <w:sz w:val="22"/>
                <w:szCs w:val="22"/>
              </w:rPr>
            </w:pPr>
            <w:r>
              <w:rPr>
                <w:rFonts w:ascii="Times New Roman" w:hAnsi="Times New Roman"/>
                <w:sz w:val="22"/>
                <w:szCs w:val="22"/>
              </w:rPr>
              <w:t>Assets under construction and installation</w:t>
            </w:r>
          </w:p>
        </w:tc>
        <w:tc>
          <w:tcPr>
            <w:tcW w:w="1350" w:type="dxa"/>
          </w:tcPr>
          <w:p w:rsidR="000C6834"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p>
          <w:p w:rsidR="000C6834" w:rsidRPr="008364D0" w:rsidRDefault="00BC0BB0"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40,616</w:t>
            </w:r>
          </w:p>
        </w:tc>
        <w:tc>
          <w:tcPr>
            <w:tcW w:w="180" w:type="dxa"/>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0C6834" w:rsidRDefault="000C6834" w:rsidP="00BC0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p>
          <w:p w:rsidR="00BC0BB0" w:rsidRPr="008364D0" w:rsidRDefault="00BC0BB0" w:rsidP="00BC0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r>
              <w:rPr>
                <w:rFonts w:ascii="Times New Roman" w:hAnsi="Times New Roman"/>
                <w:sz w:val="22"/>
                <w:szCs w:val="22"/>
              </w:rPr>
              <w:t>(2,865)</w:t>
            </w:r>
          </w:p>
        </w:tc>
        <w:tc>
          <w:tcPr>
            <w:tcW w:w="270" w:type="dxa"/>
          </w:tcPr>
          <w:p w:rsidR="000C6834" w:rsidRPr="008364D0" w:rsidRDefault="000C6834" w:rsidP="000C6834">
            <w:pPr>
              <w:pStyle w:val="acctfourfigures"/>
              <w:shd w:val="clear" w:color="auto" w:fill="FFFFFF"/>
              <w:spacing w:line="240" w:lineRule="atLeast"/>
              <w:rPr>
                <w:szCs w:val="22"/>
              </w:rPr>
            </w:pPr>
          </w:p>
        </w:tc>
        <w:tc>
          <w:tcPr>
            <w:tcW w:w="1350" w:type="dxa"/>
          </w:tcPr>
          <w:p w:rsidR="000C6834"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p>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16,405</w:t>
            </w:r>
          </w:p>
        </w:tc>
        <w:tc>
          <w:tcPr>
            <w:tcW w:w="180" w:type="dxa"/>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0C6834"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131"/>
              <w:jc w:val="both"/>
              <w:rPr>
                <w:rFonts w:ascii="Times New Roman" w:hAnsi="Times New Roman"/>
                <w:sz w:val="22"/>
                <w:szCs w:val="22"/>
              </w:rPr>
            </w:pPr>
          </w:p>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Pr>
                <w:rFonts w:ascii="Times New Roman" w:hAnsi="Times New Roman"/>
                <w:sz w:val="22"/>
                <w:szCs w:val="22"/>
              </w:rPr>
              <w:t>-</w:t>
            </w:r>
          </w:p>
        </w:tc>
      </w:tr>
      <w:tr w:rsidR="000C6834" w:rsidRPr="00A72C8A" w:rsidTr="002F0858">
        <w:trPr>
          <w:cantSplit/>
        </w:trPr>
        <w:tc>
          <w:tcPr>
            <w:tcW w:w="3600" w:type="dxa"/>
            <w:shd w:val="clear" w:color="auto" w:fill="auto"/>
          </w:tcPr>
          <w:p w:rsidR="000C6834" w:rsidRPr="00E65967" w:rsidRDefault="000C6834" w:rsidP="000C6834">
            <w:pPr>
              <w:shd w:val="clear" w:color="auto" w:fill="FFFFFF"/>
              <w:rPr>
                <w:rFonts w:ascii="Times New Roman" w:hAnsi="Times New Roman"/>
                <w:b/>
                <w:bCs/>
                <w:sz w:val="22"/>
                <w:szCs w:val="22"/>
                <w:shd w:val="clear" w:color="auto" w:fill="E6E6E6"/>
              </w:rPr>
            </w:pPr>
            <w:r w:rsidRPr="00895FA7">
              <w:rPr>
                <w:rFonts w:ascii="Times New Roman" w:hAnsi="Times New Roman"/>
                <w:b/>
                <w:bCs/>
                <w:sz w:val="22"/>
                <w:szCs w:val="22"/>
              </w:rPr>
              <w:t>Total</w:t>
            </w:r>
          </w:p>
        </w:tc>
        <w:tc>
          <w:tcPr>
            <w:tcW w:w="1350" w:type="dxa"/>
            <w:tcBorders>
              <w:top w:val="single" w:sz="4" w:space="0" w:color="auto"/>
              <w:bottom w:val="double" w:sz="4" w:space="0" w:color="auto"/>
            </w:tcBorders>
          </w:tcPr>
          <w:p w:rsidR="000C6834" w:rsidRPr="008364D0" w:rsidRDefault="00BC0BB0"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b/>
                <w:bCs/>
                <w:sz w:val="22"/>
                <w:szCs w:val="22"/>
              </w:rPr>
            </w:pPr>
            <w:r>
              <w:rPr>
                <w:rFonts w:ascii="Times New Roman" w:hAnsi="Times New Roman"/>
                <w:b/>
                <w:bCs/>
                <w:sz w:val="22"/>
                <w:szCs w:val="22"/>
              </w:rPr>
              <w:t>56,357</w:t>
            </w:r>
          </w:p>
        </w:tc>
        <w:tc>
          <w:tcPr>
            <w:tcW w:w="180" w:type="dxa"/>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rsidR="000C6834" w:rsidRPr="008364D0" w:rsidRDefault="00BC0BB0"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31"/>
              <w:jc w:val="both"/>
              <w:rPr>
                <w:rFonts w:ascii="Times New Roman" w:hAnsi="Times New Roman"/>
                <w:b/>
                <w:bCs/>
                <w:sz w:val="22"/>
                <w:szCs w:val="22"/>
              </w:rPr>
            </w:pPr>
            <w:r>
              <w:rPr>
                <w:rFonts w:ascii="Times New Roman" w:hAnsi="Times New Roman"/>
                <w:b/>
                <w:bCs/>
                <w:sz w:val="22"/>
                <w:szCs w:val="22"/>
              </w:rPr>
              <w:t>(2,874)</w:t>
            </w:r>
          </w:p>
        </w:tc>
        <w:tc>
          <w:tcPr>
            <w:tcW w:w="270" w:type="dxa"/>
          </w:tcPr>
          <w:p w:rsidR="000C6834" w:rsidRPr="008364D0" w:rsidRDefault="000C6834" w:rsidP="000C6834">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b/>
                <w:bCs/>
                <w:sz w:val="22"/>
                <w:szCs w:val="22"/>
              </w:rPr>
            </w:pPr>
            <w:r>
              <w:rPr>
                <w:rFonts w:ascii="Times New Roman" w:hAnsi="Times New Roman"/>
                <w:b/>
                <w:bCs/>
                <w:sz w:val="22"/>
                <w:szCs w:val="22"/>
              </w:rPr>
              <w:t>20,655</w:t>
            </w:r>
          </w:p>
        </w:tc>
        <w:tc>
          <w:tcPr>
            <w:tcW w:w="180" w:type="dxa"/>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rsidR="000C6834" w:rsidRPr="008364D0" w:rsidRDefault="000C6834" w:rsidP="000C6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31"/>
              <w:jc w:val="both"/>
              <w:rPr>
                <w:rFonts w:ascii="Times New Roman" w:hAnsi="Times New Roman"/>
                <w:b/>
                <w:bCs/>
                <w:sz w:val="22"/>
                <w:szCs w:val="22"/>
              </w:rPr>
            </w:pPr>
            <w:r>
              <w:rPr>
                <w:rFonts w:ascii="Times New Roman" w:hAnsi="Times New Roman"/>
                <w:b/>
                <w:bCs/>
                <w:sz w:val="22"/>
                <w:szCs w:val="22"/>
              </w:rPr>
              <w:t>(10)</w:t>
            </w:r>
          </w:p>
        </w:tc>
      </w:tr>
    </w:tbl>
    <w:p w:rsidR="00C17A38" w:rsidRDefault="00C17A38" w:rsidP="00C17A38">
      <w:pPr>
        <w:pStyle w:val="block"/>
        <w:spacing w:after="0" w:line="240" w:lineRule="atLeast"/>
        <w:ind w:left="547"/>
        <w:jc w:val="both"/>
        <w:rPr>
          <w:szCs w:val="22"/>
        </w:rPr>
      </w:pPr>
    </w:p>
    <w:tbl>
      <w:tblPr>
        <w:tblpPr w:leftFromText="180" w:rightFromText="180" w:vertAnchor="text" w:horzAnchor="margin" w:tblpX="428" w:tblpY="183"/>
        <w:tblW w:w="9450" w:type="dxa"/>
        <w:tblLayout w:type="fixed"/>
        <w:tblCellMar>
          <w:left w:w="79" w:type="dxa"/>
          <w:right w:w="79" w:type="dxa"/>
        </w:tblCellMar>
        <w:tblLook w:val="0000" w:firstRow="0" w:lastRow="0" w:firstColumn="0" w:lastColumn="0" w:noHBand="0" w:noVBand="0"/>
      </w:tblPr>
      <w:tblGrid>
        <w:gridCol w:w="3600"/>
        <w:gridCol w:w="1350"/>
        <w:gridCol w:w="180"/>
        <w:gridCol w:w="1260"/>
        <w:gridCol w:w="270"/>
        <w:gridCol w:w="1350"/>
        <w:gridCol w:w="180"/>
        <w:gridCol w:w="1260"/>
      </w:tblGrid>
      <w:tr w:rsidR="00AB74F8" w:rsidRPr="00753531" w:rsidTr="002F0858">
        <w:trPr>
          <w:cantSplit/>
          <w:tblHeader/>
        </w:trPr>
        <w:tc>
          <w:tcPr>
            <w:tcW w:w="3600" w:type="dxa"/>
          </w:tcPr>
          <w:p w:rsidR="00AB74F8" w:rsidRPr="00753531" w:rsidRDefault="00AB74F8" w:rsidP="002F0858">
            <w:pPr>
              <w:shd w:val="clear" w:color="auto" w:fill="FFFFFF"/>
              <w:rPr>
                <w:rFonts w:ascii="Times New Roman" w:hAnsi="Times New Roman"/>
                <w:i/>
                <w:iCs/>
                <w:color w:val="0000FF"/>
                <w:sz w:val="22"/>
                <w:szCs w:val="22"/>
              </w:rPr>
            </w:pPr>
          </w:p>
        </w:tc>
        <w:tc>
          <w:tcPr>
            <w:tcW w:w="5850" w:type="dxa"/>
            <w:gridSpan w:val="7"/>
            <w:vAlign w:val="center"/>
          </w:tcPr>
          <w:p w:rsidR="00AB74F8" w:rsidRPr="00753531" w:rsidRDefault="00AB74F8" w:rsidP="002F0858">
            <w:pPr>
              <w:pStyle w:val="acctmergecolhdg"/>
              <w:shd w:val="clear" w:color="auto" w:fill="FFFFFF"/>
              <w:spacing w:line="240" w:lineRule="atLeast"/>
              <w:rPr>
                <w:szCs w:val="22"/>
              </w:rPr>
            </w:pPr>
            <w:r w:rsidRPr="00753531">
              <w:rPr>
                <w:szCs w:val="22"/>
              </w:rPr>
              <w:t>Separate financial statements</w:t>
            </w:r>
          </w:p>
        </w:tc>
      </w:tr>
      <w:tr w:rsidR="00AB74F8" w:rsidRPr="00E65967" w:rsidTr="002F0858">
        <w:trPr>
          <w:cantSplit/>
          <w:tblHeader/>
        </w:trPr>
        <w:tc>
          <w:tcPr>
            <w:tcW w:w="3600" w:type="dxa"/>
          </w:tcPr>
          <w:p w:rsidR="00C95375" w:rsidRDefault="00AA6011" w:rsidP="00C95375">
            <w:pPr>
              <w:shd w:val="clear" w:color="auto" w:fill="FFFFFF"/>
              <w:ind w:left="191" w:hanging="191"/>
              <w:rPr>
                <w:rFonts w:ascii="Times New Roman" w:hAnsi="Times New Roman"/>
                <w:b/>
                <w:bCs/>
                <w:i/>
                <w:iCs/>
                <w:spacing w:val="-3"/>
                <w:sz w:val="22"/>
                <w:szCs w:val="22"/>
              </w:rPr>
            </w:pPr>
            <w:r>
              <w:rPr>
                <w:rFonts w:ascii="Times New Roman" w:hAnsi="Times New Roman"/>
                <w:b/>
                <w:bCs/>
                <w:i/>
                <w:iCs/>
                <w:spacing w:val="-3"/>
                <w:sz w:val="22"/>
                <w:szCs w:val="22"/>
              </w:rPr>
              <w:t>Three</w:t>
            </w:r>
            <w:r w:rsidR="00AB74F8" w:rsidRPr="00D34848">
              <w:rPr>
                <w:rFonts w:ascii="Times New Roman" w:hAnsi="Times New Roman"/>
                <w:b/>
                <w:bCs/>
                <w:i/>
                <w:iCs/>
                <w:spacing w:val="-3"/>
                <w:sz w:val="22"/>
                <w:szCs w:val="22"/>
              </w:rPr>
              <w:t xml:space="preserve">-month </w:t>
            </w:r>
          </w:p>
          <w:p w:rsidR="00AB74F8" w:rsidRPr="00D34848" w:rsidRDefault="00C95375" w:rsidP="00C95375">
            <w:pPr>
              <w:shd w:val="clear" w:color="auto" w:fill="FFFFFF"/>
              <w:ind w:left="191" w:hanging="191"/>
              <w:rPr>
                <w:rFonts w:ascii="Times New Roman" w:hAnsi="Times New Roman"/>
                <w:b/>
                <w:bCs/>
                <w:i/>
                <w:iCs/>
                <w:spacing w:val="-3"/>
                <w:sz w:val="22"/>
                <w:szCs w:val="22"/>
              </w:rPr>
            </w:pPr>
            <w:r>
              <w:rPr>
                <w:rFonts w:ascii="Times New Roman" w:hAnsi="Times New Roman" w:hint="cs"/>
                <w:b/>
                <w:bCs/>
                <w:i/>
                <w:iCs/>
                <w:spacing w:val="-3"/>
                <w:sz w:val="22"/>
                <w:szCs w:val="22"/>
                <w:cs/>
              </w:rPr>
              <w:t xml:space="preserve">   </w:t>
            </w:r>
            <w:r w:rsidR="00AB74F8" w:rsidRPr="00D34848">
              <w:rPr>
                <w:rFonts w:ascii="Times New Roman" w:hAnsi="Times New Roman"/>
                <w:b/>
                <w:bCs/>
                <w:i/>
                <w:iCs/>
                <w:spacing w:val="-3"/>
                <w:sz w:val="22"/>
                <w:szCs w:val="22"/>
              </w:rPr>
              <w:t>period ended 3</w:t>
            </w:r>
            <w:r w:rsidR="00AB74F8">
              <w:rPr>
                <w:rFonts w:ascii="Times New Roman" w:hAnsi="Times New Roman"/>
                <w:b/>
                <w:bCs/>
                <w:i/>
                <w:iCs/>
                <w:spacing w:val="-3"/>
                <w:sz w:val="22"/>
                <w:szCs w:val="22"/>
              </w:rPr>
              <w:t>1</w:t>
            </w:r>
            <w:r w:rsidR="00AB74F8" w:rsidRPr="00D34848">
              <w:rPr>
                <w:rFonts w:ascii="Times New Roman" w:hAnsi="Times New Roman"/>
                <w:b/>
                <w:bCs/>
                <w:i/>
                <w:iCs/>
                <w:spacing w:val="-3"/>
                <w:sz w:val="22"/>
                <w:szCs w:val="22"/>
              </w:rPr>
              <w:t xml:space="preserve"> </w:t>
            </w:r>
            <w:r w:rsidR="00AB74F8">
              <w:rPr>
                <w:rFonts w:ascii="Times New Roman" w:hAnsi="Times New Roman"/>
                <w:b/>
                <w:bCs/>
                <w:i/>
                <w:iCs/>
                <w:spacing w:val="-3"/>
                <w:sz w:val="22"/>
                <w:szCs w:val="22"/>
              </w:rPr>
              <w:t>March</w:t>
            </w:r>
          </w:p>
        </w:tc>
        <w:tc>
          <w:tcPr>
            <w:tcW w:w="2790" w:type="dxa"/>
            <w:gridSpan w:val="3"/>
          </w:tcPr>
          <w:p w:rsidR="00AB74F8" w:rsidRDefault="00AB74F8" w:rsidP="002F0858">
            <w:pPr>
              <w:pStyle w:val="acctmergecolhdg"/>
              <w:shd w:val="clear" w:color="auto" w:fill="FFFFFF"/>
              <w:spacing w:line="240" w:lineRule="atLeast"/>
              <w:rPr>
                <w:b w:val="0"/>
                <w:bCs/>
                <w:szCs w:val="22"/>
              </w:rPr>
            </w:pPr>
          </w:p>
          <w:p w:rsidR="00AB74F8" w:rsidRPr="00E65967" w:rsidRDefault="00AB74F8" w:rsidP="002F0858">
            <w:pPr>
              <w:pStyle w:val="acctmergecolhdg"/>
              <w:shd w:val="clear" w:color="auto" w:fill="FFFFFF"/>
              <w:spacing w:line="240" w:lineRule="atLeast"/>
              <w:rPr>
                <w:b w:val="0"/>
                <w:bCs/>
                <w:szCs w:val="22"/>
              </w:rPr>
            </w:pPr>
            <w:r>
              <w:rPr>
                <w:b w:val="0"/>
                <w:bCs/>
                <w:szCs w:val="22"/>
              </w:rPr>
              <w:t>2019</w:t>
            </w:r>
          </w:p>
        </w:tc>
        <w:tc>
          <w:tcPr>
            <w:tcW w:w="270" w:type="dxa"/>
          </w:tcPr>
          <w:p w:rsidR="00AB74F8" w:rsidRPr="00E65967" w:rsidRDefault="00AB74F8" w:rsidP="002F0858">
            <w:pPr>
              <w:pStyle w:val="acctmergecolhdg"/>
              <w:shd w:val="clear" w:color="auto" w:fill="FFFFFF"/>
              <w:spacing w:line="240" w:lineRule="atLeast"/>
              <w:jc w:val="left"/>
              <w:rPr>
                <w:szCs w:val="22"/>
              </w:rPr>
            </w:pPr>
          </w:p>
        </w:tc>
        <w:tc>
          <w:tcPr>
            <w:tcW w:w="2790" w:type="dxa"/>
            <w:gridSpan w:val="3"/>
          </w:tcPr>
          <w:p w:rsidR="00AB74F8" w:rsidRDefault="00AB74F8" w:rsidP="002F0858">
            <w:pPr>
              <w:pStyle w:val="acctmergecolhdg"/>
              <w:shd w:val="clear" w:color="auto" w:fill="FFFFFF"/>
              <w:spacing w:line="240" w:lineRule="atLeast"/>
              <w:rPr>
                <w:b w:val="0"/>
                <w:bCs/>
                <w:szCs w:val="22"/>
              </w:rPr>
            </w:pPr>
          </w:p>
          <w:p w:rsidR="00AB74F8" w:rsidRPr="00E65967" w:rsidRDefault="00AB74F8" w:rsidP="002F0858">
            <w:pPr>
              <w:pStyle w:val="acctmergecolhdg"/>
              <w:shd w:val="clear" w:color="auto" w:fill="FFFFFF"/>
              <w:spacing w:line="240" w:lineRule="atLeast"/>
              <w:rPr>
                <w:b w:val="0"/>
                <w:bCs/>
                <w:szCs w:val="22"/>
              </w:rPr>
            </w:pPr>
            <w:r>
              <w:rPr>
                <w:b w:val="0"/>
                <w:bCs/>
                <w:szCs w:val="22"/>
              </w:rPr>
              <w:t>2018</w:t>
            </w:r>
          </w:p>
        </w:tc>
      </w:tr>
      <w:tr w:rsidR="00AB74F8" w:rsidRPr="00753531" w:rsidTr="002F0858">
        <w:trPr>
          <w:cantSplit/>
          <w:trHeight w:val="103"/>
          <w:tblHeader/>
        </w:trPr>
        <w:tc>
          <w:tcPr>
            <w:tcW w:w="3600" w:type="dxa"/>
          </w:tcPr>
          <w:p w:rsidR="00AB74F8" w:rsidRPr="00753531" w:rsidRDefault="00AB74F8" w:rsidP="002F0858">
            <w:pPr>
              <w:pStyle w:val="acctfourfigures"/>
              <w:shd w:val="clear" w:color="auto" w:fill="FFFFFF"/>
              <w:spacing w:line="240" w:lineRule="atLeast"/>
              <w:jc w:val="center"/>
              <w:rPr>
                <w:szCs w:val="22"/>
              </w:rPr>
            </w:pPr>
          </w:p>
          <w:p w:rsidR="00AB74F8" w:rsidRPr="00753531" w:rsidRDefault="00AB74F8" w:rsidP="002F0858">
            <w:pPr>
              <w:pStyle w:val="acctfourfigures"/>
              <w:shd w:val="clear" w:color="auto" w:fill="FFFFFF"/>
              <w:spacing w:line="240" w:lineRule="atLeast"/>
              <w:jc w:val="center"/>
              <w:rPr>
                <w:szCs w:val="22"/>
              </w:rPr>
            </w:pPr>
          </w:p>
          <w:p w:rsidR="00AB74F8" w:rsidRPr="00E37692" w:rsidRDefault="00AB74F8" w:rsidP="002F0858">
            <w:pPr>
              <w:pStyle w:val="acctfourfigures"/>
              <w:shd w:val="clear" w:color="auto" w:fill="FFFFFF"/>
              <w:spacing w:line="240" w:lineRule="atLeast"/>
              <w:rPr>
                <w:szCs w:val="22"/>
                <w:lang w:val="en-US"/>
              </w:rPr>
            </w:pPr>
          </w:p>
          <w:p w:rsidR="00AB74F8" w:rsidRPr="00753531" w:rsidRDefault="00AB74F8" w:rsidP="002F0858">
            <w:pPr>
              <w:pStyle w:val="acctfourfigures"/>
              <w:shd w:val="clear" w:color="auto" w:fill="FFFFFF"/>
              <w:spacing w:line="240" w:lineRule="atLeast"/>
              <w:rPr>
                <w:szCs w:val="22"/>
              </w:rPr>
            </w:pPr>
          </w:p>
          <w:p w:rsidR="00AB74F8" w:rsidRPr="00753531" w:rsidRDefault="00AB74F8" w:rsidP="002F0858">
            <w:pPr>
              <w:pStyle w:val="acctfourfigures"/>
              <w:shd w:val="clear" w:color="auto" w:fill="FFFFFF"/>
              <w:spacing w:line="240" w:lineRule="atLeast"/>
              <w:rPr>
                <w:szCs w:val="22"/>
              </w:rPr>
            </w:pPr>
          </w:p>
        </w:tc>
        <w:tc>
          <w:tcPr>
            <w:tcW w:w="1350" w:type="dxa"/>
          </w:tcPr>
          <w:p w:rsidR="00AB74F8" w:rsidRDefault="00AB74F8" w:rsidP="002F0858">
            <w:pPr>
              <w:pStyle w:val="acctfourfigures"/>
              <w:shd w:val="clear" w:color="auto" w:fill="FFFFFF"/>
              <w:tabs>
                <w:tab w:val="clear" w:pos="765"/>
              </w:tabs>
              <w:spacing w:line="240" w:lineRule="atLeast"/>
              <w:jc w:val="center"/>
              <w:rPr>
                <w:szCs w:val="22"/>
              </w:rPr>
            </w:pPr>
          </w:p>
          <w:p w:rsidR="00AB74F8" w:rsidRPr="00753531" w:rsidRDefault="00AB74F8" w:rsidP="002F0858">
            <w:pPr>
              <w:pStyle w:val="acctfourfigures"/>
              <w:shd w:val="clear" w:color="auto" w:fill="FFFFFF"/>
              <w:tabs>
                <w:tab w:val="clear" w:pos="765"/>
              </w:tabs>
              <w:spacing w:line="240" w:lineRule="atLeast"/>
              <w:jc w:val="center"/>
              <w:rPr>
                <w:szCs w:val="22"/>
              </w:rPr>
            </w:pPr>
            <w:r w:rsidRPr="00753531">
              <w:rPr>
                <w:szCs w:val="22"/>
              </w:rPr>
              <w:t>Acquisitions</w:t>
            </w:r>
          </w:p>
          <w:p w:rsidR="00AB74F8" w:rsidRPr="00753531" w:rsidRDefault="00AB74F8" w:rsidP="002F0858">
            <w:pPr>
              <w:pStyle w:val="acctfourfigures"/>
              <w:shd w:val="clear" w:color="auto" w:fill="FFFFFF"/>
              <w:tabs>
                <w:tab w:val="clear" w:pos="765"/>
              </w:tabs>
              <w:spacing w:line="240" w:lineRule="atLeast"/>
              <w:jc w:val="center"/>
              <w:rPr>
                <w:szCs w:val="22"/>
              </w:rPr>
            </w:pPr>
            <w:r w:rsidRPr="00753531">
              <w:rPr>
                <w:szCs w:val="22"/>
              </w:rPr>
              <w:t>and</w:t>
            </w:r>
          </w:p>
          <w:p w:rsidR="00AB74F8" w:rsidRPr="00753531" w:rsidRDefault="00AB74F8" w:rsidP="002F0858">
            <w:pPr>
              <w:pStyle w:val="acctfourfigures"/>
              <w:shd w:val="clear" w:color="auto" w:fill="FFFFFF"/>
              <w:tabs>
                <w:tab w:val="clear" w:pos="765"/>
              </w:tabs>
              <w:spacing w:line="240" w:lineRule="atLeast"/>
              <w:jc w:val="center"/>
              <w:rPr>
                <w:szCs w:val="22"/>
              </w:rPr>
            </w:pPr>
            <w:r w:rsidRPr="00753531">
              <w:rPr>
                <w:szCs w:val="22"/>
              </w:rPr>
              <w:t>transfers in</w:t>
            </w:r>
          </w:p>
          <w:p w:rsidR="00AB74F8" w:rsidRPr="00753531" w:rsidRDefault="00AB74F8" w:rsidP="002F0858">
            <w:pPr>
              <w:pStyle w:val="acctfourfigures"/>
              <w:shd w:val="clear" w:color="auto" w:fill="FFFFFF"/>
              <w:tabs>
                <w:tab w:val="clear" w:pos="765"/>
              </w:tabs>
              <w:spacing w:line="240" w:lineRule="atLeast"/>
              <w:jc w:val="center"/>
              <w:rPr>
                <w:szCs w:val="22"/>
                <w:rtl/>
                <w:cs/>
              </w:rPr>
            </w:pPr>
            <w:r w:rsidRPr="00753531">
              <w:rPr>
                <w:szCs w:val="22"/>
              </w:rPr>
              <w:t>- at cost</w:t>
            </w:r>
          </w:p>
        </w:tc>
        <w:tc>
          <w:tcPr>
            <w:tcW w:w="180" w:type="dxa"/>
          </w:tcPr>
          <w:p w:rsidR="00AB74F8" w:rsidRPr="00753531" w:rsidRDefault="00AB74F8" w:rsidP="002F0858">
            <w:pPr>
              <w:pStyle w:val="acctfourfigures"/>
              <w:shd w:val="clear" w:color="auto" w:fill="FFFFFF"/>
              <w:spacing w:line="240" w:lineRule="atLeast"/>
              <w:jc w:val="center"/>
              <w:rPr>
                <w:szCs w:val="22"/>
              </w:rPr>
            </w:pPr>
          </w:p>
          <w:p w:rsidR="00AB74F8" w:rsidRPr="00753531" w:rsidRDefault="00AB74F8" w:rsidP="002F0858">
            <w:pPr>
              <w:pStyle w:val="acctfourfigures"/>
              <w:shd w:val="clear" w:color="auto" w:fill="FFFFFF"/>
              <w:spacing w:line="240" w:lineRule="atLeast"/>
              <w:jc w:val="center"/>
              <w:rPr>
                <w:szCs w:val="22"/>
              </w:rPr>
            </w:pPr>
          </w:p>
          <w:p w:rsidR="00AB74F8" w:rsidRPr="00753531" w:rsidRDefault="00AB74F8" w:rsidP="002F0858">
            <w:pPr>
              <w:pStyle w:val="acctfourfigures"/>
              <w:shd w:val="clear" w:color="auto" w:fill="FFFFFF"/>
              <w:spacing w:line="240" w:lineRule="atLeast"/>
              <w:jc w:val="center"/>
              <w:rPr>
                <w:szCs w:val="22"/>
              </w:rPr>
            </w:pPr>
          </w:p>
          <w:p w:rsidR="00AB74F8" w:rsidRPr="00753531" w:rsidRDefault="00AB74F8" w:rsidP="002F0858">
            <w:pPr>
              <w:pStyle w:val="acctfourfigures"/>
              <w:shd w:val="clear" w:color="auto" w:fill="FFFFFF"/>
              <w:spacing w:line="240" w:lineRule="atLeast"/>
              <w:jc w:val="center"/>
              <w:rPr>
                <w:szCs w:val="22"/>
              </w:rPr>
            </w:pPr>
          </w:p>
          <w:p w:rsidR="00AB74F8" w:rsidRPr="00753531" w:rsidRDefault="00AB74F8" w:rsidP="002F0858">
            <w:pPr>
              <w:pStyle w:val="acctfourfigures"/>
              <w:shd w:val="clear" w:color="auto" w:fill="FFFFFF"/>
              <w:spacing w:line="240" w:lineRule="atLeast"/>
              <w:jc w:val="center"/>
              <w:rPr>
                <w:szCs w:val="22"/>
              </w:rPr>
            </w:pPr>
          </w:p>
        </w:tc>
        <w:tc>
          <w:tcPr>
            <w:tcW w:w="1260" w:type="dxa"/>
          </w:tcPr>
          <w:p w:rsidR="00AB74F8" w:rsidRPr="00753531" w:rsidRDefault="00AB74F8" w:rsidP="002F0858">
            <w:pPr>
              <w:pStyle w:val="acctfourfigures"/>
              <w:shd w:val="clear" w:color="auto" w:fill="FFFFFF"/>
              <w:tabs>
                <w:tab w:val="clear" w:pos="765"/>
              </w:tabs>
              <w:spacing w:line="240" w:lineRule="atLeast"/>
              <w:jc w:val="center"/>
              <w:rPr>
                <w:szCs w:val="22"/>
              </w:rPr>
            </w:pPr>
            <w:r w:rsidRPr="00753531">
              <w:rPr>
                <w:szCs w:val="22"/>
              </w:rPr>
              <w:t>Disposals</w:t>
            </w:r>
          </w:p>
          <w:p w:rsidR="00AB74F8" w:rsidRPr="00753531" w:rsidRDefault="00AB74F8" w:rsidP="002F0858">
            <w:pPr>
              <w:pStyle w:val="acctfourfigures"/>
              <w:shd w:val="clear" w:color="auto" w:fill="FFFFFF"/>
              <w:tabs>
                <w:tab w:val="clear" w:pos="765"/>
              </w:tabs>
              <w:spacing w:line="240" w:lineRule="atLeast"/>
              <w:jc w:val="center"/>
              <w:rPr>
                <w:szCs w:val="22"/>
              </w:rPr>
            </w:pPr>
            <w:r w:rsidRPr="00753531">
              <w:rPr>
                <w:szCs w:val="22"/>
              </w:rPr>
              <w:t>and transfers out - net book value</w:t>
            </w:r>
          </w:p>
        </w:tc>
        <w:tc>
          <w:tcPr>
            <w:tcW w:w="270" w:type="dxa"/>
          </w:tcPr>
          <w:p w:rsidR="00AB74F8" w:rsidRPr="00753531" w:rsidRDefault="00AB74F8" w:rsidP="002F0858">
            <w:pPr>
              <w:pStyle w:val="acctfourfigures"/>
              <w:shd w:val="clear" w:color="auto" w:fill="FFFFFF"/>
              <w:spacing w:line="240" w:lineRule="atLeast"/>
              <w:jc w:val="center"/>
              <w:rPr>
                <w:szCs w:val="22"/>
              </w:rPr>
            </w:pPr>
          </w:p>
          <w:p w:rsidR="00AB74F8" w:rsidRPr="00753531" w:rsidRDefault="00AB74F8" w:rsidP="002F0858">
            <w:pPr>
              <w:pStyle w:val="acctfourfigures"/>
              <w:shd w:val="clear" w:color="auto" w:fill="FFFFFF"/>
              <w:spacing w:line="240" w:lineRule="atLeast"/>
              <w:jc w:val="center"/>
              <w:rPr>
                <w:szCs w:val="22"/>
              </w:rPr>
            </w:pPr>
          </w:p>
          <w:p w:rsidR="00AB74F8" w:rsidRPr="00753531" w:rsidRDefault="00AB74F8" w:rsidP="002F0858">
            <w:pPr>
              <w:pStyle w:val="acctfourfigures"/>
              <w:shd w:val="clear" w:color="auto" w:fill="FFFFFF"/>
              <w:spacing w:line="240" w:lineRule="atLeast"/>
              <w:jc w:val="center"/>
              <w:rPr>
                <w:szCs w:val="22"/>
              </w:rPr>
            </w:pPr>
          </w:p>
          <w:p w:rsidR="00AB74F8" w:rsidRPr="00753531" w:rsidRDefault="00AB74F8" w:rsidP="002F0858">
            <w:pPr>
              <w:pStyle w:val="acctfourfigures"/>
              <w:shd w:val="clear" w:color="auto" w:fill="FFFFFF"/>
              <w:spacing w:line="240" w:lineRule="atLeast"/>
              <w:jc w:val="center"/>
              <w:rPr>
                <w:szCs w:val="22"/>
              </w:rPr>
            </w:pPr>
          </w:p>
          <w:p w:rsidR="00AB74F8" w:rsidRPr="00753531" w:rsidRDefault="00AB74F8" w:rsidP="002F0858">
            <w:pPr>
              <w:pStyle w:val="acctfourfigures"/>
              <w:shd w:val="clear" w:color="auto" w:fill="FFFFFF"/>
              <w:spacing w:line="240" w:lineRule="atLeast"/>
              <w:jc w:val="center"/>
              <w:rPr>
                <w:szCs w:val="22"/>
              </w:rPr>
            </w:pPr>
          </w:p>
        </w:tc>
        <w:tc>
          <w:tcPr>
            <w:tcW w:w="1350" w:type="dxa"/>
          </w:tcPr>
          <w:p w:rsidR="00AB74F8" w:rsidRDefault="00AB74F8" w:rsidP="002F0858">
            <w:pPr>
              <w:pStyle w:val="acctfourfigures"/>
              <w:shd w:val="clear" w:color="auto" w:fill="FFFFFF"/>
              <w:tabs>
                <w:tab w:val="clear" w:pos="765"/>
              </w:tabs>
              <w:spacing w:line="240" w:lineRule="atLeast"/>
              <w:jc w:val="center"/>
              <w:rPr>
                <w:szCs w:val="22"/>
              </w:rPr>
            </w:pPr>
          </w:p>
          <w:p w:rsidR="00AB74F8" w:rsidRPr="00753531" w:rsidRDefault="00AB74F8" w:rsidP="002F0858">
            <w:pPr>
              <w:pStyle w:val="acctfourfigures"/>
              <w:shd w:val="clear" w:color="auto" w:fill="FFFFFF"/>
              <w:tabs>
                <w:tab w:val="clear" w:pos="765"/>
              </w:tabs>
              <w:spacing w:line="240" w:lineRule="atLeast"/>
              <w:jc w:val="center"/>
              <w:rPr>
                <w:szCs w:val="22"/>
              </w:rPr>
            </w:pPr>
            <w:r w:rsidRPr="00753531">
              <w:rPr>
                <w:szCs w:val="22"/>
              </w:rPr>
              <w:t>Acquisitions</w:t>
            </w:r>
          </w:p>
          <w:p w:rsidR="00AB74F8" w:rsidRPr="00753531" w:rsidRDefault="00AB74F8" w:rsidP="002F0858">
            <w:pPr>
              <w:pStyle w:val="acctfourfigures"/>
              <w:shd w:val="clear" w:color="auto" w:fill="FFFFFF"/>
              <w:tabs>
                <w:tab w:val="clear" w:pos="765"/>
              </w:tabs>
              <w:spacing w:line="240" w:lineRule="atLeast"/>
              <w:jc w:val="center"/>
              <w:rPr>
                <w:szCs w:val="22"/>
              </w:rPr>
            </w:pPr>
            <w:r w:rsidRPr="00753531">
              <w:rPr>
                <w:szCs w:val="22"/>
              </w:rPr>
              <w:t>and</w:t>
            </w:r>
          </w:p>
          <w:p w:rsidR="00AB74F8" w:rsidRPr="00753531" w:rsidRDefault="00AB74F8" w:rsidP="002F0858">
            <w:pPr>
              <w:pStyle w:val="acctfourfigures"/>
              <w:shd w:val="clear" w:color="auto" w:fill="FFFFFF"/>
              <w:tabs>
                <w:tab w:val="clear" w:pos="765"/>
              </w:tabs>
              <w:spacing w:line="240" w:lineRule="atLeast"/>
              <w:jc w:val="center"/>
              <w:rPr>
                <w:szCs w:val="22"/>
              </w:rPr>
            </w:pPr>
            <w:r w:rsidRPr="00753531">
              <w:rPr>
                <w:szCs w:val="22"/>
              </w:rPr>
              <w:t>transfers in</w:t>
            </w:r>
          </w:p>
          <w:p w:rsidR="00AB74F8" w:rsidRPr="00753531" w:rsidRDefault="00AB74F8" w:rsidP="002F0858">
            <w:pPr>
              <w:pStyle w:val="acctfourfigures"/>
              <w:shd w:val="clear" w:color="auto" w:fill="FFFFFF"/>
              <w:tabs>
                <w:tab w:val="clear" w:pos="765"/>
              </w:tabs>
              <w:spacing w:line="240" w:lineRule="atLeast"/>
              <w:jc w:val="center"/>
              <w:rPr>
                <w:szCs w:val="22"/>
                <w:rtl/>
                <w:cs/>
              </w:rPr>
            </w:pPr>
            <w:r w:rsidRPr="00753531">
              <w:rPr>
                <w:szCs w:val="22"/>
              </w:rPr>
              <w:t>- at cost</w:t>
            </w:r>
          </w:p>
        </w:tc>
        <w:tc>
          <w:tcPr>
            <w:tcW w:w="180" w:type="dxa"/>
          </w:tcPr>
          <w:p w:rsidR="00AB74F8" w:rsidRPr="00753531" w:rsidRDefault="00AB74F8" w:rsidP="002F0858">
            <w:pPr>
              <w:pStyle w:val="acctfourfigures"/>
              <w:shd w:val="clear" w:color="auto" w:fill="FFFFFF"/>
              <w:spacing w:line="240" w:lineRule="atLeast"/>
              <w:jc w:val="center"/>
              <w:rPr>
                <w:szCs w:val="22"/>
              </w:rPr>
            </w:pPr>
          </w:p>
          <w:p w:rsidR="00AB74F8" w:rsidRPr="00753531" w:rsidRDefault="00AB74F8" w:rsidP="002F0858">
            <w:pPr>
              <w:pStyle w:val="acctfourfigures"/>
              <w:shd w:val="clear" w:color="auto" w:fill="FFFFFF"/>
              <w:spacing w:line="240" w:lineRule="atLeast"/>
              <w:jc w:val="center"/>
              <w:rPr>
                <w:szCs w:val="22"/>
              </w:rPr>
            </w:pPr>
          </w:p>
          <w:p w:rsidR="00AB74F8" w:rsidRPr="00753531" w:rsidRDefault="00AB74F8" w:rsidP="002F0858">
            <w:pPr>
              <w:pStyle w:val="acctfourfigures"/>
              <w:shd w:val="clear" w:color="auto" w:fill="FFFFFF"/>
              <w:spacing w:line="240" w:lineRule="atLeast"/>
              <w:jc w:val="center"/>
              <w:rPr>
                <w:szCs w:val="22"/>
              </w:rPr>
            </w:pPr>
          </w:p>
          <w:p w:rsidR="00AB74F8" w:rsidRPr="00753531" w:rsidRDefault="00AB74F8" w:rsidP="002F0858">
            <w:pPr>
              <w:pStyle w:val="acctfourfigures"/>
              <w:shd w:val="clear" w:color="auto" w:fill="FFFFFF"/>
              <w:spacing w:line="240" w:lineRule="atLeast"/>
              <w:jc w:val="center"/>
              <w:rPr>
                <w:szCs w:val="22"/>
              </w:rPr>
            </w:pPr>
          </w:p>
          <w:p w:rsidR="00AB74F8" w:rsidRPr="00753531" w:rsidRDefault="00AB74F8" w:rsidP="002F0858">
            <w:pPr>
              <w:pStyle w:val="acctfourfigures"/>
              <w:shd w:val="clear" w:color="auto" w:fill="FFFFFF"/>
              <w:spacing w:line="240" w:lineRule="atLeast"/>
              <w:jc w:val="center"/>
              <w:rPr>
                <w:szCs w:val="22"/>
              </w:rPr>
            </w:pPr>
          </w:p>
        </w:tc>
        <w:tc>
          <w:tcPr>
            <w:tcW w:w="1260" w:type="dxa"/>
          </w:tcPr>
          <w:p w:rsidR="00AB74F8" w:rsidRPr="00753531" w:rsidRDefault="00AB74F8" w:rsidP="002F0858">
            <w:pPr>
              <w:pStyle w:val="acctfourfigures"/>
              <w:shd w:val="clear" w:color="auto" w:fill="FFFFFF"/>
              <w:tabs>
                <w:tab w:val="clear" w:pos="765"/>
              </w:tabs>
              <w:spacing w:line="240" w:lineRule="atLeast"/>
              <w:jc w:val="center"/>
              <w:rPr>
                <w:szCs w:val="22"/>
              </w:rPr>
            </w:pPr>
            <w:r w:rsidRPr="00753531">
              <w:rPr>
                <w:szCs w:val="22"/>
              </w:rPr>
              <w:t>Disposals</w:t>
            </w:r>
          </w:p>
          <w:p w:rsidR="00AB74F8" w:rsidRPr="00753531" w:rsidRDefault="00AB74F8" w:rsidP="002F0858">
            <w:pPr>
              <w:pStyle w:val="acctfourfigures"/>
              <w:shd w:val="clear" w:color="auto" w:fill="FFFFFF"/>
              <w:tabs>
                <w:tab w:val="clear" w:pos="765"/>
              </w:tabs>
              <w:spacing w:line="240" w:lineRule="atLeast"/>
              <w:jc w:val="center"/>
              <w:rPr>
                <w:szCs w:val="22"/>
              </w:rPr>
            </w:pPr>
            <w:r w:rsidRPr="00753531">
              <w:rPr>
                <w:szCs w:val="22"/>
              </w:rPr>
              <w:t>and</w:t>
            </w:r>
          </w:p>
          <w:p w:rsidR="00AB74F8" w:rsidRPr="00753531" w:rsidRDefault="00AB74F8" w:rsidP="002F0858">
            <w:pPr>
              <w:pStyle w:val="acctfourfigures"/>
              <w:shd w:val="clear" w:color="auto" w:fill="FFFFFF"/>
              <w:tabs>
                <w:tab w:val="clear" w:pos="765"/>
              </w:tabs>
              <w:spacing w:line="240" w:lineRule="atLeast"/>
              <w:jc w:val="center"/>
              <w:rPr>
                <w:szCs w:val="22"/>
              </w:rPr>
            </w:pPr>
            <w:r w:rsidRPr="00753531">
              <w:rPr>
                <w:szCs w:val="22"/>
              </w:rPr>
              <w:t>transfers out - net book value</w:t>
            </w:r>
          </w:p>
        </w:tc>
      </w:tr>
      <w:tr w:rsidR="00AB74F8" w:rsidRPr="00753531" w:rsidTr="002F0858">
        <w:trPr>
          <w:cantSplit/>
        </w:trPr>
        <w:tc>
          <w:tcPr>
            <w:tcW w:w="3600" w:type="dxa"/>
          </w:tcPr>
          <w:p w:rsidR="00AB74F8" w:rsidRPr="00753531" w:rsidRDefault="00AB74F8" w:rsidP="002F0858">
            <w:pPr>
              <w:shd w:val="clear" w:color="auto" w:fill="FFFFFF"/>
              <w:rPr>
                <w:rFonts w:ascii="Times New Roman" w:hAnsi="Times New Roman"/>
                <w:b/>
                <w:bCs/>
                <w:i/>
                <w:iCs/>
                <w:sz w:val="22"/>
                <w:szCs w:val="22"/>
              </w:rPr>
            </w:pPr>
          </w:p>
        </w:tc>
        <w:tc>
          <w:tcPr>
            <w:tcW w:w="5850" w:type="dxa"/>
            <w:gridSpan w:val="7"/>
          </w:tcPr>
          <w:p w:rsidR="00AB74F8" w:rsidRPr="00753531" w:rsidRDefault="00AB74F8" w:rsidP="002F0858">
            <w:pPr>
              <w:pStyle w:val="acctfourfigures"/>
              <w:shd w:val="clear" w:color="auto" w:fill="FFFFFF"/>
              <w:spacing w:line="240" w:lineRule="atLeast"/>
              <w:jc w:val="center"/>
              <w:rPr>
                <w:i/>
                <w:iCs/>
                <w:szCs w:val="22"/>
              </w:rPr>
            </w:pPr>
            <w:r w:rsidRPr="00753531">
              <w:rPr>
                <w:i/>
                <w:iCs/>
                <w:szCs w:val="22"/>
              </w:rPr>
              <w:t>(in thousand Baht)</w:t>
            </w:r>
          </w:p>
        </w:tc>
      </w:tr>
      <w:tr w:rsidR="00AB74F8" w:rsidRPr="008D1B42" w:rsidTr="002F0858">
        <w:trPr>
          <w:cantSplit/>
        </w:trPr>
        <w:tc>
          <w:tcPr>
            <w:tcW w:w="3600" w:type="dxa"/>
          </w:tcPr>
          <w:p w:rsidR="00AB74F8" w:rsidRPr="00E65967" w:rsidRDefault="00AB74F8" w:rsidP="002F0858">
            <w:pPr>
              <w:shd w:val="clear" w:color="auto" w:fill="FFFFFF"/>
              <w:rPr>
                <w:rFonts w:ascii="Times New Roman" w:hAnsi="Times New Roman"/>
                <w:sz w:val="22"/>
                <w:szCs w:val="22"/>
              </w:rPr>
            </w:pPr>
            <w:r w:rsidRPr="0069533E">
              <w:rPr>
                <w:rFonts w:ascii="Times New Roman" w:hAnsi="Times New Roman"/>
                <w:sz w:val="22"/>
                <w:szCs w:val="22"/>
              </w:rPr>
              <w:t>Buildings</w:t>
            </w:r>
          </w:p>
        </w:tc>
        <w:tc>
          <w:tcPr>
            <w:tcW w:w="1350" w:type="dxa"/>
          </w:tcPr>
          <w:p w:rsidR="00AB74F8" w:rsidRPr="00753531" w:rsidRDefault="00AB74F8" w:rsidP="002F0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50</w:t>
            </w:r>
          </w:p>
        </w:tc>
        <w:tc>
          <w:tcPr>
            <w:tcW w:w="180" w:type="dxa"/>
          </w:tcPr>
          <w:p w:rsidR="00AB74F8" w:rsidRPr="00753531" w:rsidRDefault="00AB74F8" w:rsidP="002F0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AB74F8" w:rsidRPr="008D1B42" w:rsidRDefault="00AB74F8" w:rsidP="002F0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sidRPr="008D1B42">
              <w:rPr>
                <w:rFonts w:ascii="Times New Roman" w:hAnsi="Times New Roman"/>
                <w:sz w:val="22"/>
                <w:szCs w:val="22"/>
              </w:rPr>
              <w:t>-</w:t>
            </w:r>
          </w:p>
        </w:tc>
        <w:tc>
          <w:tcPr>
            <w:tcW w:w="270" w:type="dxa"/>
          </w:tcPr>
          <w:p w:rsidR="00AB74F8" w:rsidRPr="00753531" w:rsidRDefault="00AB74F8" w:rsidP="002F0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imes New Roman" w:hAnsi="Times New Roman"/>
                <w:sz w:val="22"/>
                <w:szCs w:val="22"/>
              </w:rPr>
            </w:pPr>
          </w:p>
        </w:tc>
        <w:tc>
          <w:tcPr>
            <w:tcW w:w="1350" w:type="dxa"/>
          </w:tcPr>
          <w:p w:rsidR="00AB74F8" w:rsidRPr="00753531" w:rsidRDefault="00AB74F8" w:rsidP="002F0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r>
              <w:rPr>
                <w:rFonts w:ascii="Times New Roman" w:hAnsi="Times New Roman"/>
                <w:sz w:val="22"/>
                <w:szCs w:val="22"/>
              </w:rPr>
              <w:t>-</w:t>
            </w:r>
          </w:p>
        </w:tc>
        <w:tc>
          <w:tcPr>
            <w:tcW w:w="180" w:type="dxa"/>
          </w:tcPr>
          <w:p w:rsidR="00AB74F8" w:rsidRPr="00753531" w:rsidRDefault="00AB74F8" w:rsidP="002F0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AB74F8" w:rsidRPr="008D1B42" w:rsidRDefault="00AB74F8" w:rsidP="002F08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sidRPr="008D1B42">
              <w:rPr>
                <w:rFonts w:ascii="Times New Roman" w:hAnsi="Times New Roman"/>
                <w:sz w:val="22"/>
                <w:szCs w:val="22"/>
              </w:rPr>
              <w:t>-</w:t>
            </w:r>
          </w:p>
        </w:tc>
      </w:tr>
      <w:tr w:rsidR="00AB74F8" w:rsidRPr="00753531" w:rsidTr="002F0858">
        <w:trPr>
          <w:cantSplit/>
        </w:trPr>
        <w:tc>
          <w:tcPr>
            <w:tcW w:w="3600" w:type="dxa"/>
          </w:tcPr>
          <w:p w:rsidR="00AB74F8" w:rsidRPr="00E65967" w:rsidRDefault="00AB74F8" w:rsidP="00AB74F8">
            <w:pPr>
              <w:shd w:val="clear" w:color="auto" w:fill="FFFFFF"/>
              <w:rPr>
                <w:rFonts w:ascii="Times New Roman" w:hAnsi="Times New Roman"/>
                <w:sz w:val="22"/>
                <w:szCs w:val="22"/>
              </w:rPr>
            </w:pPr>
            <w:r w:rsidRPr="0069533E">
              <w:rPr>
                <w:rFonts w:ascii="Times New Roman" w:hAnsi="Times New Roman"/>
                <w:sz w:val="22"/>
                <w:szCs w:val="22"/>
              </w:rPr>
              <w:t>Machinery and equipment</w:t>
            </w:r>
          </w:p>
        </w:tc>
        <w:tc>
          <w:tcPr>
            <w:tcW w:w="1350" w:type="dxa"/>
          </w:tcPr>
          <w:p w:rsidR="00AB74F8" w:rsidRPr="00753531"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2,031</w:t>
            </w:r>
          </w:p>
        </w:tc>
        <w:tc>
          <w:tcPr>
            <w:tcW w:w="180" w:type="dxa"/>
          </w:tcPr>
          <w:p w:rsidR="00AB74F8" w:rsidRPr="00753531"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AB74F8" w:rsidRPr="00753531" w:rsidRDefault="00AB74F8" w:rsidP="00AB74F8">
            <w:pPr>
              <w:pStyle w:val="acctfourfigures"/>
              <w:tabs>
                <w:tab w:val="clear" w:pos="765"/>
                <w:tab w:val="decimal" w:pos="911"/>
              </w:tabs>
              <w:spacing w:line="240" w:lineRule="atLeast"/>
              <w:ind w:left="-79" w:right="-108"/>
              <w:rPr>
                <w:szCs w:val="22"/>
              </w:rPr>
            </w:pPr>
            <w:r>
              <w:rPr>
                <w:szCs w:val="22"/>
              </w:rPr>
              <w:t>(3)</w:t>
            </w:r>
          </w:p>
        </w:tc>
        <w:tc>
          <w:tcPr>
            <w:tcW w:w="270" w:type="dxa"/>
          </w:tcPr>
          <w:p w:rsidR="00AB74F8" w:rsidRPr="00753531"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imes New Roman" w:hAnsi="Times New Roman"/>
                <w:sz w:val="22"/>
                <w:szCs w:val="22"/>
              </w:rPr>
            </w:pPr>
          </w:p>
        </w:tc>
        <w:tc>
          <w:tcPr>
            <w:tcW w:w="1350" w:type="dxa"/>
          </w:tcPr>
          <w:p w:rsidR="00AB74F8" w:rsidRPr="00753531"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3,724</w:t>
            </w:r>
          </w:p>
        </w:tc>
        <w:tc>
          <w:tcPr>
            <w:tcW w:w="180" w:type="dxa"/>
          </w:tcPr>
          <w:p w:rsidR="00AB74F8" w:rsidRPr="00753531"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AB74F8" w:rsidRPr="008D1B42"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sidRPr="008D1B42">
              <w:rPr>
                <w:rFonts w:ascii="Times New Roman" w:hAnsi="Times New Roman"/>
                <w:sz w:val="22"/>
                <w:szCs w:val="22"/>
              </w:rPr>
              <w:t>-</w:t>
            </w:r>
          </w:p>
        </w:tc>
      </w:tr>
      <w:tr w:rsidR="00AB74F8" w:rsidRPr="00753531" w:rsidTr="002F0858">
        <w:trPr>
          <w:cantSplit/>
        </w:trPr>
        <w:tc>
          <w:tcPr>
            <w:tcW w:w="3600" w:type="dxa"/>
          </w:tcPr>
          <w:p w:rsidR="00AB74F8" w:rsidRDefault="00AB74F8" w:rsidP="00AB74F8">
            <w:pPr>
              <w:shd w:val="clear" w:color="auto" w:fill="FFFFFF"/>
              <w:tabs>
                <w:tab w:val="clear" w:pos="3515"/>
                <w:tab w:val="left" w:pos="3420"/>
              </w:tabs>
              <w:rPr>
                <w:rFonts w:ascii="Times New Roman" w:hAnsi="Times New Roman"/>
                <w:sz w:val="22"/>
                <w:szCs w:val="22"/>
              </w:rPr>
            </w:pPr>
            <w:r w:rsidRPr="0069533E">
              <w:rPr>
                <w:rFonts w:ascii="Times New Roman" w:hAnsi="Times New Roman"/>
                <w:sz w:val="22"/>
                <w:szCs w:val="22"/>
              </w:rPr>
              <w:t>Furniture and fixtures</w:t>
            </w:r>
          </w:p>
        </w:tc>
        <w:tc>
          <w:tcPr>
            <w:tcW w:w="1350" w:type="dxa"/>
          </w:tcPr>
          <w:p w:rsidR="00AB74F8" w:rsidRPr="00753531"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309</w:t>
            </w:r>
          </w:p>
        </w:tc>
        <w:tc>
          <w:tcPr>
            <w:tcW w:w="180" w:type="dxa"/>
          </w:tcPr>
          <w:p w:rsidR="00AB74F8" w:rsidRPr="00753531"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AB74F8" w:rsidRPr="00753531" w:rsidRDefault="00AB74F8" w:rsidP="00AB74F8">
            <w:pPr>
              <w:pStyle w:val="acctfourfigures"/>
              <w:tabs>
                <w:tab w:val="clear" w:pos="765"/>
                <w:tab w:val="decimal" w:pos="911"/>
              </w:tabs>
              <w:spacing w:line="240" w:lineRule="atLeast"/>
              <w:ind w:left="-79" w:right="-108"/>
              <w:rPr>
                <w:szCs w:val="22"/>
              </w:rPr>
            </w:pPr>
            <w:r>
              <w:rPr>
                <w:szCs w:val="22"/>
              </w:rPr>
              <w:t>(6)</w:t>
            </w:r>
          </w:p>
        </w:tc>
        <w:tc>
          <w:tcPr>
            <w:tcW w:w="270" w:type="dxa"/>
          </w:tcPr>
          <w:p w:rsidR="00AB74F8" w:rsidRPr="00753531"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imes New Roman" w:hAnsi="Times New Roman"/>
                <w:sz w:val="22"/>
                <w:szCs w:val="22"/>
              </w:rPr>
            </w:pPr>
          </w:p>
        </w:tc>
        <w:tc>
          <w:tcPr>
            <w:tcW w:w="1350" w:type="dxa"/>
          </w:tcPr>
          <w:p w:rsidR="00AB74F8" w:rsidRPr="00753531" w:rsidRDefault="00AB74F8" w:rsidP="00214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526</w:t>
            </w:r>
          </w:p>
        </w:tc>
        <w:tc>
          <w:tcPr>
            <w:tcW w:w="180" w:type="dxa"/>
          </w:tcPr>
          <w:p w:rsidR="00AB74F8" w:rsidRPr="00753531"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AB74F8" w:rsidRPr="00753531" w:rsidRDefault="00AB74F8" w:rsidP="00AB74F8">
            <w:pPr>
              <w:pStyle w:val="acctfourfigures"/>
              <w:tabs>
                <w:tab w:val="clear" w:pos="765"/>
                <w:tab w:val="decimal" w:pos="911"/>
              </w:tabs>
              <w:spacing w:line="240" w:lineRule="atLeast"/>
              <w:ind w:left="-79" w:right="-108"/>
              <w:rPr>
                <w:szCs w:val="22"/>
              </w:rPr>
            </w:pPr>
            <w:r>
              <w:rPr>
                <w:szCs w:val="22"/>
              </w:rPr>
              <w:t>(10)</w:t>
            </w:r>
          </w:p>
        </w:tc>
      </w:tr>
      <w:tr w:rsidR="00AB74F8" w:rsidRPr="00753531" w:rsidTr="002F0858">
        <w:trPr>
          <w:cantSplit/>
        </w:trPr>
        <w:tc>
          <w:tcPr>
            <w:tcW w:w="3600" w:type="dxa"/>
          </w:tcPr>
          <w:p w:rsidR="00AB74F8" w:rsidRDefault="00AB74F8" w:rsidP="00AB74F8">
            <w:pPr>
              <w:shd w:val="clear" w:color="auto" w:fill="FFFFFF"/>
              <w:tabs>
                <w:tab w:val="clear" w:pos="227"/>
                <w:tab w:val="left" w:pos="180"/>
              </w:tabs>
              <w:ind w:left="180" w:hanging="180"/>
              <w:rPr>
                <w:rFonts w:ascii="Times New Roman" w:hAnsi="Times New Roman"/>
                <w:sz w:val="22"/>
                <w:szCs w:val="22"/>
              </w:rPr>
            </w:pPr>
            <w:r>
              <w:rPr>
                <w:rFonts w:ascii="Times New Roman" w:hAnsi="Times New Roman"/>
                <w:sz w:val="22"/>
                <w:szCs w:val="22"/>
              </w:rPr>
              <w:t>Assets under construction and installation</w:t>
            </w:r>
          </w:p>
        </w:tc>
        <w:tc>
          <w:tcPr>
            <w:tcW w:w="1350" w:type="dxa"/>
          </w:tcPr>
          <w:p w:rsidR="00AB74F8"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rPr>
                <w:rFonts w:ascii="Times New Roman" w:hAnsi="Times New Roman"/>
                <w:sz w:val="22"/>
                <w:szCs w:val="22"/>
              </w:rPr>
            </w:pPr>
          </w:p>
          <w:p w:rsidR="00AB74F8" w:rsidRPr="00753531"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rPr>
                <w:rFonts w:ascii="Times New Roman" w:hAnsi="Times New Roman"/>
                <w:sz w:val="22"/>
                <w:szCs w:val="22"/>
              </w:rPr>
            </w:pPr>
            <w:r>
              <w:rPr>
                <w:rFonts w:ascii="Times New Roman" w:hAnsi="Times New Roman"/>
                <w:sz w:val="22"/>
                <w:szCs w:val="22"/>
              </w:rPr>
              <w:t>2,047</w:t>
            </w:r>
          </w:p>
        </w:tc>
        <w:tc>
          <w:tcPr>
            <w:tcW w:w="180" w:type="dxa"/>
          </w:tcPr>
          <w:p w:rsidR="00AB74F8" w:rsidRPr="00753531"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AB74F8"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p>
          <w:p w:rsidR="00AB74F8" w:rsidRPr="008364D0"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r>
              <w:rPr>
                <w:rFonts w:ascii="Times New Roman" w:hAnsi="Times New Roman"/>
                <w:sz w:val="22"/>
                <w:szCs w:val="22"/>
              </w:rPr>
              <w:t>(2,865)</w:t>
            </w:r>
          </w:p>
        </w:tc>
        <w:tc>
          <w:tcPr>
            <w:tcW w:w="270" w:type="dxa"/>
          </w:tcPr>
          <w:p w:rsidR="00AB74F8" w:rsidRPr="008364D0" w:rsidRDefault="00AB74F8" w:rsidP="00AB74F8">
            <w:pPr>
              <w:pStyle w:val="acctfourfigures"/>
              <w:shd w:val="clear" w:color="auto" w:fill="FFFFFF"/>
              <w:spacing w:line="240" w:lineRule="atLeast"/>
              <w:rPr>
                <w:szCs w:val="22"/>
              </w:rPr>
            </w:pPr>
          </w:p>
        </w:tc>
        <w:tc>
          <w:tcPr>
            <w:tcW w:w="1350" w:type="dxa"/>
          </w:tcPr>
          <w:p w:rsidR="00AB74F8"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rPr>
                <w:rFonts w:ascii="Times New Roman" w:hAnsi="Times New Roman"/>
                <w:sz w:val="22"/>
                <w:szCs w:val="22"/>
              </w:rPr>
            </w:pPr>
          </w:p>
          <w:p w:rsidR="00AB74F8" w:rsidRPr="00753531"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rPr>
                <w:rFonts w:ascii="Times New Roman" w:hAnsi="Times New Roman"/>
                <w:sz w:val="22"/>
                <w:szCs w:val="22"/>
              </w:rPr>
            </w:pPr>
            <w:r>
              <w:rPr>
                <w:rFonts w:ascii="Times New Roman" w:hAnsi="Times New Roman"/>
                <w:sz w:val="22"/>
                <w:szCs w:val="22"/>
              </w:rPr>
              <w:t>11</w:t>
            </w:r>
            <w:r w:rsidR="00223713">
              <w:rPr>
                <w:rFonts w:ascii="Times New Roman" w:hAnsi="Times New Roman"/>
                <w:sz w:val="22"/>
                <w:szCs w:val="22"/>
              </w:rPr>
              <w:t>5</w:t>
            </w:r>
          </w:p>
        </w:tc>
        <w:tc>
          <w:tcPr>
            <w:tcW w:w="180" w:type="dxa"/>
          </w:tcPr>
          <w:p w:rsidR="00AB74F8" w:rsidRPr="00753531"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AB74F8"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szCs w:val="22"/>
              </w:rPr>
            </w:pPr>
          </w:p>
          <w:p w:rsidR="00AB74F8" w:rsidRPr="00753531"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szCs w:val="22"/>
              </w:rPr>
            </w:pPr>
            <w:r>
              <w:rPr>
                <w:szCs w:val="22"/>
              </w:rPr>
              <w:t>-</w:t>
            </w:r>
          </w:p>
        </w:tc>
      </w:tr>
      <w:tr w:rsidR="00AB74F8" w:rsidRPr="00753531" w:rsidTr="002F0858">
        <w:trPr>
          <w:cantSplit/>
        </w:trPr>
        <w:tc>
          <w:tcPr>
            <w:tcW w:w="3600" w:type="dxa"/>
            <w:shd w:val="clear" w:color="auto" w:fill="auto"/>
          </w:tcPr>
          <w:p w:rsidR="00AB74F8" w:rsidRPr="00753531" w:rsidRDefault="00AB74F8" w:rsidP="00AB74F8">
            <w:pPr>
              <w:shd w:val="clear" w:color="auto" w:fill="FFFFFF"/>
              <w:rPr>
                <w:rFonts w:ascii="Times New Roman" w:hAnsi="Times New Roman"/>
                <w:b/>
                <w:bCs/>
                <w:sz w:val="22"/>
                <w:szCs w:val="22"/>
                <w:shd w:val="clear" w:color="auto" w:fill="E6E6E6"/>
              </w:rPr>
            </w:pPr>
            <w:r w:rsidRPr="00753531">
              <w:rPr>
                <w:rFonts w:ascii="Times New Roman" w:hAnsi="Times New Roman"/>
                <w:b/>
                <w:bCs/>
                <w:sz w:val="22"/>
                <w:szCs w:val="22"/>
              </w:rPr>
              <w:t>Total</w:t>
            </w:r>
          </w:p>
        </w:tc>
        <w:tc>
          <w:tcPr>
            <w:tcW w:w="1350" w:type="dxa"/>
            <w:tcBorders>
              <w:top w:val="single" w:sz="4" w:space="0" w:color="auto"/>
              <w:bottom w:val="double" w:sz="4" w:space="0" w:color="auto"/>
            </w:tcBorders>
          </w:tcPr>
          <w:p w:rsidR="00AB74F8" w:rsidRPr="00753531" w:rsidRDefault="00AB74F8" w:rsidP="00214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rPr>
                <w:rFonts w:ascii="Times New Roman" w:hAnsi="Times New Roman"/>
                <w:b/>
                <w:bCs/>
                <w:sz w:val="22"/>
                <w:szCs w:val="22"/>
              </w:rPr>
            </w:pPr>
            <w:r>
              <w:rPr>
                <w:rFonts w:ascii="Times New Roman" w:hAnsi="Times New Roman"/>
                <w:b/>
                <w:bCs/>
                <w:sz w:val="22"/>
                <w:szCs w:val="22"/>
              </w:rPr>
              <w:t>4,437</w:t>
            </w:r>
          </w:p>
        </w:tc>
        <w:tc>
          <w:tcPr>
            <w:tcW w:w="180" w:type="dxa"/>
          </w:tcPr>
          <w:p w:rsidR="00AB74F8" w:rsidRPr="00753531"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rsidR="00AB74F8" w:rsidRPr="008364D0"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31"/>
              <w:jc w:val="both"/>
              <w:rPr>
                <w:rFonts w:ascii="Times New Roman" w:hAnsi="Times New Roman"/>
                <w:b/>
                <w:bCs/>
                <w:sz w:val="22"/>
                <w:szCs w:val="22"/>
              </w:rPr>
            </w:pPr>
            <w:r>
              <w:rPr>
                <w:rFonts w:ascii="Times New Roman" w:hAnsi="Times New Roman"/>
                <w:b/>
                <w:bCs/>
                <w:sz w:val="22"/>
                <w:szCs w:val="22"/>
              </w:rPr>
              <w:t>(2,874)</w:t>
            </w:r>
          </w:p>
        </w:tc>
        <w:tc>
          <w:tcPr>
            <w:tcW w:w="270" w:type="dxa"/>
          </w:tcPr>
          <w:p w:rsidR="00AB74F8" w:rsidRPr="008364D0" w:rsidRDefault="00AB74F8" w:rsidP="00AB74F8">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AB74F8" w:rsidRPr="00753531" w:rsidRDefault="00AB74F8" w:rsidP="00214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rPr>
                <w:rFonts w:ascii="Times New Roman" w:hAnsi="Times New Roman"/>
                <w:b/>
                <w:bCs/>
                <w:sz w:val="22"/>
                <w:szCs w:val="22"/>
              </w:rPr>
            </w:pPr>
            <w:r>
              <w:rPr>
                <w:rFonts w:ascii="Times New Roman" w:hAnsi="Times New Roman"/>
                <w:b/>
                <w:bCs/>
                <w:sz w:val="22"/>
                <w:szCs w:val="22"/>
              </w:rPr>
              <w:t>4,36</w:t>
            </w:r>
            <w:r w:rsidR="00223713">
              <w:rPr>
                <w:rFonts w:ascii="Times New Roman" w:hAnsi="Times New Roman"/>
                <w:b/>
                <w:bCs/>
                <w:sz w:val="22"/>
                <w:szCs w:val="22"/>
              </w:rPr>
              <w:t>5</w:t>
            </w:r>
          </w:p>
        </w:tc>
        <w:tc>
          <w:tcPr>
            <w:tcW w:w="180" w:type="dxa"/>
          </w:tcPr>
          <w:p w:rsidR="00AB74F8" w:rsidRPr="00753531"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rsidR="00AB74F8" w:rsidRPr="00753531" w:rsidRDefault="00AB74F8" w:rsidP="00AB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31"/>
              <w:rPr>
                <w:rFonts w:ascii="Times New Roman" w:hAnsi="Times New Roman"/>
                <w:b/>
                <w:bCs/>
                <w:sz w:val="22"/>
                <w:szCs w:val="22"/>
              </w:rPr>
            </w:pPr>
            <w:r>
              <w:rPr>
                <w:rFonts w:ascii="Times New Roman" w:hAnsi="Times New Roman"/>
                <w:b/>
                <w:bCs/>
                <w:sz w:val="22"/>
                <w:szCs w:val="22"/>
              </w:rPr>
              <w:t>(10)</w:t>
            </w:r>
          </w:p>
        </w:tc>
      </w:tr>
    </w:tbl>
    <w:p w:rsidR="00C17A38" w:rsidRPr="00823489" w:rsidRDefault="00C17A38" w:rsidP="007B1EEA">
      <w:pPr>
        <w:pStyle w:val="Heading1"/>
        <w:numPr>
          <w:ilvl w:val="0"/>
          <w:numId w:val="0"/>
        </w:numPr>
        <w:tabs>
          <w:tab w:val="left" w:pos="540"/>
        </w:tabs>
        <w:rPr>
          <w:rFonts w:ascii="Times New Roman" w:hAnsi="Times New Roman" w:cs="Times New Roman"/>
          <w:i w:val="0"/>
          <w:iCs w:val="0"/>
          <w:sz w:val="24"/>
          <w:szCs w:val="24"/>
          <w:u w:val="none"/>
        </w:rPr>
      </w:pPr>
    </w:p>
    <w:p w:rsidR="00C17A38" w:rsidRDefault="000E4D55" w:rsidP="007B1EEA">
      <w:pPr>
        <w:pStyle w:val="Heading1"/>
        <w:numPr>
          <w:ilvl w:val="0"/>
          <w:numId w:val="0"/>
        </w:numPr>
        <w:tabs>
          <w:tab w:val="left" w:pos="540"/>
        </w:tabs>
        <w:rPr>
          <w:rFonts w:ascii="Times New Roman" w:hAnsi="Times New Roman" w:cs="Times New Roman"/>
          <w:i w:val="0"/>
          <w:iCs w:val="0"/>
          <w:sz w:val="24"/>
          <w:szCs w:val="24"/>
          <w:u w:val="none"/>
        </w:rPr>
      </w:pPr>
      <w:r>
        <w:rPr>
          <w:rFonts w:ascii="Times New Roman" w:hAnsi="Times New Roman" w:cs="Times New Roman"/>
          <w:i w:val="0"/>
          <w:iCs w:val="0"/>
          <w:sz w:val="24"/>
          <w:szCs w:val="24"/>
          <w:u w:val="none"/>
          <w:lang w:val="en-US"/>
        </w:rPr>
        <w:t>7</w:t>
      </w:r>
      <w:r w:rsidR="00C17A38" w:rsidRPr="00052FC8">
        <w:rPr>
          <w:rFonts w:ascii="Times New Roman" w:hAnsi="Times New Roman" w:cs="Times New Roman"/>
          <w:i w:val="0"/>
          <w:iCs w:val="0"/>
          <w:sz w:val="24"/>
          <w:szCs w:val="24"/>
          <w:u w:val="none"/>
        </w:rPr>
        <w:tab/>
        <w:t xml:space="preserve">Trade </w:t>
      </w:r>
      <w:r w:rsidR="00C17A38" w:rsidRPr="007B1EEA">
        <w:rPr>
          <w:rFonts w:ascii="Times New Roman" w:hAnsi="Times New Roman"/>
          <w:i w:val="0"/>
          <w:iCs w:val="0"/>
          <w:sz w:val="24"/>
          <w:szCs w:val="24"/>
          <w:u w:val="none"/>
        </w:rPr>
        <w:t>accounts</w:t>
      </w:r>
      <w:r w:rsidR="00C17A38" w:rsidRPr="00052FC8">
        <w:rPr>
          <w:rFonts w:ascii="Times New Roman" w:hAnsi="Times New Roman" w:cs="Times New Roman"/>
          <w:i w:val="0"/>
          <w:iCs w:val="0"/>
          <w:sz w:val="24"/>
          <w:szCs w:val="24"/>
          <w:u w:val="none"/>
        </w:rPr>
        <w:t xml:space="preserve"> payable</w:t>
      </w:r>
    </w:p>
    <w:p w:rsidR="00E40693" w:rsidRDefault="00E40693" w:rsidP="00E4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3528"/>
        <w:gridCol w:w="1260"/>
        <w:gridCol w:w="270"/>
        <w:gridCol w:w="1260"/>
        <w:gridCol w:w="270"/>
        <w:gridCol w:w="1260"/>
        <w:gridCol w:w="270"/>
        <w:gridCol w:w="1260"/>
      </w:tblGrid>
      <w:tr w:rsidR="00E40693" w:rsidRPr="00E257AB" w:rsidTr="00AD2897">
        <w:tc>
          <w:tcPr>
            <w:tcW w:w="3528" w:type="dxa"/>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E40693" w:rsidRPr="00E257AB" w:rsidTr="00AD2897">
        <w:tc>
          <w:tcPr>
            <w:tcW w:w="3528" w:type="dxa"/>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E40693" w:rsidRPr="00E257AB" w:rsidTr="00AD2897">
        <w:tc>
          <w:tcPr>
            <w:tcW w:w="3528" w:type="dxa"/>
            <w:vAlign w:val="bottom"/>
          </w:tcPr>
          <w:p w:rsidR="00E40693" w:rsidRPr="000774B8"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260" w:type="dxa"/>
            <w:tcBorders>
              <w:left w:val="nil"/>
              <w:right w:val="nil"/>
            </w:tcBorders>
          </w:tcPr>
          <w:p w:rsidR="00E40693"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Borders>
              <w:left w:val="nil"/>
              <w:righ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rsidR="00E40693" w:rsidRPr="000D3D36"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Borders>
              <w:lef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E40693"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E40693" w:rsidRPr="000D3D36"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r>
      <w:tr w:rsidR="00E40693" w:rsidRPr="00E257AB" w:rsidTr="00AD2897">
        <w:tc>
          <w:tcPr>
            <w:tcW w:w="3528" w:type="dxa"/>
            <w:vAlign w:val="bottom"/>
          </w:tcPr>
          <w:p w:rsidR="00E40693" w:rsidRPr="000774B8"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260" w:type="dxa"/>
            <w:tcBorders>
              <w:left w:val="nil"/>
              <w:right w:val="nil"/>
            </w:tcBorders>
          </w:tcPr>
          <w:p w:rsidR="00E40693" w:rsidRPr="00A516A3" w:rsidRDefault="00BA7B4F"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Pr>
                <w:rFonts w:ascii="Times New Roman" w:hAnsi="Times New Roman" w:cs="Times New Roman"/>
                <w:sz w:val="22"/>
                <w:szCs w:val="22"/>
              </w:rPr>
              <w:t>2019</w:t>
            </w:r>
          </w:p>
        </w:tc>
        <w:tc>
          <w:tcPr>
            <w:tcW w:w="270" w:type="dxa"/>
            <w:tcBorders>
              <w:left w:val="nil"/>
              <w:righ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rsidR="00E40693" w:rsidRPr="000D3D36" w:rsidRDefault="00BA7B4F"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lef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E40693" w:rsidRPr="00E257AB" w:rsidRDefault="00BA7B4F"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E40693" w:rsidRPr="000D3D36" w:rsidRDefault="00BA7B4F"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E40693" w:rsidRPr="00E257AB" w:rsidTr="00AD2897">
        <w:tc>
          <w:tcPr>
            <w:tcW w:w="3528" w:type="dxa"/>
            <w:vAlign w:val="bottom"/>
          </w:tcPr>
          <w:p w:rsidR="00E40693" w:rsidRPr="000774B8"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5850" w:type="dxa"/>
            <w:gridSpan w:val="7"/>
            <w:tcBorders>
              <w:left w:val="nil"/>
            </w:tcBorders>
          </w:tcPr>
          <w:p w:rsidR="00E40693"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BA7B4F" w:rsidRPr="00E257AB" w:rsidTr="00AD2897">
        <w:tc>
          <w:tcPr>
            <w:tcW w:w="3528" w:type="dxa"/>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Trade accounts payable</w:t>
            </w:r>
          </w:p>
        </w:tc>
        <w:tc>
          <w:tcPr>
            <w:tcW w:w="1260" w:type="dxa"/>
            <w:tcBorders>
              <w:left w:val="nil"/>
              <w:right w:val="nil"/>
            </w:tcBorders>
          </w:tcPr>
          <w:p w:rsidR="00BA7B4F" w:rsidRPr="00E257AB" w:rsidRDefault="00BC0BB0"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141,861</w:t>
            </w:r>
          </w:p>
        </w:tc>
        <w:tc>
          <w:tcPr>
            <w:tcW w:w="270" w:type="dxa"/>
            <w:tcBorders>
              <w:left w:val="nil"/>
              <w:right w:val="nil"/>
            </w:tcBorders>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left w:val="nil"/>
              <w:right w:val="nil"/>
            </w:tcBorders>
          </w:tcPr>
          <w:p w:rsidR="00BA7B4F" w:rsidRPr="00E257AB" w:rsidRDefault="007F312C"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92,645</w:t>
            </w:r>
          </w:p>
        </w:tc>
        <w:tc>
          <w:tcPr>
            <w:tcW w:w="270" w:type="dxa"/>
            <w:tcBorders>
              <w:left w:val="nil"/>
            </w:tcBorders>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BA7B4F" w:rsidRPr="00E257AB" w:rsidRDefault="00BC0BB0" w:rsidP="00214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cs="Times New Roman"/>
                <w:sz w:val="22"/>
                <w:szCs w:val="22"/>
              </w:rPr>
            </w:pPr>
            <w:r>
              <w:rPr>
                <w:rFonts w:ascii="Times New Roman" w:hAnsi="Times New Roman" w:cs="Times New Roman"/>
                <w:sz w:val="22"/>
                <w:szCs w:val="22"/>
              </w:rPr>
              <w:t>141,861</w:t>
            </w:r>
          </w:p>
        </w:tc>
        <w:tc>
          <w:tcPr>
            <w:tcW w:w="270" w:type="dxa"/>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BA7B4F" w:rsidRPr="00E257AB" w:rsidRDefault="007F312C" w:rsidP="00214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92,645</w:t>
            </w:r>
          </w:p>
        </w:tc>
      </w:tr>
      <w:tr w:rsidR="00BA7B4F" w:rsidRPr="00E257AB" w:rsidTr="00AD2897">
        <w:tc>
          <w:tcPr>
            <w:tcW w:w="3528" w:type="dxa"/>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 xml:space="preserve">Retention payable </w:t>
            </w:r>
          </w:p>
        </w:tc>
        <w:tc>
          <w:tcPr>
            <w:tcW w:w="1260" w:type="dxa"/>
            <w:tcBorders>
              <w:left w:val="nil"/>
              <w:bottom w:val="single" w:sz="4" w:space="0" w:color="auto"/>
              <w:right w:val="nil"/>
            </w:tcBorders>
          </w:tcPr>
          <w:p w:rsidR="00BA7B4F" w:rsidRPr="00E257AB" w:rsidRDefault="00BC0BB0"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1,570</w:t>
            </w:r>
          </w:p>
        </w:tc>
        <w:tc>
          <w:tcPr>
            <w:tcW w:w="270" w:type="dxa"/>
            <w:tcBorders>
              <w:left w:val="nil"/>
              <w:right w:val="nil"/>
            </w:tcBorders>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left w:val="nil"/>
              <w:bottom w:val="single" w:sz="4" w:space="0" w:color="auto"/>
              <w:right w:val="nil"/>
            </w:tcBorders>
          </w:tcPr>
          <w:p w:rsidR="00BA7B4F" w:rsidRPr="00E257AB" w:rsidRDefault="007F312C"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1,140</w:t>
            </w:r>
          </w:p>
        </w:tc>
        <w:tc>
          <w:tcPr>
            <w:tcW w:w="270" w:type="dxa"/>
            <w:tcBorders>
              <w:left w:val="nil"/>
            </w:tcBorders>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BA7B4F" w:rsidRPr="00E257AB" w:rsidRDefault="00BC0BB0" w:rsidP="00214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cs="Times New Roman"/>
                <w:sz w:val="22"/>
                <w:szCs w:val="22"/>
              </w:rPr>
            </w:pPr>
            <w:r>
              <w:rPr>
                <w:rFonts w:ascii="Times New Roman" w:hAnsi="Times New Roman" w:cs="Times New Roman"/>
                <w:sz w:val="22"/>
                <w:szCs w:val="22"/>
              </w:rPr>
              <w:t>1,570</w:t>
            </w:r>
          </w:p>
        </w:tc>
        <w:tc>
          <w:tcPr>
            <w:tcW w:w="270" w:type="dxa"/>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BA7B4F" w:rsidRPr="00E257AB" w:rsidRDefault="007F312C"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1,140</w:t>
            </w:r>
          </w:p>
        </w:tc>
      </w:tr>
      <w:tr w:rsidR="00BA7B4F" w:rsidRPr="00E257AB" w:rsidTr="00AD2897">
        <w:tc>
          <w:tcPr>
            <w:tcW w:w="3528" w:type="dxa"/>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257AB">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BA7B4F" w:rsidRPr="00E257AB" w:rsidRDefault="00BC0BB0"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143,431</w:t>
            </w:r>
          </w:p>
        </w:tc>
        <w:tc>
          <w:tcPr>
            <w:tcW w:w="270" w:type="dxa"/>
            <w:tcBorders>
              <w:left w:val="nil"/>
              <w:right w:val="nil"/>
            </w:tcBorders>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rsidR="00BA7B4F" w:rsidRPr="00E257AB" w:rsidRDefault="007F312C"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93,785</w:t>
            </w:r>
          </w:p>
        </w:tc>
        <w:tc>
          <w:tcPr>
            <w:tcW w:w="270" w:type="dxa"/>
            <w:tcBorders>
              <w:left w:val="nil"/>
            </w:tcBorders>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BA7B4F" w:rsidRPr="00E257AB" w:rsidRDefault="00BC0BB0" w:rsidP="00214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cs="Times New Roman"/>
                <w:b/>
                <w:bCs/>
                <w:sz w:val="22"/>
                <w:szCs w:val="22"/>
              </w:rPr>
            </w:pPr>
            <w:r>
              <w:rPr>
                <w:rFonts w:ascii="Times New Roman" w:hAnsi="Times New Roman" w:cs="Times New Roman"/>
                <w:b/>
                <w:bCs/>
                <w:sz w:val="22"/>
                <w:szCs w:val="22"/>
              </w:rPr>
              <w:t>143</w:t>
            </w:r>
            <w:r w:rsidR="003E18CC">
              <w:rPr>
                <w:rFonts w:ascii="Times New Roman" w:hAnsi="Times New Roman" w:cs="Times New Roman"/>
                <w:b/>
                <w:bCs/>
                <w:sz w:val="22"/>
                <w:szCs w:val="22"/>
              </w:rPr>
              <w:t>,431</w:t>
            </w:r>
          </w:p>
        </w:tc>
        <w:tc>
          <w:tcPr>
            <w:tcW w:w="270" w:type="dxa"/>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BA7B4F" w:rsidRPr="00E257AB" w:rsidRDefault="007F312C"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93,785</w:t>
            </w:r>
          </w:p>
        </w:tc>
      </w:tr>
    </w:tbl>
    <w:p w:rsidR="00E87FE0" w:rsidRDefault="00E87FE0" w:rsidP="008644CC">
      <w:pPr>
        <w:pStyle w:val="Heading1"/>
        <w:numPr>
          <w:ilvl w:val="0"/>
          <w:numId w:val="0"/>
        </w:numPr>
        <w:tabs>
          <w:tab w:val="left" w:pos="540"/>
        </w:tabs>
        <w:rPr>
          <w:rFonts w:ascii="Times New Roman" w:hAnsi="Times New Roman"/>
          <w:i w:val="0"/>
          <w:iCs w:val="0"/>
          <w:sz w:val="24"/>
          <w:szCs w:val="24"/>
          <w:u w:val="none"/>
        </w:rPr>
      </w:pPr>
    </w:p>
    <w:p w:rsidR="00B92878" w:rsidRPr="00B92878" w:rsidRDefault="00823489" w:rsidP="00F46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x-none" w:eastAsia="x-none"/>
        </w:rPr>
      </w:pPr>
      <w:r>
        <w:rPr>
          <w:lang w:val="x-none" w:eastAsia="x-none"/>
        </w:rPr>
        <w:br w:type="page"/>
      </w:r>
    </w:p>
    <w:p w:rsidR="008644CC" w:rsidRPr="00134F2A" w:rsidRDefault="000E4D55" w:rsidP="008644CC">
      <w:pPr>
        <w:pStyle w:val="Heading1"/>
        <w:numPr>
          <w:ilvl w:val="0"/>
          <w:numId w:val="0"/>
        </w:numPr>
        <w:tabs>
          <w:tab w:val="left" w:pos="540"/>
        </w:tabs>
        <w:rPr>
          <w:i w:val="0"/>
          <w:iCs w:val="0"/>
        </w:rPr>
      </w:pPr>
      <w:r>
        <w:rPr>
          <w:rFonts w:ascii="Times New Roman" w:hAnsi="Times New Roman"/>
          <w:i w:val="0"/>
          <w:iCs w:val="0"/>
          <w:sz w:val="24"/>
          <w:szCs w:val="24"/>
          <w:u w:val="none"/>
          <w:lang w:val="en-US"/>
        </w:rPr>
        <w:lastRenderedPageBreak/>
        <w:t>8</w:t>
      </w:r>
      <w:r w:rsidR="008644CC" w:rsidRPr="00134F2A">
        <w:rPr>
          <w:rFonts w:ascii="Times New Roman" w:hAnsi="Times New Roman"/>
          <w:i w:val="0"/>
          <w:iCs w:val="0"/>
          <w:sz w:val="24"/>
          <w:szCs w:val="24"/>
          <w:u w:val="none"/>
        </w:rPr>
        <w:tab/>
        <w:t>Segment information</w:t>
      </w:r>
    </w:p>
    <w:p w:rsidR="008644CC" w:rsidRPr="009E1378" w:rsidRDefault="008644CC" w:rsidP="0086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14"/>
          <w:szCs w:val="14"/>
        </w:rPr>
      </w:pPr>
    </w:p>
    <w:p w:rsidR="008644CC" w:rsidRPr="006D02EC" w:rsidRDefault="008644CC" w:rsidP="008644CC">
      <w:pPr>
        <w:pStyle w:val="block"/>
        <w:spacing w:after="0" w:line="240" w:lineRule="atLeast"/>
        <w:ind w:left="547"/>
        <w:jc w:val="both"/>
        <w:rPr>
          <w:szCs w:val="22"/>
        </w:rPr>
      </w:pPr>
      <w:r w:rsidRPr="006D02EC">
        <w:rPr>
          <w:szCs w:val="22"/>
        </w:rPr>
        <w:t>Segment information is presented in respect of the Company’s geographical segments, based on the Company’s management and internal reporting structure.</w:t>
      </w:r>
    </w:p>
    <w:p w:rsidR="008644CC" w:rsidRPr="009E1378" w:rsidRDefault="008644CC" w:rsidP="008644CC">
      <w:pPr>
        <w:pStyle w:val="block"/>
        <w:spacing w:after="0" w:line="240" w:lineRule="atLeast"/>
        <w:ind w:left="547"/>
        <w:jc w:val="both"/>
        <w:rPr>
          <w:sz w:val="14"/>
          <w:szCs w:val="14"/>
        </w:rPr>
      </w:pPr>
    </w:p>
    <w:p w:rsidR="008644CC" w:rsidRPr="006D02EC" w:rsidRDefault="008644CC" w:rsidP="008644CC">
      <w:pPr>
        <w:pStyle w:val="block"/>
        <w:spacing w:after="0" w:line="240" w:lineRule="atLeast"/>
        <w:ind w:left="547"/>
        <w:jc w:val="both"/>
        <w:rPr>
          <w:b/>
          <w:bCs/>
          <w:i/>
          <w:iCs/>
          <w:szCs w:val="22"/>
        </w:rPr>
      </w:pPr>
      <w:r w:rsidRPr="006D02EC">
        <w:rPr>
          <w:b/>
          <w:bCs/>
          <w:i/>
          <w:iCs/>
          <w:szCs w:val="22"/>
        </w:rPr>
        <w:t>Business segments</w:t>
      </w:r>
    </w:p>
    <w:p w:rsidR="008644CC" w:rsidRPr="009E1378" w:rsidRDefault="008644CC" w:rsidP="008644CC">
      <w:pPr>
        <w:pStyle w:val="10"/>
        <w:tabs>
          <w:tab w:val="clear" w:pos="1080"/>
        </w:tabs>
        <w:spacing w:line="240" w:lineRule="atLeast"/>
        <w:ind w:left="547"/>
        <w:rPr>
          <w:rFonts w:cs="Times New Roman"/>
          <w:sz w:val="14"/>
          <w:szCs w:val="14"/>
          <w:lang w:val="en-US"/>
        </w:rPr>
      </w:pPr>
    </w:p>
    <w:p w:rsidR="008644CC" w:rsidRDefault="008644CC" w:rsidP="008644CC">
      <w:pPr>
        <w:pStyle w:val="10"/>
        <w:tabs>
          <w:tab w:val="clear" w:pos="1080"/>
        </w:tabs>
        <w:spacing w:line="240" w:lineRule="atLeast"/>
        <w:ind w:left="547"/>
        <w:rPr>
          <w:rFonts w:cs="Times New Roman"/>
          <w:sz w:val="22"/>
          <w:lang w:val="en-US"/>
        </w:rPr>
      </w:pPr>
      <w:r w:rsidRPr="006D02EC">
        <w:rPr>
          <w:rFonts w:cs="Times New Roman"/>
          <w:sz w:val="22"/>
          <w:lang w:val="en-US"/>
        </w:rPr>
        <w:t>Management considers that the Company operates in a single line of business, nam</w:t>
      </w:r>
      <w:r>
        <w:rPr>
          <w:rFonts w:cs="Times New Roman"/>
          <w:sz w:val="22"/>
          <w:lang w:val="en-US"/>
        </w:rPr>
        <w:t>ely steel products,</w:t>
      </w:r>
      <w:r w:rsidRPr="006D02EC">
        <w:rPr>
          <w:rFonts w:cs="Times New Roman"/>
          <w:sz w:val="22"/>
          <w:lang w:val="en-US"/>
        </w:rPr>
        <w:t xml:space="preserve"> therefore, only one major business segment. </w:t>
      </w:r>
    </w:p>
    <w:p w:rsidR="00E9010E" w:rsidRDefault="00E9010E" w:rsidP="008644CC">
      <w:pPr>
        <w:pStyle w:val="10"/>
        <w:tabs>
          <w:tab w:val="clear" w:pos="1080"/>
        </w:tabs>
        <w:spacing w:line="240" w:lineRule="atLeast"/>
        <w:ind w:left="547"/>
        <w:rPr>
          <w:rFonts w:cs="Times New Roman"/>
          <w:sz w:val="22"/>
          <w:lang w:val="en-US"/>
        </w:rPr>
      </w:pPr>
    </w:p>
    <w:p w:rsidR="008644CC" w:rsidRPr="00812397" w:rsidRDefault="008644CC" w:rsidP="008644CC">
      <w:pPr>
        <w:pStyle w:val="Heading2"/>
        <w:tabs>
          <w:tab w:val="clear" w:pos="227"/>
          <w:tab w:val="clear" w:pos="454"/>
          <w:tab w:val="clear" w:pos="680"/>
          <w:tab w:val="clear" w:pos="907"/>
        </w:tabs>
        <w:ind w:left="547"/>
        <w:jc w:val="both"/>
        <w:rPr>
          <w:rFonts w:ascii="Times New Roman" w:hAnsi="Times New Roman"/>
          <w:sz w:val="22"/>
          <w:szCs w:val="22"/>
        </w:rPr>
      </w:pPr>
      <w:r w:rsidRPr="00812397">
        <w:rPr>
          <w:rFonts w:ascii="Times New Roman" w:hAnsi="Times New Roman"/>
          <w:sz w:val="22"/>
          <w:szCs w:val="22"/>
        </w:rPr>
        <w:t>Geographical segments</w:t>
      </w:r>
    </w:p>
    <w:p w:rsidR="008644CC" w:rsidRPr="006D02EC" w:rsidRDefault="008644CC" w:rsidP="0086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rPr>
      </w:pPr>
    </w:p>
    <w:p w:rsidR="00E9010E" w:rsidRDefault="008644CC" w:rsidP="00E9010E">
      <w:pPr>
        <w:pStyle w:val="block"/>
        <w:spacing w:after="0" w:line="240" w:lineRule="atLeast"/>
        <w:ind w:left="547"/>
        <w:jc w:val="both"/>
        <w:rPr>
          <w:bCs/>
          <w:szCs w:val="22"/>
        </w:rPr>
      </w:pPr>
      <w:r w:rsidRPr="00841072">
        <w:rPr>
          <w:bCs/>
          <w:szCs w:val="22"/>
        </w:rPr>
        <w:t xml:space="preserve">In presenting information on the basis of geographical </w:t>
      </w:r>
      <w:r w:rsidR="00146914">
        <w:rPr>
          <w:bCs/>
          <w:szCs w:val="22"/>
        </w:rPr>
        <w:t>information</w:t>
      </w:r>
      <w:r w:rsidRPr="00841072">
        <w:rPr>
          <w:bCs/>
          <w:szCs w:val="22"/>
        </w:rPr>
        <w:t>, segment revenues and expenses are</w:t>
      </w:r>
      <w:r w:rsidRPr="006D02EC">
        <w:rPr>
          <w:bCs/>
          <w:szCs w:val="22"/>
        </w:rPr>
        <w:t xml:space="preserve"> based on the geog</w:t>
      </w:r>
      <w:r>
        <w:rPr>
          <w:bCs/>
          <w:szCs w:val="22"/>
        </w:rPr>
        <w:t>raphical location of customers.</w:t>
      </w:r>
    </w:p>
    <w:p w:rsidR="000377CC" w:rsidRDefault="000377CC" w:rsidP="00E9010E">
      <w:pPr>
        <w:pStyle w:val="block"/>
        <w:spacing w:after="0" w:line="240" w:lineRule="atLeast"/>
        <w:ind w:left="547"/>
        <w:jc w:val="both"/>
        <w:rPr>
          <w:bCs/>
          <w:szCs w:val="22"/>
        </w:rPr>
      </w:pPr>
    </w:p>
    <w:p w:rsidR="008644CC" w:rsidRPr="00844279" w:rsidRDefault="008644CC" w:rsidP="008644CC">
      <w:pPr>
        <w:pStyle w:val="block"/>
        <w:spacing w:after="0" w:line="240" w:lineRule="atLeast"/>
        <w:ind w:left="547"/>
        <w:jc w:val="both"/>
        <w:rPr>
          <w:szCs w:val="22"/>
        </w:rPr>
      </w:pPr>
      <w:r w:rsidRPr="000377CC">
        <w:rPr>
          <w:i/>
          <w:iCs/>
          <w:szCs w:val="22"/>
        </w:rPr>
        <w:t>Information</w:t>
      </w:r>
      <w:r w:rsidRPr="00844279">
        <w:rPr>
          <w:i/>
          <w:iCs/>
          <w:szCs w:val="22"/>
        </w:rPr>
        <w:t xml:space="preserve"> about reportable segments:</w:t>
      </w:r>
    </w:p>
    <w:p w:rsidR="008644CC" w:rsidRPr="009E1378" w:rsidRDefault="008644CC" w:rsidP="008644CC">
      <w:pPr>
        <w:pStyle w:val="block"/>
        <w:spacing w:after="0" w:line="240" w:lineRule="atLeast"/>
        <w:ind w:left="547"/>
        <w:jc w:val="both"/>
        <w:rPr>
          <w:sz w:val="14"/>
          <w:szCs w:val="14"/>
        </w:rPr>
      </w:pPr>
    </w:p>
    <w:p w:rsidR="008644CC" w:rsidRPr="00844279" w:rsidRDefault="008644CC" w:rsidP="008644CC">
      <w:pPr>
        <w:pStyle w:val="block"/>
        <w:spacing w:after="0" w:line="240" w:lineRule="atLeast"/>
        <w:ind w:left="547"/>
        <w:jc w:val="both"/>
        <w:rPr>
          <w:szCs w:val="22"/>
        </w:rPr>
      </w:pPr>
      <w:r w:rsidRPr="00844279">
        <w:rPr>
          <w:szCs w:val="22"/>
        </w:rPr>
        <w:t>Segment 1</w:t>
      </w:r>
      <w:r w:rsidRPr="00844279">
        <w:rPr>
          <w:szCs w:val="22"/>
        </w:rPr>
        <w:tab/>
      </w:r>
      <w:r>
        <w:rPr>
          <w:szCs w:val="22"/>
        </w:rPr>
        <w:t>Thailand</w:t>
      </w:r>
    </w:p>
    <w:p w:rsidR="00BD1474" w:rsidRPr="0021473D" w:rsidRDefault="008644CC" w:rsidP="0021473D">
      <w:pPr>
        <w:pStyle w:val="block"/>
        <w:spacing w:after="0" w:line="240" w:lineRule="atLeast"/>
        <w:ind w:left="547"/>
        <w:jc w:val="both"/>
        <w:rPr>
          <w:rFonts w:cs="Cordia New"/>
          <w:szCs w:val="22"/>
          <w:lang w:val="en-US" w:bidi="th-TH"/>
        </w:rPr>
      </w:pPr>
      <w:r w:rsidRPr="00844279">
        <w:rPr>
          <w:szCs w:val="22"/>
        </w:rPr>
        <w:t xml:space="preserve">Segment </w:t>
      </w:r>
      <w:r w:rsidRPr="00844279">
        <w:rPr>
          <w:rFonts w:cs="Cordia New"/>
          <w:szCs w:val="22"/>
          <w:lang w:val="en-US" w:bidi="th-TH"/>
        </w:rPr>
        <w:t xml:space="preserve">2 </w:t>
      </w:r>
      <w:r w:rsidRPr="00844279">
        <w:rPr>
          <w:rFonts w:cs="Cordia New"/>
          <w:szCs w:val="22"/>
          <w:lang w:val="en-US" w:bidi="th-TH"/>
        </w:rPr>
        <w:tab/>
      </w:r>
      <w:r>
        <w:rPr>
          <w:rFonts w:cs="Cordia New"/>
          <w:szCs w:val="22"/>
          <w:lang w:val="en-US" w:bidi="th-TH"/>
        </w:rPr>
        <w:t>Other countries</w:t>
      </w:r>
    </w:p>
    <w:tbl>
      <w:tblPr>
        <w:tblpPr w:leftFromText="180" w:rightFromText="180" w:vertAnchor="text" w:horzAnchor="margin" w:tblpXSpec="right" w:tblpY="239"/>
        <w:tblW w:w="9180" w:type="dxa"/>
        <w:tblLayout w:type="fixed"/>
        <w:tblLook w:val="01E0" w:firstRow="1" w:lastRow="1" w:firstColumn="1" w:lastColumn="1" w:noHBand="0" w:noVBand="0"/>
      </w:tblPr>
      <w:tblGrid>
        <w:gridCol w:w="2520"/>
        <w:gridCol w:w="900"/>
        <w:gridCol w:w="270"/>
        <w:gridCol w:w="900"/>
        <w:gridCol w:w="270"/>
        <w:gridCol w:w="900"/>
        <w:gridCol w:w="270"/>
        <w:gridCol w:w="900"/>
        <w:gridCol w:w="270"/>
        <w:gridCol w:w="810"/>
        <w:gridCol w:w="270"/>
        <w:gridCol w:w="900"/>
      </w:tblGrid>
      <w:tr w:rsidR="002A053A" w:rsidRPr="00123F9E" w:rsidTr="00AD2897">
        <w:tc>
          <w:tcPr>
            <w:tcW w:w="2520" w:type="dxa"/>
          </w:tcPr>
          <w:p w:rsidR="002A053A" w:rsidRPr="00134F2A" w:rsidRDefault="002A053A" w:rsidP="00A269AB">
            <w:pPr>
              <w:pStyle w:val="block"/>
              <w:spacing w:after="0" w:line="240" w:lineRule="auto"/>
              <w:ind w:left="0"/>
              <w:rPr>
                <w:sz w:val="20"/>
                <w:szCs w:val="24"/>
                <w:lang w:val="en-US" w:bidi="th-TH"/>
              </w:rPr>
            </w:pPr>
          </w:p>
        </w:tc>
        <w:tc>
          <w:tcPr>
            <w:tcW w:w="6660" w:type="dxa"/>
            <w:gridSpan w:val="11"/>
            <w:vAlign w:val="bottom"/>
          </w:tcPr>
          <w:p w:rsidR="002A053A" w:rsidRPr="005565F1" w:rsidRDefault="002A053A" w:rsidP="00A269AB">
            <w:pPr>
              <w:pStyle w:val="acctfourfigures"/>
              <w:tabs>
                <w:tab w:val="clear" w:pos="765"/>
              </w:tabs>
              <w:spacing w:line="240" w:lineRule="auto"/>
              <w:jc w:val="center"/>
              <w:rPr>
                <w:sz w:val="20"/>
                <w:cs/>
                <w:lang w:bidi="th-TH"/>
              </w:rPr>
            </w:pPr>
            <w:r w:rsidRPr="005565F1">
              <w:rPr>
                <w:rFonts w:eastAsia="MS Mincho"/>
                <w:b/>
                <w:bCs/>
                <w:sz w:val="20"/>
                <w:lang w:eastAsia="ja-JP"/>
              </w:rPr>
              <w:t xml:space="preserve">Consolidated financial statements </w:t>
            </w:r>
          </w:p>
        </w:tc>
      </w:tr>
      <w:tr w:rsidR="002A053A" w:rsidRPr="00123F9E" w:rsidTr="00AD2897">
        <w:tc>
          <w:tcPr>
            <w:tcW w:w="2520" w:type="dxa"/>
          </w:tcPr>
          <w:p w:rsidR="002A053A" w:rsidRPr="00134F2A" w:rsidRDefault="002A053A" w:rsidP="00A269AB">
            <w:pPr>
              <w:pStyle w:val="block"/>
              <w:spacing w:after="0" w:line="240" w:lineRule="auto"/>
              <w:ind w:left="0"/>
              <w:rPr>
                <w:sz w:val="20"/>
                <w:szCs w:val="24"/>
                <w:lang w:val="en-US" w:bidi="th-TH"/>
              </w:rPr>
            </w:pPr>
            <w:r w:rsidRPr="00134F2A">
              <w:rPr>
                <w:rFonts w:eastAsia="MS Mincho"/>
                <w:b/>
                <w:bCs/>
                <w:i/>
                <w:iCs/>
                <w:sz w:val="20"/>
                <w:szCs w:val="24"/>
                <w:lang w:eastAsia="ja-JP"/>
              </w:rPr>
              <w:t xml:space="preserve">For the three-month </w:t>
            </w:r>
          </w:p>
        </w:tc>
        <w:tc>
          <w:tcPr>
            <w:tcW w:w="2070" w:type="dxa"/>
            <w:gridSpan w:val="3"/>
            <w:vAlign w:val="bottom"/>
          </w:tcPr>
          <w:p w:rsidR="002A053A" w:rsidRPr="005565F1" w:rsidRDefault="002A053A" w:rsidP="00A269AB">
            <w:pPr>
              <w:pStyle w:val="block"/>
              <w:spacing w:after="0" w:line="240" w:lineRule="auto"/>
              <w:ind w:left="0"/>
              <w:jc w:val="center"/>
              <w:rPr>
                <w:sz w:val="20"/>
                <w:cs/>
                <w:lang w:val="en-US" w:bidi="th-TH"/>
              </w:rPr>
            </w:pPr>
            <w:r w:rsidRPr="005565F1">
              <w:rPr>
                <w:rFonts w:eastAsia="MS Mincho" w:cs="Browallia New"/>
                <w:b/>
                <w:bCs/>
                <w:sz w:val="20"/>
                <w:lang w:eastAsia="ja-JP"/>
              </w:rPr>
              <w:t>Segment 1</w:t>
            </w:r>
          </w:p>
        </w:tc>
        <w:tc>
          <w:tcPr>
            <w:tcW w:w="270" w:type="dxa"/>
            <w:vAlign w:val="bottom"/>
          </w:tcPr>
          <w:p w:rsidR="002A053A" w:rsidRPr="005565F1" w:rsidRDefault="002A053A" w:rsidP="00A269AB">
            <w:pPr>
              <w:pStyle w:val="block"/>
              <w:spacing w:after="0" w:line="240" w:lineRule="auto"/>
              <w:ind w:left="0"/>
              <w:jc w:val="center"/>
              <w:rPr>
                <w:sz w:val="20"/>
                <w:lang w:val="en-US" w:bidi="th-TH"/>
              </w:rPr>
            </w:pPr>
          </w:p>
        </w:tc>
        <w:tc>
          <w:tcPr>
            <w:tcW w:w="2070" w:type="dxa"/>
            <w:gridSpan w:val="3"/>
            <w:vAlign w:val="bottom"/>
          </w:tcPr>
          <w:p w:rsidR="002A053A" w:rsidRPr="005565F1" w:rsidRDefault="002A053A" w:rsidP="00A269AB">
            <w:pPr>
              <w:pStyle w:val="BodyText"/>
              <w:tabs>
                <w:tab w:val="decimal" w:pos="856"/>
              </w:tabs>
              <w:spacing w:after="0" w:line="240" w:lineRule="auto"/>
              <w:ind w:left="-108" w:right="-130"/>
              <w:jc w:val="center"/>
              <w:rPr>
                <w:rFonts w:ascii="Times New Roman" w:hAnsi="Times New Roman" w:cs="Times New Roman"/>
                <w:sz w:val="20"/>
                <w:szCs w:val="20"/>
                <w:cs/>
              </w:rPr>
            </w:pPr>
            <w:r w:rsidRPr="005565F1">
              <w:rPr>
                <w:rFonts w:ascii="Times New Roman" w:eastAsia="MS Mincho" w:hAnsi="Times New Roman" w:cs="Browallia New"/>
                <w:b/>
                <w:bCs/>
                <w:sz w:val="20"/>
                <w:szCs w:val="20"/>
                <w:lang w:eastAsia="ja-JP"/>
              </w:rPr>
              <w:t>Segment 2</w:t>
            </w:r>
          </w:p>
        </w:tc>
        <w:tc>
          <w:tcPr>
            <w:tcW w:w="270" w:type="dxa"/>
            <w:vAlign w:val="bottom"/>
          </w:tcPr>
          <w:p w:rsidR="002A053A" w:rsidRPr="005565F1" w:rsidRDefault="002A053A" w:rsidP="00A269AB">
            <w:pPr>
              <w:pStyle w:val="BodyText"/>
              <w:tabs>
                <w:tab w:val="decimal" w:pos="856"/>
              </w:tabs>
              <w:spacing w:after="0" w:line="240" w:lineRule="auto"/>
              <w:ind w:left="-108" w:right="-130"/>
              <w:jc w:val="center"/>
              <w:rPr>
                <w:rFonts w:ascii="Times New Roman" w:hAnsi="Times New Roman" w:cs="Times New Roman"/>
                <w:sz w:val="20"/>
                <w:szCs w:val="20"/>
                <w:cs/>
              </w:rPr>
            </w:pPr>
          </w:p>
        </w:tc>
        <w:tc>
          <w:tcPr>
            <w:tcW w:w="1980" w:type="dxa"/>
            <w:gridSpan w:val="3"/>
            <w:vAlign w:val="bottom"/>
          </w:tcPr>
          <w:p w:rsidR="002A053A" w:rsidRPr="005565F1" w:rsidRDefault="002A053A" w:rsidP="00A269AB">
            <w:pPr>
              <w:pStyle w:val="acctfourfigures"/>
              <w:tabs>
                <w:tab w:val="clear" w:pos="765"/>
              </w:tabs>
              <w:spacing w:line="240" w:lineRule="auto"/>
              <w:jc w:val="center"/>
              <w:rPr>
                <w:sz w:val="20"/>
                <w:cs/>
                <w:lang w:bidi="th-TH"/>
              </w:rPr>
            </w:pPr>
            <w:r w:rsidRPr="005565F1">
              <w:rPr>
                <w:rFonts w:eastAsia="MS Mincho"/>
                <w:b/>
                <w:bCs/>
                <w:sz w:val="20"/>
                <w:lang w:eastAsia="ja-JP"/>
              </w:rPr>
              <w:t>Total</w:t>
            </w:r>
          </w:p>
        </w:tc>
      </w:tr>
      <w:tr w:rsidR="00276A7F" w:rsidRPr="00123F9E" w:rsidTr="00AD2897">
        <w:tc>
          <w:tcPr>
            <w:tcW w:w="2520" w:type="dxa"/>
          </w:tcPr>
          <w:p w:rsidR="00276A7F" w:rsidRPr="00134F2A" w:rsidRDefault="00276A7F" w:rsidP="00276A7F">
            <w:pPr>
              <w:pStyle w:val="block"/>
              <w:spacing w:after="0" w:line="240" w:lineRule="auto"/>
              <w:ind w:left="0"/>
              <w:rPr>
                <w:sz w:val="20"/>
                <w:szCs w:val="24"/>
              </w:rPr>
            </w:pPr>
            <w:r w:rsidRPr="00134F2A">
              <w:rPr>
                <w:rFonts w:eastAsia="MS Mincho"/>
                <w:b/>
                <w:bCs/>
                <w:i/>
                <w:iCs/>
                <w:sz w:val="20"/>
                <w:szCs w:val="24"/>
                <w:lang w:eastAsia="ja-JP"/>
              </w:rPr>
              <w:t xml:space="preserve">   </w:t>
            </w:r>
            <w:r w:rsidR="00EF79A3">
              <w:rPr>
                <w:rFonts w:eastAsia="MS Mincho"/>
                <w:b/>
                <w:bCs/>
                <w:i/>
                <w:iCs/>
                <w:sz w:val="20"/>
                <w:szCs w:val="24"/>
                <w:lang w:eastAsia="ja-JP"/>
              </w:rPr>
              <w:t xml:space="preserve">period </w:t>
            </w:r>
            <w:r w:rsidRPr="00134F2A">
              <w:rPr>
                <w:rFonts w:eastAsia="MS Mincho"/>
                <w:b/>
                <w:bCs/>
                <w:i/>
                <w:iCs/>
                <w:sz w:val="20"/>
                <w:szCs w:val="24"/>
                <w:lang w:eastAsia="ja-JP"/>
              </w:rPr>
              <w:t>ended 31 March</w:t>
            </w:r>
          </w:p>
        </w:tc>
        <w:tc>
          <w:tcPr>
            <w:tcW w:w="900" w:type="dxa"/>
          </w:tcPr>
          <w:p w:rsidR="00276A7F" w:rsidRPr="00276A7F" w:rsidRDefault="007F312C" w:rsidP="00276A7F">
            <w:pPr>
              <w:pStyle w:val="block"/>
              <w:spacing w:after="0" w:line="240" w:lineRule="auto"/>
              <w:ind w:left="0"/>
              <w:jc w:val="center"/>
              <w:rPr>
                <w:rFonts w:cs="Angsana New"/>
                <w:sz w:val="20"/>
                <w:szCs w:val="25"/>
                <w:lang w:val="en-US" w:bidi="th-TH"/>
              </w:rPr>
            </w:pPr>
            <w:r>
              <w:rPr>
                <w:sz w:val="20"/>
                <w:lang w:val="en-US" w:bidi="th-TH"/>
              </w:rPr>
              <w:t>2019</w:t>
            </w:r>
          </w:p>
        </w:tc>
        <w:tc>
          <w:tcPr>
            <w:tcW w:w="270" w:type="dxa"/>
          </w:tcPr>
          <w:p w:rsidR="00276A7F" w:rsidRPr="005565F1" w:rsidRDefault="00276A7F"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0"/>
                <w:szCs w:val="20"/>
              </w:rPr>
            </w:pPr>
          </w:p>
        </w:tc>
        <w:tc>
          <w:tcPr>
            <w:tcW w:w="900" w:type="dxa"/>
          </w:tcPr>
          <w:p w:rsidR="00276A7F" w:rsidRPr="005565F1" w:rsidRDefault="007F312C"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276A7F" w:rsidRPr="005565F1" w:rsidRDefault="00276A7F" w:rsidP="00276A7F">
            <w:pPr>
              <w:pStyle w:val="acctfourfigures"/>
              <w:rPr>
                <w:sz w:val="20"/>
                <w:lang w:val="en-US" w:bidi="th-TH"/>
              </w:rPr>
            </w:pPr>
          </w:p>
        </w:tc>
        <w:tc>
          <w:tcPr>
            <w:tcW w:w="900" w:type="dxa"/>
          </w:tcPr>
          <w:p w:rsidR="00276A7F" w:rsidRPr="00276A7F" w:rsidRDefault="007F312C" w:rsidP="00276A7F">
            <w:pPr>
              <w:pStyle w:val="block"/>
              <w:spacing w:after="0" w:line="240" w:lineRule="auto"/>
              <w:ind w:left="0"/>
              <w:jc w:val="center"/>
              <w:rPr>
                <w:rFonts w:cs="Angsana New"/>
                <w:sz w:val="20"/>
                <w:szCs w:val="25"/>
                <w:lang w:val="en-US" w:bidi="th-TH"/>
              </w:rPr>
            </w:pPr>
            <w:r>
              <w:rPr>
                <w:sz w:val="20"/>
                <w:lang w:val="en-US" w:bidi="th-TH"/>
              </w:rPr>
              <w:t>2019</w:t>
            </w:r>
          </w:p>
        </w:tc>
        <w:tc>
          <w:tcPr>
            <w:tcW w:w="270" w:type="dxa"/>
          </w:tcPr>
          <w:p w:rsidR="00276A7F" w:rsidRPr="005565F1" w:rsidRDefault="00276A7F"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0"/>
                <w:szCs w:val="20"/>
              </w:rPr>
            </w:pPr>
          </w:p>
        </w:tc>
        <w:tc>
          <w:tcPr>
            <w:tcW w:w="900" w:type="dxa"/>
          </w:tcPr>
          <w:p w:rsidR="00276A7F" w:rsidRPr="005565F1" w:rsidRDefault="007F312C"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276A7F" w:rsidRPr="005565F1" w:rsidRDefault="00276A7F" w:rsidP="00276A7F">
            <w:pPr>
              <w:pStyle w:val="BodyText"/>
              <w:tabs>
                <w:tab w:val="decimal" w:pos="856"/>
              </w:tabs>
              <w:spacing w:after="0" w:line="240" w:lineRule="auto"/>
              <w:ind w:left="-108" w:right="-130"/>
              <w:jc w:val="center"/>
              <w:rPr>
                <w:rFonts w:ascii="Times New Roman" w:hAnsi="Times New Roman" w:cs="Times New Roman"/>
                <w:sz w:val="20"/>
                <w:szCs w:val="20"/>
              </w:rPr>
            </w:pPr>
          </w:p>
        </w:tc>
        <w:tc>
          <w:tcPr>
            <w:tcW w:w="810" w:type="dxa"/>
          </w:tcPr>
          <w:p w:rsidR="00276A7F" w:rsidRPr="00276A7F" w:rsidRDefault="007F312C" w:rsidP="00276A7F">
            <w:pPr>
              <w:pStyle w:val="block"/>
              <w:spacing w:after="0" w:line="240" w:lineRule="auto"/>
              <w:ind w:left="0"/>
              <w:jc w:val="center"/>
              <w:rPr>
                <w:rFonts w:cs="Angsana New"/>
                <w:sz w:val="20"/>
                <w:szCs w:val="25"/>
                <w:lang w:val="en-US" w:bidi="th-TH"/>
              </w:rPr>
            </w:pPr>
            <w:r>
              <w:rPr>
                <w:sz w:val="20"/>
                <w:lang w:val="en-US" w:bidi="th-TH"/>
              </w:rPr>
              <w:t>2019</w:t>
            </w:r>
          </w:p>
        </w:tc>
        <w:tc>
          <w:tcPr>
            <w:tcW w:w="270" w:type="dxa"/>
          </w:tcPr>
          <w:p w:rsidR="00276A7F" w:rsidRPr="005565F1" w:rsidRDefault="00276A7F"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0"/>
                <w:szCs w:val="20"/>
              </w:rPr>
            </w:pPr>
          </w:p>
        </w:tc>
        <w:tc>
          <w:tcPr>
            <w:tcW w:w="900" w:type="dxa"/>
          </w:tcPr>
          <w:p w:rsidR="00276A7F" w:rsidRPr="005565F1" w:rsidRDefault="007F312C"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0"/>
                <w:szCs w:val="20"/>
              </w:rPr>
            </w:pPr>
            <w:r>
              <w:rPr>
                <w:rFonts w:ascii="Times New Roman" w:hAnsi="Times New Roman" w:cs="Times New Roman"/>
                <w:sz w:val="20"/>
                <w:szCs w:val="20"/>
              </w:rPr>
              <w:t>2018</w:t>
            </w:r>
          </w:p>
        </w:tc>
      </w:tr>
      <w:tr w:rsidR="00276A7F" w:rsidRPr="00123F9E" w:rsidTr="00AD2897">
        <w:trPr>
          <w:trHeight w:hRule="exact" w:val="299"/>
        </w:trPr>
        <w:tc>
          <w:tcPr>
            <w:tcW w:w="2520" w:type="dxa"/>
            <w:vAlign w:val="center"/>
          </w:tcPr>
          <w:p w:rsidR="00276A7F" w:rsidRPr="00134F2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i/>
                <w:iCs/>
                <w:sz w:val="20"/>
                <w:szCs w:val="24"/>
              </w:rPr>
            </w:pPr>
          </w:p>
        </w:tc>
        <w:tc>
          <w:tcPr>
            <w:tcW w:w="6660" w:type="dxa"/>
            <w:gridSpan w:val="11"/>
          </w:tcPr>
          <w:p w:rsidR="00276A7F" w:rsidRPr="005565F1" w:rsidRDefault="00276A7F" w:rsidP="00276A7F">
            <w:pPr>
              <w:pStyle w:val="acctfourfigures"/>
              <w:tabs>
                <w:tab w:val="decimal" w:pos="685"/>
              </w:tabs>
              <w:ind w:left="-92" w:right="-65"/>
              <w:jc w:val="center"/>
              <w:rPr>
                <w:i/>
                <w:iCs/>
                <w:sz w:val="20"/>
                <w:cs/>
                <w:lang w:bidi="th-TH"/>
              </w:rPr>
            </w:pPr>
            <w:r w:rsidRPr="005565F1">
              <w:rPr>
                <w:i/>
                <w:iCs/>
                <w:sz w:val="20"/>
                <w:lang w:bidi="th-TH"/>
              </w:rPr>
              <w:t>(in thousand Baht)</w:t>
            </w:r>
          </w:p>
        </w:tc>
      </w:tr>
      <w:tr w:rsidR="007F312C" w:rsidRPr="00AD30FF" w:rsidTr="00AD2897">
        <w:trPr>
          <w:trHeight w:val="74"/>
        </w:trPr>
        <w:tc>
          <w:tcPr>
            <w:tcW w:w="2520" w:type="dxa"/>
          </w:tcPr>
          <w:p w:rsidR="007F312C" w:rsidRPr="00134F2A" w:rsidRDefault="007F312C" w:rsidP="007F3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Cs/>
                <w:sz w:val="20"/>
                <w:szCs w:val="24"/>
                <w:lang w:val="en-GB" w:bidi="ar-SA"/>
              </w:rPr>
            </w:pPr>
            <w:r w:rsidRPr="00134F2A">
              <w:rPr>
                <w:rFonts w:ascii="Times New Roman" w:hAnsi="Times New Roman" w:cs="Times New Roman"/>
                <w:bCs/>
                <w:sz w:val="20"/>
                <w:szCs w:val="24"/>
                <w:lang w:val="en-GB" w:bidi="ar-SA"/>
              </w:rPr>
              <w:t>Contract revenues</w:t>
            </w:r>
          </w:p>
        </w:tc>
        <w:tc>
          <w:tcPr>
            <w:tcW w:w="900" w:type="dxa"/>
          </w:tcPr>
          <w:p w:rsidR="007F312C" w:rsidRPr="005565F1" w:rsidRDefault="00223713" w:rsidP="007F312C">
            <w:pPr>
              <w:pStyle w:val="acctfourfigures"/>
              <w:tabs>
                <w:tab w:val="clear" w:pos="765"/>
                <w:tab w:val="decimal" w:pos="684"/>
              </w:tabs>
              <w:ind w:left="-63" w:right="-108"/>
              <w:rPr>
                <w:sz w:val="20"/>
              </w:rPr>
            </w:pPr>
            <w:r>
              <w:rPr>
                <w:sz w:val="20"/>
              </w:rPr>
              <w:t>209,112</w:t>
            </w:r>
          </w:p>
        </w:tc>
        <w:tc>
          <w:tcPr>
            <w:tcW w:w="270" w:type="dxa"/>
          </w:tcPr>
          <w:p w:rsidR="007F312C" w:rsidRPr="005565F1" w:rsidRDefault="007F312C" w:rsidP="007F312C">
            <w:pPr>
              <w:pStyle w:val="acctfourfigures"/>
              <w:tabs>
                <w:tab w:val="clear" w:pos="765"/>
              </w:tabs>
              <w:spacing w:line="240" w:lineRule="auto"/>
              <w:ind w:left="-63" w:right="-108"/>
              <w:rPr>
                <w:sz w:val="20"/>
                <w:lang w:val="en-US" w:bidi="th-TH"/>
              </w:rPr>
            </w:pPr>
          </w:p>
        </w:tc>
        <w:tc>
          <w:tcPr>
            <w:tcW w:w="900" w:type="dxa"/>
          </w:tcPr>
          <w:p w:rsidR="007F312C" w:rsidRPr="005565F1" w:rsidRDefault="007F312C" w:rsidP="007F312C">
            <w:pPr>
              <w:pStyle w:val="acctfourfigures"/>
              <w:tabs>
                <w:tab w:val="clear" w:pos="765"/>
                <w:tab w:val="decimal" w:pos="684"/>
              </w:tabs>
              <w:ind w:left="-63" w:right="-108"/>
              <w:rPr>
                <w:sz w:val="20"/>
              </w:rPr>
            </w:pPr>
            <w:r>
              <w:rPr>
                <w:sz w:val="20"/>
              </w:rPr>
              <w:t>110,809</w:t>
            </w:r>
          </w:p>
        </w:tc>
        <w:tc>
          <w:tcPr>
            <w:tcW w:w="270" w:type="dxa"/>
          </w:tcPr>
          <w:p w:rsidR="007F312C" w:rsidRPr="005565F1" w:rsidRDefault="007F312C" w:rsidP="007F312C">
            <w:pPr>
              <w:pStyle w:val="acctfourfigures"/>
              <w:rPr>
                <w:i/>
                <w:iCs/>
                <w:sz w:val="20"/>
              </w:rPr>
            </w:pPr>
          </w:p>
        </w:tc>
        <w:tc>
          <w:tcPr>
            <w:tcW w:w="900" w:type="dxa"/>
          </w:tcPr>
          <w:p w:rsidR="007F312C" w:rsidRPr="005565F1" w:rsidRDefault="00B92878" w:rsidP="007F312C">
            <w:pPr>
              <w:pStyle w:val="acctfourfigures"/>
              <w:tabs>
                <w:tab w:val="clear" w:pos="765"/>
                <w:tab w:val="decimal" w:pos="702"/>
              </w:tabs>
              <w:ind w:left="-63" w:right="-108"/>
              <w:rPr>
                <w:sz w:val="20"/>
              </w:rPr>
            </w:pPr>
            <w:r>
              <w:rPr>
                <w:sz w:val="20"/>
              </w:rPr>
              <w:t>10,661</w:t>
            </w:r>
          </w:p>
        </w:tc>
        <w:tc>
          <w:tcPr>
            <w:tcW w:w="270" w:type="dxa"/>
          </w:tcPr>
          <w:p w:rsidR="007F312C" w:rsidRPr="005565F1" w:rsidRDefault="007F312C" w:rsidP="007F312C">
            <w:pPr>
              <w:pStyle w:val="acctfourfigures"/>
              <w:tabs>
                <w:tab w:val="clear" w:pos="765"/>
                <w:tab w:val="decimal" w:pos="644"/>
              </w:tabs>
              <w:ind w:left="-63" w:right="-108"/>
              <w:rPr>
                <w:sz w:val="20"/>
              </w:rPr>
            </w:pPr>
          </w:p>
        </w:tc>
        <w:tc>
          <w:tcPr>
            <w:tcW w:w="900" w:type="dxa"/>
          </w:tcPr>
          <w:p w:rsidR="007F312C" w:rsidRPr="005565F1" w:rsidRDefault="007F312C" w:rsidP="007F312C">
            <w:pPr>
              <w:pStyle w:val="acctfourfigures"/>
              <w:tabs>
                <w:tab w:val="clear" w:pos="765"/>
                <w:tab w:val="decimal" w:pos="702"/>
              </w:tabs>
              <w:ind w:left="-63" w:right="-108"/>
              <w:rPr>
                <w:sz w:val="20"/>
              </w:rPr>
            </w:pPr>
            <w:r>
              <w:rPr>
                <w:sz w:val="20"/>
              </w:rPr>
              <w:t>16,003</w:t>
            </w:r>
          </w:p>
        </w:tc>
        <w:tc>
          <w:tcPr>
            <w:tcW w:w="270" w:type="dxa"/>
          </w:tcPr>
          <w:p w:rsidR="007F312C" w:rsidRPr="005565F1" w:rsidRDefault="007F312C" w:rsidP="007F312C">
            <w:pPr>
              <w:pStyle w:val="acctfourfigures"/>
              <w:tabs>
                <w:tab w:val="clear" w:pos="765"/>
                <w:tab w:val="decimal" w:pos="551"/>
              </w:tabs>
              <w:spacing w:line="240" w:lineRule="auto"/>
              <w:ind w:right="-79"/>
              <w:rPr>
                <w:sz w:val="20"/>
                <w:lang w:val="en-US"/>
              </w:rPr>
            </w:pPr>
          </w:p>
        </w:tc>
        <w:tc>
          <w:tcPr>
            <w:tcW w:w="810" w:type="dxa"/>
          </w:tcPr>
          <w:p w:rsidR="007F312C" w:rsidRPr="005565F1" w:rsidRDefault="00223713" w:rsidP="007F312C">
            <w:pPr>
              <w:pStyle w:val="acctfourfigures"/>
              <w:tabs>
                <w:tab w:val="clear" w:pos="765"/>
                <w:tab w:val="decimal" w:pos="540"/>
              </w:tabs>
              <w:ind w:left="-63" w:right="-108"/>
              <w:rPr>
                <w:sz w:val="20"/>
              </w:rPr>
            </w:pPr>
            <w:r>
              <w:rPr>
                <w:sz w:val="20"/>
              </w:rPr>
              <w:t>219,773</w:t>
            </w:r>
          </w:p>
        </w:tc>
        <w:tc>
          <w:tcPr>
            <w:tcW w:w="270" w:type="dxa"/>
          </w:tcPr>
          <w:p w:rsidR="007F312C" w:rsidRPr="005565F1" w:rsidRDefault="007F312C" w:rsidP="007F312C">
            <w:pPr>
              <w:pStyle w:val="acctfourfigures"/>
              <w:tabs>
                <w:tab w:val="clear" w:pos="765"/>
                <w:tab w:val="decimal" w:pos="685"/>
              </w:tabs>
              <w:spacing w:line="240" w:lineRule="auto"/>
              <w:ind w:right="-65"/>
              <w:rPr>
                <w:sz w:val="20"/>
                <w:lang w:val="en-US" w:bidi="th-TH"/>
              </w:rPr>
            </w:pPr>
          </w:p>
        </w:tc>
        <w:tc>
          <w:tcPr>
            <w:tcW w:w="900" w:type="dxa"/>
          </w:tcPr>
          <w:p w:rsidR="007F312C" w:rsidRPr="005565F1" w:rsidRDefault="007F312C" w:rsidP="007F312C">
            <w:pPr>
              <w:pStyle w:val="acctfourfigures"/>
              <w:tabs>
                <w:tab w:val="clear" w:pos="765"/>
                <w:tab w:val="decimal" w:pos="657"/>
              </w:tabs>
              <w:ind w:left="-63" w:right="-108"/>
              <w:rPr>
                <w:sz w:val="20"/>
              </w:rPr>
            </w:pPr>
            <w:r>
              <w:rPr>
                <w:sz w:val="20"/>
              </w:rPr>
              <w:t>126,812</w:t>
            </w:r>
          </w:p>
        </w:tc>
      </w:tr>
      <w:tr w:rsidR="007F312C" w:rsidRPr="00AD30FF" w:rsidTr="00AD2897">
        <w:trPr>
          <w:trHeight w:val="74"/>
        </w:trPr>
        <w:tc>
          <w:tcPr>
            <w:tcW w:w="2520" w:type="dxa"/>
          </w:tcPr>
          <w:p w:rsidR="007F312C" w:rsidRPr="00134F2A" w:rsidRDefault="007F312C" w:rsidP="007F3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0"/>
                <w:szCs w:val="24"/>
                <w:lang w:val="en-GB" w:bidi="ar-SA"/>
              </w:rPr>
            </w:pPr>
            <w:r w:rsidRPr="00134F2A">
              <w:rPr>
                <w:rFonts w:ascii="Times New Roman" w:hAnsi="Times New Roman" w:cs="Times New Roman"/>
                <w:bCs/>
                <w:sz w:val="20"/>
                <w:szCs w:val="24"/>
                <w:lang w:val="en-GB" w:bidi="ar-SA"/>
              </w:rPr>
              <w:t>Other income</w:t>
            </w:r>
          </w:p>
        </w:tc>
        <w:tc>
          <w:tcPr>
            <w:tcW w:w="900" w:type="dxa"/>
            <w:tcBorders>
              <w:bottom w:val="single" w:sz="4" w:space="0" w:color="auto"/>
            </w:tcBorders>
          </w:tcPr>
          <w:p w:rsidR="007F312C" w:rsidRPr="005565F1" w:rsidRDefault="00B92878" w:rsidP="00B92878">
            <w:pPr>
              <w:pStyle w:val="acctfourfigures"/>
              <w:tabs>
                <w:tab w:val="clear" w:pos="765"/>
                <w:tab w:val="decimal" w:pos="522"/>
                <w:tab w:val="decimal" w:pos="612"/>
              </w:tabs>
              <w:ind w:left="-63" w:right="-108"/>
              <w:jc w:val="center"/>
              <w:rPr>
                <w:sz w:val="20"/>
              </w:rPr>
            </w:pPr>
            <w:r>
              <w:rPr>
                <w:sz w:val="20"/>
              </w:rPr>
              <w:t>-</w:t>
            </w:r>
          </w:p>
        </w:tc>
        <w:tc>
          <w:tcPr>
            <w:tcW w:w="270" w:type="dxa"/>
          </w:tcPr>
          <w:p w:rsidR="007F312C" w:rsidRPr="005565F1" w:rsidRDefault="007F312C" w:rsidP="007F312C">
            <w:pPr>
              <w:pStyle w:val="acctfourfigures"/>
              <w:tabs>
                <w:tab w:val="clear" w:pos="765"/>
              </w:tabs>
              <w:spacing w:line="240" w:lineRule="auto"/>
              <w:ind w:left="-63" w:right="-108"/>
              <w:rPr>
                <w:sz w:val="20"/>
                <w:lang w:val="en-US" w:bidi="th-TH"/>
              </w:rPr>
            </w:pPr>
          </w:p>
        </w:tc>
        <w:tc>
          <w:tcPr>
            <w:tcW w:w="900" w:type="dxa"/>
            <w:tcBorders>
              <w:bottom w:val="single" w:sz="4" w:space="0" w:color="auto"/>
            </w:tcBorders>
          </w:tcPr>
          <w:p w:rsidR="007F312C" w:rsidRPr="005565F1" w:rsidRDefault="007F312C" w:rsidP="007F312C">
            <w:pPr>
              <w:pStyle w:val="acctfourfigures"/>
              <w:tabs>
                <w:tab w:val="clear" w:pos="765"/>
                <w:tab w:val="decimal" w:pos="612"/>
              </w:tabs>
              <w:ind w:left="-63" w:right="-108"/>
              <w:jc w:val="center"/>
              <w:rPr>
                <w:sz w:val="20"/>
              </w:rPr>
            </w:pPr>
            <w:r>
              <w:rPr>
                <w:sz w:val="20"/>
              </w:rPr>
              <w:t>265</w:t>
            </w:r>
          </w:p>
        </w:tc>
        <w:tc>
          <w:tcPr>
            <w:tcW w:w="270" w:type="dxa"/>
          </w:tcPr>
          <w:p w:rsidR="007F312C" w:rsidRPr="005565F1" w:rsidRDefault="007F312C" w:rsidP="007F312C">
            <w:pPr>
              <w:pStyle w:val="acctfourfigures"/>
              <w:jc w:val="center"/>
              <w:rPr>
                <w:i/>
                <w:iCs/>
                <w:sz w:val="20"/>
              </w:rPr>
            </w:pPr>
          </w:p>
        </w:tc>
        <w:tc>
          <w:tcPr>
            <w:tcW w:w="900" w:type="dxa"/>
            <w:tcBorders>
              <w:bottom w:val="single" w:sz="4" w:space="0" w:color="auto"/>
            </w:tcBorders>
          </w:tcPr>
          <w:p w:rsidR="007F312C" w:rsidRPr="005565F1" w:rsidRDefault="00B92878" w:rsidP="00B92878">
            <w:pPr>
              <w:pStyle w:val="acctfourfigures"/>
              <w:tabs>
                <w:tab w:val="clear" w:pos="765"/>
                <w:tab w:val="decimal" w:pos="702"/>
              </w:tabs>
              <w:ind w:left="-63" w:right="-108"/>
              <w:rPr>
                <w:sz w:val="20"/>
              </w:rPr>
            </w:pPr>
            <w:r>
              <w:rPr>
                <w:sz w:val="20"/>
              </w:rPr>
              <w:t>352</w:t>
            </w:r>
          </w:p>
        </w:tc>
        <w:tc>
          <w:tcPr>
            <w:tcW w:w="270" w:type="dxa"/>
          </w:tcPr>
          <w:p w:rsidR="007F312C" w:rsidRPr="005565F1" w:rsidRDefault="007F312C" w:rsidP="007F312C">
            <w:pPr>
              <w:pStyle w:val="acctfourfigures"/>
              <w:tabs>
                <w:tab w:val="clear" w:pos="765"/>
                <w:tab w:val="decimal" w:pos="644"/>
              </w:tabs>
              <w:ind w:left="-63" w:right="-108"/>
              <w:rPr>
                <w:sz w:val="20"/>
              </w:rPr>
            </w:pPr>
          </w:p>
        </w:tc>
        <w:tc>
          <w:tcPr>
            <w:tcW w:w="900" w:type="dxa"/>
            <w:tcBorders>
              <w:bottom w:val="single" w:sz="4" w:space="0" w:color="auto"/>
            </w:tcBorders>
          </w:tcPr>
          <w:p w:rsidR="007F312C" w:rsidRPr="005565F1" w:rsidRDefault="007F312C" w:rsidP="007F312C">
            <w:pPr>
              <w:pStyle w:val="acctfourfigures"/>
              <w:tabs>
                <w:tab w:val="clear" w:pos="765"/>
                <w:tab w:val="decimal" w:pos="522"/>
                <w:tab w:val="decimal" w:pos="630"/>
              </w:tabs>
              <w:ind w:left="-63" w:right="-108"/>
              <w:jc w:val="center"/>
              <w:rPr>
                <w:sz w:val="20"/>
              </w:rPr>
            </w:pPr>
            <w:r>
              <w:rPr>
                <w:sz w:val="20"/>
              </w:rPr>
              <w:t>-</w:t>
            </w:r>
          </w:p>
        </w:tc>
        <w:tc>
          <w:tcPr>
            <w:tcW w:w="270" w:type="dxa"/>
          </w:tcPr>
          <w:p w:rsidR="007F312C" w:rsidRPr="005565F1" w:rsidRDefault="007F312C" w:rsidP="007F312C">
            <w:pPr>
              <w:pStyle w:val="acctfourfigures"/>
              <w:tabs>
                <w:tab w:val="clear" w:pos="765"/>
                <w:tab w:val="decimal" w:pos="551"/>
              </w:tabs>
              <w:spacing w:line="240" w:lineRule="auto"/>
              <w:ind w:right="-79"/>
              <w:jc w:val="center"/>
              <w:rPr>
                <w:sz w:val="20"/>
                <w:lang w:val="en-US"/>
              </w:rPr>
            </w:pPr>
          </w:p>
        </w:tc>
        <w:tc>
          <w:tcPr>
            <w:tcW w:w="810" w:type="dxa"/>
            <w:tcBorders>
              <w:bottom w:val="single" w:sz="4" w:space="0" w:color="auto"/>
            </w:tcBorders>
          </w:tcPr>
          <w:p w:rsidR="007F312C" w:rsidRPr="005565F1" w:rsidRDefault="00B92878" w:rsidP="007F312C">
            <w:pPr>
              <w:pStyle w:val="acctfourfigures"/>
              <w:tabs>
                <w:tab w:val="clear" w:pos="765"/>
                <w:tab w:val="decimal" w:pos="522"/>
              </w:tabs>
              <w:ind w:left="-63" w:right="-108"/>
              <w:jc w:val="center"/>
              <w:rPr>
                <w:sz w:val="20"/>
              </w:rPr>
            </w:pPr>
            <w:r>
              <w:rPr>
                <w:sz w:val="20"/>
              </w:rPr>
              <w:t>352</w:t>
            </w:r>
          </w:p>
        </w:tc>
        <w:tc>
          <w:tcPr>
            <w:tcW w:w="270" w:type="dxa"/>
          </w:tcPr>
          <w:p w:rsidR="007F312C" w:rsidRPr="005565F1" w:rsidRDefault="007F312C" w:rsidP="007F312C">
            <w:pPr>
              <w:pStyle w:val="acctfourfigures"/>
              <w:tabs>
                <w:tab w:val="clear" w:pos="765"/>
                <w:tab w:val="decimal" w:pos="685"/>
              </w:tabs>
              <w:spacing w:line="240" w:lineRule="auto"/>
              <w:ind w:right="-65"/>
              <w:rPr>
                <w:sz w:val="20"/>
                <w:lang w:val="en-US" w:bidi="th-TH"/>
              </w:rPr>
            </w:pPr>
          </w:p>
        </w:tc>
        <w:tc>
          <w:tcPr>
            <w:tcW w:w="900" w:type="dxa"/>
            <w:tcBorders>
              <w:bottom w:val="single" w:sz="4" w:space="0" w:color="auto"/>
            </w:tcBorders>
          </w:tcPr>
          <w:p w:rsidR="007F312C" w:rsidRPr="005565F1" w:rsidRDefault="007F312C" w:rsidP="007F312C">
            <w:pPr>
              <w:pStyle w:val="acctfourfigures"/>
              <w:tabs>
                <w:tab w:val="clear" w:pos="765"/>
                <w:tab w:val="decimal" w:pos="657"/>
              </w:tabs>
              <w:ind w:left="-63" w:right="-108"/>
              <w:rPr>
                <w:sz w:val="20"/>
              </w:rPr>
            </w:pPr>
            <w:r>
              <w:rPr>
                <w:sz w:val="20"/>
              </w:rPr>
              <w:t>265</w:t>
            </w:r>
          </w:p>
        </w:tc>
      </w:tr>
      <w:tr w:rsidR="00223713" w:rsidRPr="00AD30FF" w:rsidTr="00AD2897">
        <w:trPr>
          <w:trHeight w:val="74"/>
        </w:trPr>
        <w:tc>
          <w:tcPr>
            <w:tcW w:w="2520" w:type="dxa"/>
          </w:tcPr>
          <w:p w:rsidR="00223713" w:rsidRPr="00134F2A" w:rsidRDefault="00223713" w:rsidP="00223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Browallia New"/>
                <w:b/>
                <w:bCs/>
                <w:sz w:val="20"/>
                <w:szCs w:val="24"/>
                <w:lang w:eastAsia="ja-JP"/>
              </w:rPr>
            </w:pPr>
            <w:r w:rsidRPr="00134F2A">
              <w:rPr>
                <w:rFonts w:ascii="Times New Roman" w:eastAsia="MS Mincho" w:hAnsi="Times New Roman" w:cs="Times New Roman"/>
                <w:b/>
                <w:bCs/>
                <w:sz w:val="20"/>
                <w:szCs w:val="24"/>
                <w:lang w:eastAsia="ja-JP"/>
              </w:rPr>
              <w:t>Total revenues</w:t>
            </w:r>
          </w:p>
        </w:tc>
        <w:tc>
          <w:tcPr>
            <w:tcW w:w="900" w:type="dxa"/>
            <w:tcBorders>
              <w:top w:val="single" w:sz="4" w:space="0" w:color="auto"/>
              <w:bottom w:val="double" w:sz="4" w:space="0" w:color="auto"/>
            </w:tcBorders>
          </w:tcPr>
          <w:p w:rsidR="00223713" w:rsidRPr="00223713" w:rsidRDefault="00223713" w:rsidP="00223713">
            <w:pPr>
              <w:pStyle w:val="acctfourfigures"/>
              <w:tabs>
                <w:tab w:val="clear" w:pos="765"/>
                <w:tab w:val="decimal" w:pos="684"/>
              </w:tabs>
              <w:ind w:left="-63" w:right="-108"/>
              <w:rPr>
                <w:b/>
                <w:bCs/>
                <w:sz w:val="20"/>
              </w:rPr>
            </w:pPr>
            <w:r w:rsidRPr="00223713">
              <w:rPr>
                <w:b/>
                <w:bCs/>
                <w:sz w:val="20"/>
              </w:rPr>
              <w:t>209,112</w:t>
            </w:r>
          </w:p>
        </w:tc>
        <w:tc>
          <w:tcPr>
            <w:tcW w:w="270" w:type="dxa"/>
          </w:tcPr>
          <w:p w:rsidR="00223713" w:rsidRPr="005565F1" w:rsidRDefault="00223713" w:rsidP="00223713">
            <w:pPr>
              <w:pStyle w:val="acctfourfigures"/>
              <w:tabs>
                <w:tab w:val="clear" w:pos="765"/>
              </w:tabs>
              <w:spacing w:line="240" w:lineRule="auto"/>
              <w:ind w:left="-63" w:right="-108"/>
              <w:rPr>
                <w:b/>
                <w:bCs/>
                <w:sz w:val="20"/>
                <w:lang w:val="en-US" w:bidi="th-TH"/>
              </w:rPr>
            </w:pPr>
          </w:p>
        </w:tc>
        <w:tc>
          <w:tcPr>
            <w:tcW w:w="900" w:type="dxa"/>
            <w:tcBorders>
              <w:top w:val="single" w:sz="4" w:space="0" w:color="auto"/>
              <w:bottom w:val="double" w:sz="4" w:space="0" w:color="auto"/>
            </w:tcBorders>
          </w:tcPr>
          <w:p w:rsidR="00223713" w:rsidRPr="005565F1" w:rsidRDefault="00223713" w:rsidP="00223713">
            <w:pPr>
              <w:pStyle w:val="acctfourfigures"/>
              <w:tabs>
                <w:tab w:val="clear" w:pos="765"/>
                <w:tab w:val="decimal" w:pos="684"/>
              </w:tabs>
              <w:ind w:left="-63" w:right="-108"/>
              <w:rPr>
                <w:b/>
                <w:bCs/>
                <w:sz w:val="20"/>
              </w:rPr>
            </w:pPr>
            <w:r>
              <w:rPr>
                <w:b/>
                <w:bCs/>
                <w:sz w:val="20"/>
              </w:rPr>
              <w:t>111,074</w:t>
            </w:r>
          </w:p>
        </w:tc>
        <w:tc>
          <w:tcPr>
            <w:tcW w:w="270" w:type="dxa"/>
          </w:tcPr>
          <w:p w:rsidR="00223713" w:rsidRPr="005565F1" w:rsidRDefault="00223713" w:rsidP="00223713">
            <w:pPr>
              <w:pStyle w:val="acctfourfigures"/>
              <w:rPr>
                <w:b/>
                <w:bCs/>
                <w:i/>
                <w:iCs/>
                <w:sz w:val="20"/>
              </w:rPr>
            </w:pPr>
          </w:p>
        </w:tc>
        <w:tc>
          <w:tcPr>
            <w:tcW w:w="900" w:type="dxa"/>
            <w:tcBorders>
              <w:top w:val="single" w:sz="4" w:space="0" w:color="auto"/>
              <w:bottom w:val="double" w:sz="4" w:space="0" w:color="auto"/>
            </w:tcBorders>
          </w:tcPr>
          <w:p w:rsidR="00223713" w:rsidRPr="005565F1" w:rsidRDefault="00223713" w:rsidP="00223713">
            <w:pPr>
              <w:pStyle w:val="acctfourfigures"/>
              <w:tabs>
                <w:tab w:val="clear" w:pos="765"/>
                <w:tab w:val="decimal" w:pos="702"/>
              </w:tabs>
              <w:ind w:left="-63" w:right="-108"/>
              <w:rPr>
                <w:b/>
                <w:bCs/>
                <w:sz w:val="20"/>
              </w:rPr>
            </w:pPr>
            <w:r>
              <w:rPr>
                <w:b/>
                <w:bCs/>
                <w:sz w:val="20"/>
              </w:rPr>
              <w:t>11,013</w:t>
            </w:r>
          </w:p>
        </w:tc>
        <w:tc>
          <w:tcPr>
            <w:tcW w:w="270" w:type="dxa"/>
          </w:tcPr>
          <w:p w:rsidR="00223713" w:rsidRPr="005565F1" w:rsidRDefault="00223713" w:rsidP="00223713">
            <w:pPr>
              <w:pStyle w:val="acctfourfigures"/>
              <w:tabs>
                <w:tab w:val="clear" w:pos="765"/>
                <w:tab w:val="decimal" w:pos="644"/>
              </w:tabs>
              <w:ind w:left="-63" w:right="-108"/>
              <w:rPr>
                <w:b/>
                <w:bCs/>
                <w:sz w:val="20"/>
              </w:rPr>
            </w:pPr>
          </w:p>
        </w:tc>
        <w:tc>
          <w:tcPr>
            <w:tcW w:w="900" w:type="dxa"/>
            <w:tcBorders>
              <w:top w:val="single" w:sz="4" w:space="0" w:color="auto"/>
              <w:bottom w:val="double" w:sz="4" w:space="0" w:color="auto"/>
            </w:tcBorders>
          </w:tcPr>
          <w:p w:rsidR="00223713" w:rsidRPr="005565F1" w:rsidRDefault="00223713" w:rsidP="00223713">
            <w:pPr>
              <w:pStyle w:val="acctfourfigures"/>
              <w:tabs>
                <w:tab w:val="clear" w:pos="765"/>
                <w:tab w:val="decimal" w:pos="702"/>
              </w:tabs>
              <w:ind w:left="-63" w:right="-108"/>
              <w:rPr>
                <w:b/>
                <w:bCs/>
                <w:sz w:val="20"/>
              </w:rPr>
            </w:pPr>
            <w:r>
              <w:rPr>
                <w:b/>
                <w:bCs/>
                <w:sz w:val="20"/>
              </w:rPr>
              <w:t>16,003</w:t>
            </w:r>
          </w:p>
        </w:tc>
        <w:tc>
          <w:tcPr>
            <w:tcW w:w="270" w:type="dxa"/>
          </w:tcPr>
          <w:p w:rsidR="00223713" w:rsidRPr="005565F1" w:rsidRDefault="00223713" w:rsidP="00223713">
            <w:pPr>
              <w:pStyle w:val="acctfourfigures"/>
              <w:tabs>
                <w:tab w:val="clear" w:pos="765"/>
                <w:tab w:val="decimal" w:pos="551"/>
              </w:tabs>
              <w:spacing w:line="240" w:lineRule="auto"/>
              <w:ind w:right="-79"/>
              <w:rPr>
                <w:b/>
                <w:bCs/>
                <w:sz w:val="20"/>
                <w:lang w:val="en-US"/>
              </w:rPr>
            </w:pPr>
          </w:p>
        </w:tc>
        <w:tc>
          <w:tcPr>
            <w:tcW w:w="810" w:type="dxa"/>
            <w:tcBorders>
              <w:top w:val="single" w:sz="4" w:space="0" w:color="auto"/>
              <w:bottom w:val="double" w:sz="4" w:space="0" w:color="auto"/>
            </w:tcBorders>
          </w:tcPr>
          <w:p w:rsidR="00223713" w:rsidRPr="005565F1" w:rsidRDefault="00223713" w:rsidP="00223713">
            <w:pPr>
              <w:pStyle w:val="acctfourfigures"/>
              <w:tabs>
                <w:tab w:val="clear" w:pos="765"/>
                <w:tab w:val="decimal" w:pos="540"/>
              </w:tabs>
              <w:ind w:left="-63" w:right="-108"/>
              <w:rPr>
                <w:b/>
                <w:bCs/>
                <w:sz w:val="20"/>
              </w:rPr>
            </w:pPr>
            <w:r>
              <w:rPr>
                <w:b/>
                <w:bCs/>
                <w:sz w:val="20"/>
              </w:rPr>
              <w:t>220,125</w:t>
            </w:r>
          </w:p>
        </w:tc>
        <w:tc>
          <w:tcPr>
            <w:tcW w:w="270" w:type="dxa"/>
          </w:tcPr>
          <w:p w:rsidR="00223713" w:rsidRPr="005565F1" w:rsidRDefault="00223713" w:rsidP="00223713">
            <w:pPr>
              <w:pStyle w:val="acctfourfigures"/>
              <w:tabs>
                <w:tab w:val="clear" w:pos="765"/>
                <w:tab w:val="decimal" w:pos="685"/>
              </w:tabs>
              <w:spacing w:line="240" w:lineRule="auto"/>
              <w:ind w:right="-65"/>
              <w:rPr>
                <w:b/>
                <w:bCs/>
                <w:sz w:val="20"/>
                <w:lang w:val="en-US" w:bidi="th-TH"/>
              </w:rPr>
            </w:pPr>
          </w:p>
        </w:tc>
        <w:tc>
          <w:tcPr>
            <w:tcW w:w="900" w:type="dxa"/>
            <w:tcBorders>
              <w:top w:val="single" w:sz="4" w:space="0" w:color="auto"/>
              <w:bottom w:val="double" w:sz="4" w:space="0" w:color="auto"/>
            </w:tcBorders>
          </w:tcPr>
          <w:p w:rsidR="00223713" w:rsidRPr="005565F1" w:rsidRDefault="00223713" w:rsidP="00223713">
            <w:pPr>
              <w:pStyle w:val="acctfourfigures"/>
              <w:tabs>
                <w:tab w:val="clear" w:pos="765"/>
                <w:tab w:val="decimal" w:pos="657"/>
              </w:tabs>
              <w:ind w:left="-63" w:right="-108"/>
              <w:rPr>
                <w:b/>
                <w:bCs/>
                <w:sz w:val="20"/>
              </w:rPr>
            </w:pPr>
            <w:r>
              <w:rPr>
                <w:b/>
                <w:bCs/>
                <w:sz w:val="20"/>
              </w:rPr>
              <w:t>127,077</w:t>
            </w:r>
          </w:p>
        </w:tc>
      </w:tr>
      <w:tr w:rsidR="00223713" w:rsidRPr="00AD30FF" w:rsidTr="00AD2897">
        <w:trPr>
          <w:trHeight w:val="74"/>
        </w:trPr>
        <w:tc>
          <w:tcPr>
            <w:tcW w:w="2520" w:type="dxa"/>
            <w:vAlign w:val="center"/>
          </w:tcPr>
          <w:p w:rsidR="00223713" w:rsidRPr="00134F2A" w:rsidRDefault="00223713" w:rsidP="00223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b/>
                <w:bCs/>
                <w:i/>
                <w:iCs/>
                <w:sz w:val="20"/>
                <w:szCs w:val="24"/>
              </w:rPr>
            </w:pPr>
          </w:p>
        </w:tc>
        <w:tc>
          <w:tcPr>
            <w:tcW w:w="900" w:type="dxa"/>
            <w:tcBorders>
              <w:top w:val="double" w:sz="4" w:space="0" w:color="auto"/>
            </w:tcBorders>
          </w:tcPr>
          <w:p w:rsidR="00223713" w:rsidRPr="005565F1" w:rsidRDefault="00223713" w:rsidP="00223713">
            <w:pPr>
              <w:pStyle w:val="acctfourfigures"/>
              <w:tabs>
                <w:tab w:val="clear" w:pos="765"/>
                <w:tab w:val="decimal" w:pos="630"/>
              </w:tabs>
              <w:ind w:left="-63" w:right="-108"/>
              <w:rPr>
                <w:sz w:val="20"/>
              </w:rPr>
            </w:pPr>
          </w:p>
        </w:tc>
        <w:tc>
          <w:tcPr>
            <w:tcW w:w="270" w:type="dxa"/>
          </w:tcPr>
          <w:p w:rsidR="00223713" w:rsidRPr="005565F1" w:rsidRDefault="00223713" w:rsidP="00223713">
            <w:pPr>
              <w:pStyle w:val="acctfourfigures"/>
              <w:tabs>
                <w:tab w:val="clear" w:pos="765"/>
              </w:tabs>
              <w:spacing w:line="240" w:lineRule="auto"/>
              <w:ind w:left="-63" w:right="-108"/>
              <w:rPr>
                <w:sz w:val="20"/>
                <w:lang w:val="en-US" w:bidi="th-TH"/>
              </w:rPr>
            </w:pPr>
          </w:p>
        </w:tc>
        <w:tc>
          <w:tcPr>
            <w:tcW w:w="900" w:type="dxa"/>
            <w:tcBorders>
              <w:top w:val="double" w:sz="4" w:space="0" w:color="auto"/>
            </w:tcBorders>
          </w:tcPr>
          <w:p w:rsidR="00223713" w:rsidRPr="005565F1" w:rsidRDefault="00223713" w:rsidP="00223713">
            <w:pPr>
              <w:pStyle w:val="acctfourfigures"/>
              <w:tabs>
                <w:tab w:val="clear" w:pos="765"/>
                <w:tab w:val="decimal" w:pos="630"/>
              </w:tabs>
              <w:ind w:left="-63" w:right="-108"/>
              <w:rPr>
                <w:sz w:val="20"/>
              </w:rPr>
            </w:pPr>
          </w:p>
        </w:tc>
        <w:tc>
          <w:tcPr>
            <w:tcW w:w="270" w:type="dxa"/>
          </w:tcPr>
          <w:p w:rsidR="00223713" w:rsidRPr="005565F1" w:rsidRDefault="00223713" w:rsidP="00223713">
            <w:pPr>
              <w:pStyle w:val="acctfourfigures"/>
              <w:rPr>
                <w:i/>
                <w:iCs/>
                <w:sz w:val="20"/>
              </w:rPr>
            </w:pPr>
          </w:p>
        </w:tc>
        <w:tc>
          <w:tcPr>
            <w:tcW w:w="900" w:type="dxa"/>
            <w:tcBorders>
              <w:top w:val="double" w:sz="4" w:space="0" w:color="auto"/>
            </w:tcBorders>
          </w:tcPr>
          <w:p w:rsidR="00223713" w:rsidRPr="005565F1" w:rsidRDefault="00223713" w:rsidP="00223713">
            <w:pPr>
              <w:pStyle w:val="acctfourfigures"/>
              <w:tabs>
                <w:tab w:val="clear" w:pos="765"/>
                <w:tab w:val="decimal" w:pos="515"/>
                <w:tab w:val="decimal" w:pos="630"/>
              </w:tabs>
              <w:spacing w:line="240" w:lineRule="auto"/>
              <w:rPr>
                <w:sz w:val="20"/>
                <w:lang w:val="en-US"/>
              </w:rPr>
            </w:pPr>
          </w:p>
        </w:tc>
        <w:tc>
          <w:tcPr>
            <w:tcW w:w="270" w:type="dxa"/>
          </w:tcPr>
          <w:p w:rsidR="00223713" w:rsidRPr="005565F1" w:rsidRDefault="00223713" w:rsidP="00223713">
            <w:pPr>
              <w:pStyle w:val="acctfourfigures"/>
              <w:tabs>
                <w:tab w:val="clear" w:pos="765"/>
                <w:tab w:val="decimal" w:pos="644"/>
              </w:tabs>
              <w:ind w:left="-63" w:right="-108"/>
              <w:rPr>
                <w:sz w:val="20"/>
              </w:rPr>
            </w:pPr>
          </w:p>
        </w:tc>
        <w:tc>
          <w:tcPr>
            <w:tcW w:w="900" w:type="dxa"/>
            <w:tcBorders>
              <w:top w:val="double" w:sz="4" w:space="0" w:color="auto"/>
            </w:tcBorders>
          </w:tcPr>
          <w:p w:rsidR="00223713" w:rsidRPr="005565F1" w:rsidRDefault="00223713" w:rsidP="00223713">
            <w:pPr>
              <w:pStyle w:val="acctfourfigures"/>
              <w:tabs>
                <w:tab w:val="clear" w:pos="765"/>
                <w:tab w:val="decimal" w:pos="515"/>
                <w:tab w:val="decimal" w:pos="630"/>
              </w:tabs>
              <w:spacing w:line="240" w:lineRule="auto"/>
              <w:rPr>
                <w:sz w:val="20"/>
                <w:lang w:val="en-US"/>
              </w:rPr>
            </w:pPr>
          </w:p>
        </w:tc>
        <w:tc>
          <w:tcPr>
            <w:tcW w:w="270" w:type="dxa"/>
          </w:tcPr>
          <w:p w:rsidR="00223713" w:rsidRPr="005565F1" w:rsidRDefault="00223713" w:rsidP="00223713">
            <w:pPr>
              <w:pStyle w:val="acctfourfigures"/>
              <w:tabs>
                <w:tab w:val="clear" w:pos="765"/>
                <w:tab w:val="decimal" w:pos="551"/>
              </w:tabs>
              <w:spacing w:line="240" w:lineRule="auto"/>
              <w:ind w:right="-79"/>
              <w:rPr>
                <w:sz w:val="20"/>
                <w:lang w:val="en-US"/>
              </w:rPr>
            </w:pPr>
          </w:p>
        </w:tc>
        <w:tc>
          <w:tcPr>
            <w:tcW w:w="810" w:type="dxa"/>
            <w:tcBorders>
              <w:top w:val="double" w:sz="4" w:space="0" w:color="auto"/>
            </w:tcBorders>
          </w:tcPr>
          <w:p w:rsidR="00223713" w:rsidRPr="005565F1" w:rsidRDefault="00223713" w:rsidP="00223713">
            <w:pPr>
              <w:pStyle w:val="acctfourfigures"/>
              <w:tabs>
                <w:tab w:val="clear" w:pos="765"/>
                <w:tab w:val="decimal" w:pos="540"/>
              </w:tabs>
              <w:spacing w:line="240" w:lineRule="auto"/>
              <w:ind w:right="-79"/>
              <w:rPr>
                <w:sz w:val="20"/>
                <w:lang w:val="en-US"/>
              </w:rPr>
            </w:pPr>
          </w:p>
        </w:tc>
        <w:tc>
          <w:tcPr>
            <w:tcW w:w="270" w:type="dxa"/>
          </w:tcPr>
          <w:p w:rsidR="00223713" w:rsidRPr="005565F1" w:rsidRDefault="00223713" w:rsidP="00223713">
            <w:pPr>
              <w:pStyle w:val="acctfourfigures"/>
              <w:tabs>
                <w:tab w:val="clear" w:pos="765"/>
                <w:tab w:val="decimal" w:pos="685"/>
              </w:tabs>
              <w:spacing w:line="240" w:lineRule="auto"/>
              <w:ind w:right="-65"/>
              <w:rPr>
                <w:sz w:val="20"/>
                <w:lang w:val="en-US" w:bidi="th-TH"/>
              </w:rPr>
            </w:pPr>
          </w:p>
        </w:tc>
        <w:tc>
          <w:tcPr>
            <w:tcW w:w="900" w:type="dxa"/>
            <w:tcBorders>
              <w:top w:val="double" w:sz="4" w:space="0" w:color="auto"/>
            </w:tcBorders>
          </w:tcPr>
          <w:p w:rsidR="00223713" w:rsidRPr="005565F1" w:rsidRDefault="00223713" w:rsidP="00223713">
            <w:pPr>
              <w:pStyle w:val="acctfourfigures"/>
              <w:tabs>
                <w:tab w:val="clear" w:pos="765"/>
                <w:tab w:val="decimal" w:pos="657"/>
              </w:tabs>
              <w:spacing w:line="240" w:lineRule="auto"/>
              <w:ind w:right="-79"/>
              <w:rPr>
                <w:sz w:val="20"/>
                <w:lang w:val="en-US"/>
              </w:rPr>
            </w:pPr>
          </w:p>
        </w:tc>
      </w:tr>
      <w:tr w:rsidR="00223713" w:rsidRPr="00AD30FF" w:rsidTr="00AD2897">
        <w:trPr>
          <w:trHeight w:val="74"/>
        </w:trPr>
        <w:tc>
          <w:tcPr>
            <w:tcW w:w="2520" w:type="dxa"/>
            <w:vAlign w:val="center"/>
          </w:tcPr>
          <w:p w:rsidR="00223713" w:rsidRDefault="00223713" w:rsidP="00223713">
            <w:pPr>
              <w:pStyle w:val="block"/>
              <w:spacing w:after="0" w:line="240" w:lineRule="auto"/>
              <w:ind w:left="0"/>
              <w:rPr>
                <w:rFonts w:eastAsia="MS Mincho"/>
                <w:sz w:val="20"/>
                <w:szCs w:val="24"/>
                <w:lang w:eastAsia="ja-JP"/>
              </w:rPr>
            </w:pPr>
            <w:r>
              <w:rPr>
                <w:rFonts w:eastAsia="MS Mincho"/>
                <w:sz w:val="20"/>
                <w:szCs w:val="24"/>
                <w:lang w:eastAsia="ja-JP"/>
              </w:rPr>
              <w:t>Segment profit (loss)</w:t>
            </w:r>
          </w:p>
          <w:p w:rsidR="00223713" w:rsidRPr="0021082B" w:rsidRDefault="00223713" w:rsidP="00223713">
            <w:pPr>
              <w:pStyle w:val="block"/>
              <w:spacing w:after="0" w:line="240" w:lineRule="auto"/>
              <w:ind w:left="0" w:firstLine="72"/>
              <w:rPr>
                <w:rFonts w:eastAsia="MS Mincho"/>
                <w:sz w:val="20"/>
                <w:szCs w:val="24"/>
                <w:lang w:eastAsia="ja-JP"/>
              </w:rPr>
            </w:pPr>
            <w:r>
              <w:rPr>
                <w:rFonts w:eastAsia="MS Mincho"/>
                <w:sz w:val="20"/>
                <w:szCs w:val="24"/>
                <w:lang w:eastAsia="ja-JP"/>
              </w:rPr>
              <w:t xml:space="preserve">  </w:t>
            </w:r>
            <w:r w:rsidRPr="00134F2A">
              <w:rPr>
                <w:rFonts w:eastAsia="MS Mincho"/>
                <w:sz w:val="20"/>
                <w:szCs w:val="24"/>
                <w:lang w:eastAsia="ja-JP"/>
              </w:rPr>
              <w:t xml:space="preserve"> </w:t>
            </w:r>
            <w:r>
              <w:rPr>
                <w:rFonts w:eastAsia="MS Mincho"/>
                <w:sz w:val="20"/>
                <w:szCs w:val="24"/>
                <w:lang w:eastAsia="ja-JP"/>
              </w:rPr>
              <w:t xml:space="preserve">before </w:t>
            </w:r>
            <w:r w:rsidRPr="00134F2A">
              <w:rPr>
                <w:rFonts w:eastAsia="MS Mincho"/>
                <w:sz w:val="20"/>
                <w:szCs w:val="24"/>
                <w:lang w:eastAsia="ja-JP"/>
              </w:rPr>
              <w:t>income</w:t>
            </w:r>
            <w:r>
              <w:rPr>
                <w:rFonts w:eastAsia="MS Mincho"/>
                <w:sz w:val="20"/>
                <w:szCs w:val="24"/>
                <w:lang w:eastAsia="ja-JP"/>
              </w:rPr>
              <w:t xml:space="preserve"> tax</w:t>
            </w:r>
          </w:p>
        </w:tc>
        <w:tc>
          <w:tcPr>
            <w:tcW w:w="900" w:type="dxa"/>
            <w:tcBorders>
              <w:bottom w:val="single" w:sz="4" w:space="0" w:color="auto"/>
            </w:tcBorders>
          </w:tcPr>
          <w:p w:rsidR="00223713" w:rsidRDefault="00223713" w:rsidP="00223713">
            <w:pPr>
              <w:pStyle w:val="acctfourfigures"/>
              <w:tabs>
                <w:tab w:val="clear" w:pos="765"/>
                <w:tab w:val="decimal" w:pos="702"/>
              </w:tabs>
              <w:ind w:left="-63" w:right="-108"/>
              <w:rPr>
                <w:sz w:val="20"/>
              </w:rPr>
            </w:pPr>
          </w:p>
          <w:p w:rsidR="00223713" w:rsidRPr="005565F1" w:rsidRDefault="00223713" w:rsidP="00223713">
            <w:pPr>
              <w:pStyle w:val="acctfourfigures"/>
              <w:tabs>
                <w:tab w:val="clear" w:pos="765"/>
                <w:tab w:val="decimal" w:pos="702"/>
              </w:tabs>
              <w:ind w:left="-63" w:right="-108"/>
              <w:rPr>
                <w:sz w:val="20"/>
              </w:rPr>
            </w:pPr>
            <w:r>
              <w:rPr>
                <w:sz w:val="20"/>
              </w:rPr>
              <w:t>(45,061)</w:t>
            </w:r>
          </w:p>
        </w:tc>
        <w:tc>
          <w:tcPr>
            <w:tcW w:w="270" w:type="dxa"/>
          </w:tcPr>
          <w:p w:rsidR="00223713" w:rsidRPr="005565F1" w:rsidRDefault="00223713" w:rsidP="00223713">
            <w:pPr>
              <w:pStyle w:val="acctfourfigures"/>
              <w:tabs>
                <w:tab w:val="clear" w:pos="765"/>
              </w:tabs>
              <w:spacing w:line="240" w:lineRule="auto"/>
              <w:ind w:left="-63" w:right="-108"/>
              <w:rPr>
                <w:sz w:val="20"/>
              </w:rPr>
            </w:pPr>
          </w:p>
        </w:tc>
        <w:tc>
          <w:tcPr>
            <w:tcW w:w="900" w:type="dxa"/>
            <w:tcBorders>
              <w:bottom w:val="single" w:sz="4" w:space="0" w:color="auto"/>
            </w:tcBorders>
          </w:tcPr>
          <w:p w:rsidR="00223713" w:rsidRDefault="00223713" w:rsidP="00223713">
            <w:pPr>
              <w:pStyle w:val="acctfourfigures"/>
              <w:tabs>
                <w:tab w:val="clear" w:pos="765"/>
                <w:tab w:val="decimal" w:pos="630"/>
              </w:tabs>
              <w:ind w:left="-63" w:right="-108"/>
              <w:rPr>
                <w:sz w:val="20"/>
              </w:rPr>
            </w:pPr>
          </w:p>
          <w:p w:rsidR="00223713" w:rsidRPr="005565F1" w:rsidRDefault="00223713" w:rsidP="00223713">
            <w:pPr>
              <w:pStyle w:val="acctfourfigures"/>
              <w:tabs>
                <w:tab w:val="clear" w:pos="765"/>
                <w:tab w:val="decimal" w:pos="702"/>
              </w:tabs>
              <w:ind w:left="-63" w:right="-108"/>
              <w:rPr>
                <w:sz w:val="20"/>
              </w:rPr>
            </w:pPr>
            <w:r>
              <w:rPr>
                <w:sz w:val="20"/>
              </w:rPr>
              <w:t>2,649</w:t>
            </w:r>
          </w:p>
        </w:tc>
        <w:tc>
          <w:tcPr>
            <w:tcW w:w="270" w:type="dxa"/>
          </w:tcPr>
          <w:p w:rsidR="00223713" w:rsidRPr="005565F1" w:rsidRDefault="00223713" w:rsidP="00223713">
            <w:pPr>
              <w:pStyle w:val="acctfourfigures"/>
              <w:rPr>
                <w:sz w:val="20"/>
              </w:rPr>
            </w:pPr>
          </w:p>
        </w:tc>
        <w:tc>
          <w:tcPr>
            <w:tcW w:w="900" w:type="dxa"/>
            <w:tcBorders>
              <w:bottom w:val="single" w:sz="4" w:space="0" w:color="auto"/>
            </w:tcBorders>
          </w:tcPr>
          <w:p w:rsidR="00223713" w:rsidRDefault="00223713" w:rsidP="00223713">
            <w:pPr>
              <w:pStyle w:val="acctfourfigures"/>
              <w:tabs>
                <w:tab w:val="clear" w:pos="765"/>
                <w:tab w:val="decimal" w:pos="702"/>
              </w:tabs>
              <w:ind w:left="-63" w:right="-108"/>
              <w:rPr>
                <w:sz w:val="20"/>
              </w:rPr>
            </w:pPr>
          </w:p>
          <w:p w:rsidR="00223713" w:rsidRPr="005565F1" w:rsidRDefault="00223713" w:rsidP="00223713">
            <w:pPr>
              <w:pStyle w:val="acctfourfigures"/>
              <w:tabs>
                <w:tab w:val="clear" w:pos="765"/>
                <w:tab w:val="decimal" w:pos="702"/>
              </w:tabs>
              <w:ind w:left="-63" w:right="-108"/>
              <w:rPr>
                <w:sz w:val="20"/>
              </w:rPr>
            </w:pPr>
            <w:r>
              <w:rPr>
                <w:sz w:val="20"/>
              </w:rPr>
              <w:t>(171)</w:t>
            </w:r>
          </w:p>
        </w:tc>
        <w:tc>
          <w:tcPr>
            <w:tcW w:w="270" w:type="dxa"/>
          </w:tcPr>
          <w:p w:rsidR="00223713" w:rsidRPr="005565F1" w:rsidRDefault="00223713" w:rsidP="00223713">
            <w:pPr>
              <w:pStyle w:val="acctfourfigures"/>
              <w:tabs>
                <w:tab w:val="decimal" w:pos="644"/>
              </w:tabs>
              <w:ind w:left="-63" w:right="-108"/>
              <w:jc w:val="right"/>
              <w:rPr>
                <w:sz w:val="20"/>
              </w:rPr>
            </w:pPr>
          </w:p>
        </w:tc>
        <w:tc>
          <w:tcPr>
            <w:tcW w:w="900" w:type="dxa"/>
            <w:tcBorders>
              <w:bottom w:val="single" w:sz="4" w:space="0" w:color="auto"/>
            </w:tcBorders>
          </w:tcPr>
          <w:p w:rsidR="00223713" w:rsidRDefault="00223713" w:rsidP="00223713">
            <w:pPr>
              <w:pStyle w:val="acctfourfigures"/>
              <w:tabs>
                <w:tab w:val="clear" w:pos="765"/>
                <w:tab w:val="decimal" w:pos="630"/>
              </w:tabs>
              <w:ind w:left="-63" w:right="-108"/>
              <w:rPr>
                <w:sz w:val="20"/>
              </w:rPr>
            </w:pPr>
          </w:p>
          <w:p w:rsidR="00223713" w:rsidRPr="005565F1" w:rsidRDefault="00223713" w:rsidP="00223713">
            <w:pPr>
              <w:pStyle w:val="acctfourfigures"/>
              <w:tabs>
                <w:tab w:val="clear" w:pos="765"/>
                <w:tab w:val="decimal" w:pos="702"/>
              </w:tabs>
              <w:ind w:left="-63" w:right="-108"/>
              <w:rPr>
                <w:sz w:val="20"/>
              </w:rPr>
            </w:pPr>
            <w:r>
              <w:rPr>
                <w:sz w:val="20"/>
              </w:rPr>
              <w:t>(9,624)</w:t>
            </w:r>
          </w:p>
        </w:tc>
        <w:tc>
          <w:tcPr>
            <w:tcW w:w="270" w:type="dxa"/>
          </w:tcPr>
          <w:p w:rsidR="00223713" w:rsidRPr="005565F1" w:rsidRDefault="00223713" w:rsidP="00223713">
            <w:pPr>
              <w:pStyle w:val="acctfourfigures"/>
              <w:tabs>
                <w:tab w:val="clear" w:pos="765"/>
                <w:tab w:val="decimal" w:pos="551"/>
              </w:tabs>
              <w:spacing w:line="240" w:lineRule="auto"/>
              <w:ind w:right="-79"/>
              <w:rPr>
                <w:sz w:val="20"/>
              </w:rPr>
            </w:pPr>
          </w:p>
        </w:tc>
        <w:tc>
          <w:tcPr>
            <w:tcW w:w="810" w:type="dxa"/>
            <w:tcBorders>
              <w:bottom w:val="single" w:sz="4" w:space="0" w:color="auto"/>
            </w:tcBorders>
          </w:tcPr>
          <w:p w:rsidR="00223713" w:rsidRDefault="00223713" w:rsidP="00223713">
            <w:pPr>
              <w:pStyle w:val="acctfourfigures"/>
              <w:tabs>
                <w:tab w:val="clear" w:pos="765"/>
                <w:tab w:val="decimal" w:pos="594"/>
              </w:tabs>
              <w:ind w:left="-63" w:right="-108"/>
              <w:rPr>
                <w:sz w:val="20"/>
                <w:lang w:bidi="th-TH"/>
              </w:rPr>
            </w:pPr>
          </w:p>
          <w:p w:rsidR="00223713" w:rsidRPr="005565F1" w:rsidRDefault="00223713" w:rsidP="00223713">
            <w:pPr>
              <w:pStyle w:val="acctfourfigures"/>
              <w:tabs>
                <w:tab w:val="clear" w:pos="765"/>
                <w:tab w:val="decimal" w:pos="594"/>
              </w:tabs>
              <w:ind w:left="-63" w:right="-108"/>
              <w:rPr>
                <w:sz w:val="20"/>
                <w:lang w:bidi="th-TH"/>
              </w:rPr>
            </w:pPr>
            <w:r>
              <w:rPr>
                <w:sz w:val="20"/>
                <w:lang w:bidi="th-TH"/>
              </w:rPr>
              <w:t>(45,232)</w:t>
            </w:r>
          </w:p>
        </w:tc>
        <w:tc>
          <w:tcPr>
            <w:tcW w:w="270" w:type="dxa"/>
          </w:tcPr>
          <w:p w:rsidR="00223713" w:rsidRPr="005565F1" w:rsidRDefault="00223713" w:rsidP="00223713">
            <w:pPr>
              <w:pStyle w:val="acctfourfigures"/>
              <w:tabs>
                <w:tab w:val="clear" w:pos="765"/>
                <w:tab w:val="decimal" w:pos="644"/>
              </w:tabs>
              <w:ind w:left="-63" w:right="-108"/>
              <w:rPr>
                <w:sz w:val="20"/>
              </w:rPr>
            </w:pPr>
          </w:p>
        </w:tc>
        <w:tc>
          <w:tcPr>
            <w:tcW w:w="900" w:type="dxa"/>
            <w:tcBorders>
              <w:bottom w:val="single" w:sz="4" w:space="0" w:color="auto"/>
            </w:tcBorders>
          </w:tcPr>
          <w:p w:rsidR="00223713" w:rsidRDefault="00223713" w:rsidP="00223713">
            <w:pPr>
              <w:pStyle w:val="acctfourfigures"/>
              <w:tabs>
                <w:tab w:val="clear" w:pos="765"/>
                <w:tab w:val="decimal" w:pos="657"/>
              </w:tabs>
              <w:ind w:left="-63" w:right="-108"/>
              <w:rPr>
                <w:sz w:val="20"/>
                <w:lang w:bidi="th-TH"/>
              </w:rPr>
            </w:pPr>
          </w:p>
          <w:p w:rsidR="00223713" w:rsidRPr="005565F1" w:rsidRDefault="00223713" w:rsidP="00223713">
            <w:pPr>
              <w:pStyle w:val="acctfourfigures"/>
              <w:tabs>
                <w:tab w:val="clear" w:pos="765"/>
                <w:tab w:val="decimal" w:pos="657"/>
              </w:tabs>
              <w:ind w:left="-63" w:right="-108"/>
              <w:rPr>
                <w:sz w:val="20"/>
                <w:lang w:bidi="th-TH"/>
              </w:rPr>
            </w:pPr>
            <w:r>
              <w:rPr>
                <w:sz w:val="20"/>
                <w:lang w:bidi="th-TH"/>
              </w:rPr>
              <w:t>(6,975)</w:t>
            </w:r>
          </w:p>
        </w:tc>
      </w:tr>
      <w:tr w:rsidR="00223713" w:rsidRPr="00AD30FF" w:rsidTr="00AD2897">
        <w:trPr>
          <w:trHeight w:val="325"/>
        </w:trPr>
        <w:tc>
          <w:tcPr>
            <w:tcW w:w="2520" w:type="dxa"/>
            <w:vAlign w:val="center"/>
          </w:tcPr>
          <w:p w:rsidR="00223713" w:rsidRPr="00134F2A" w:rsidRDefault="00223713" w:rsidP="00223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b/>
                <w:bCs/>
                <w:i/>
                <w:iCs/>
                <w:sz w:val="20"/>
                <w:szCs w:val="24"/>
              </w:rPr>
            </w:pPr>
          </w:p>
        </w:tc>
        <w:tc>
          <w:tcPr>
            <w:tcW w:w="900" w:type="dxa"/>
            <w:tcBorders>
              <w:top w:val="single" w:sz="4" w:space="0" w:color="auto"/>
            </w:tcBorders>
          </w:tcPr>
          <w:p w:rsidR="00223713" w:rsidRPr="005565F1" w:rsidRDefault="00223713" w:rsidP="00223713">
            <w:pPr>
              <w:pStyle w:val="acctfourfigures"/>
              <w:ind w:left="-63" w:right="-108"/>
              <w:rPr>
                <w:sz w:val="20"/>
              </w:rPr>
            </w:pPr>
          </w:p>
        </w:tc>
        <w:tc>
          <w:tcPr>
            <w:tcW w:w="270" w:type="dxa"/>
          </w:tcPr>
          <w:p w:rsidR="00223713" w:rsidRPr="005565F1" w:rsidRDefault="00223713" w:rsidP="00223713">
            <w:pPr>
              <w:pStyle w:val="acctfourfigures"/>
              <w:tabs>
                <w:tab w:val="clear" w:pos="765"/>
              </w:tabs>
              <w:spacing w:line="240" w:lineRule="auto"/>
              <w:ind w:left="-63" w:right="-108"/>
              <w:rPr>
                <w:sz w:val="20"/>
                <w:lang w:val="en-US" w:bidi="th-TH"/>
              </w:rPr>
            </w:pPr>
          </w:p>
        </w:tc>
        <w:tc>
          <w:tcPr>
            <w:tcW w:w="900" w:type="dxa"/>
            <w:tcBorders>
              <w:top w:val="single" w:sz="4" w:space="0" w:color="auto"/>
            </w:tcBorders>
          </w:tcPr>
          <w:p w:rsidR="00223713" w:rsidRPr="005565F1" w:rsidRDefault="00223713" w:rsidP="00223713">
            <w:pPr>
              <w:pStyle w:val="acctfourfigures"/>
              <w:tabs>
                <w:tab w:val="clear" w:pos="765"/>
                <w:tab w:val="decimal" w:pos="644"/>
              </w:tabs>
              <w:ind w:left="-63" w:right="-108"/>
              <w:rPr>
                <w:i/>
                <w:iCs/>
                <w:sz w:val="20"/>
              </w:rPr>
            </w:pPr>
          </w:p>
        </w:tc>
        <w:tc>
          <w:tcPr>
            <w:tcW w:w="270" w:type="dxa"/>
          </w:tcPr>
          <w:p w:rsidR="00223713" w:rsidRPr="005565F1" w:rsidRDefault="00223713" w:rsidP="00223713">
            <w:pPr>
              <w:pStyle w:val="acctfourfigures"/>
              <w:rPr>
                <w:i/>
                <w:iCs/>
                <w:sz w:val="20"/>
              </w:rPr>
            </w:pPr>
          </w:p>
        </w:tc>
        <w:tc>
          <w:tcPr>
            <w:tcW w:w="900" w:type="dxa"/>
            <w:tcBorders>
              <w:top w:val="single" w:sz="4" w:space="0" w:color="auto"/>
            </w:tcBorders>
          </w:tcPr>
          <w:p w:rsidR="00223713" w:rsidRPr="005565F1" w:rsidRDefault="00223713" w:rsidP="00223713">
            <w:pPr>
              <w:pStyle w:val="acctfourfigures"/>
              <w:ind w:left="-63" w:right="-108"/>
              <w:rPr>
                <w:sz w:val="20"/>
              </w:rPr>
            </w:pPr>
          </w:p>
        </w:tc>
        <w:tc>
          <w:tcPr>
            <w:tcW w:w="270" w:type="dxa"/>
          </w:tcPr>
          <w:p w:rsidR="00223713" w:rsidRPr="005565F1" w:rsidRDefault="00223713" w:rsidP="00223713">
            <w:pPr>
              <w:pStyle w:val="acctfourfigures"/>
              <w:tabs>
                <w:tab w:val="clear" w:pos="765"/>
                <w:tab w:val="decimal" w:pos="644"/>
              </w:tabs>
              <w:ind w:left="-63" w:right="-108"/>
              <w:rPr>
                <w:sz w:val="20"/>
              </w:rPr>
            </w:pPr>
          </w:p>
        </w:tc>
        <w:tc>
          <w:tcPr>
            <w:tcW w:w="900" w:type="dxa"/>
            <w:tcBorders>
              <w:top w:val="single" w:sz="4" w:space="0" w:color="auto"/>
            </w:tcBorders>
          </w:tcPr>
          <w:p w:rsidR="00223713" w:rsidRPr="005565F1" w:rsidRDefault="00223713" w:rsidP="00223713">
            <w:pPr>
              <w:pStyle w:val="acctfourfigures"/>
              <w:tabs>
                <w:tab w:val="decimal" w:pos="644"/>
              </w:tabs>
              <w:ind w:left="-63" w:right="-108"/>
              <w:rPr>
                <w:sz w:val="20"/>
              </w:rPr>
            </w:pPr>
          </w:p>
        </w:tc>
        <w:tc>
          <w:tcPr>
            <w:tcW w:w="270" w:type="dxa"/>
          </w:tcPr>
          <w:p w:rsidR="00223713" w:rsidRPr="005565F1" w:rsidRDefault="00223713" w:rsidP="00223713">
            <w:pPr>
              <w:pStyle w:val="acctfourfigures"/>
              <w:tabs>
                <w:tab w:val="clear" w:pos="765"/>
                <w:tab w:val="decimal" w:pos="551"/>
              </w:tabs>
              <w:spacing w:line="240" w:lineRule="auto"/>
              <w:ind w:right="-79"/>
              <w:rPr>
                <w:sz w:val="20"/>
                <w:lang w:val="en-US"/>
              </w:rPr>
            </w:pPr>
          </w:p>
        </w:tc>
        <w:tc>
          <w:tcPr>
            <w:tcW w:w="810" w:type="dxa"/>
            <w:tcBorders>
              <w:top w:val="single" w:sz="4" w:space="0" w:color="auto"/>
            </w:tcBorders>
          </w:tcPr>
          <w:p w:rsidR="00223713" w:rsidRPr="005565F1" w:rsidRDefault="00223713" w:rsidP="00223713">
            <w:pPr>
              <w:pStyle w:val="acctfourfigures"/>
              <w:tabs>
                <w:tab w:val="clear" w:pos="765"/>
                <w:tab w:val="decimal" w:pos="540"/>
              </w:tabs>
              <w:spacing w:line="240" w:lineRule="auto"/>
              <w:ind w:right="-79"/>
              <w:rPr>
                <w:sz w:val="20"/>
                <w:lang w:val="en-US"/>
              </w:rPr>
            </w:pPr>
          </w:p>
        </w:tc>
        <w:tc>
          <w:tcPr>
            <w:tcW w:w="270" w:type="dxa"/>
          </w:tcPr>
          <w:p w:rsidR="00223713" w:rsidRPr="005565F1" w:rsidRDefault="00223713" w:rsidP="00223713">
            <w:pPr>
              <w:pStyle w:val="acctfourfigures"/>
              <w:tabs>
                <w:tab w:val="clear" w:pos="765"/>
                <w:tab w:val="decimal" w:pos="685"/>
              </w:tabs>
              <w:spacing w:line="240" w:lineRule="auto"/>
              <w:ind w:right="-65"/>
              <w:rPr>
                <w:sz w:val="20"/>
                <w:lang w:val="en-US" w:bidi="th-TH"/>
              </w:rPr>
            </w:pPr>
          </w:p>
        </w:tc>
        <w:tc>
          <w:tcPr>
            <w:tcW w:w="900" w:type="dxa"/>
            <w:tcBorders>
              <w:top w:val="single" w:sz="4" w:space="0" w:color="auto"/>
            </w:tcBorders>
          </w:tcPr>
          <w:p w:rsidR="00223713" w:rsidRPr="005565F1" w:rsidRDefault="00223713" w:rsidP="00223713">
            <w:pPr>
              <w:pStyle w:val="acctfourfigures"/>
              <w:tabs>
                <w:tab w:val="clear" w:pos="765"/>
                <w:tab w:val="decimal" w:pos="657"/>
              </w:tabs>
              <w:spacing w:line="240" w:lineRule="auto"/>
              <w:ind w:right="-79"/>
              <w:rPr>
                <w:sz w:val="20"/>
                <w:lang w:val="en-US"/>
              </w:rPr>
            </w:pPr>
          </w:p>
        </w:tc>
      </w:tr>
      <w:tr w:rsidR="00223713" w:rsidRPr="00AD30FF" w:rsidTr="00AD2897">
        <w:trPr>
          <w:trHeight w:val="325"/>
        </w:trPr>
        <w:tc>
          <w:tcPr>
            <w:tcW w:w="2520" w:type="dxa"/>
            <w:vAlign w:val="center"/>
          </w:tcPr>
          <w:p w:rsidR="00223713" w:rsidRPr="00BC6024" w:rsidRDefault="00223713" w:rsidP="00223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firstLine="45"/>
              <w:rPr>
                <w:rFonts w:ascii="Times New Roman" w:hAnsi="Times New Roman" w:cs="Times New Roman"/>
                <w:sz w:val="20"/>
                <w:szCs w:val="24"/>
              </w:rPr>
            </w:pPr>
            <w:r w:rsidRPr="00BC6024">
              <w:rPr>
                <w:rFonts w:ascii="Times New Roman" w:hAnsi="Times New Roman" w:cs="Times New Roman"/>
                <w:sz w:val="20"/>
                <w:szCs w:val="24"/>
              </w:rPr>
              <w:t>Unallocated amounts</w:t>
            </w:r>
          </w:p>
        </w:tc>
        <w:tc>
          <w:tcPr>
            <w:tcW w:w="900" w:type="dxa"/>
          </w:tcPr>
          <w:p w:rsidR="00223713" w:rsidRPr="005565F1" w:rsidRDefault="00223713" w:rsidP="00223713">
            <w:pPr>
              <w:pStyle w:val="acctfourfigures"/>
              <w:ind w:left="-63" w:right="-108"/>
              <w:rPr>
                <w:sz w:val="20"/>
              </w:rPr>
            </w:pPr>
          </w:p>
        </w:tc>
        <w:tc>
          <w:tcPr>
            <w:tcW w:w="270" w:type="dxa"/>
          </w:tcPr>
          <w:p w:rsidR="00223713" w:rsidRPr="005565F1" w:rsidRDefault="00223713" w:rsidP="00223713">
            <w:pPr>
              <w:pStyle w:val="acctfourfigures"/>
              <w:tabs>
                <w:tab w:val="clear" w:pos="765"/>
              </w:tabs>
              <w:spacing w:line="240" w:lineRule="auto"/>
              <w:ind w:left="-63" w:right="-108"/>
              <w:rPr>
                <w:sz w:val="20"/>
                <w:lang w:val="en-US" w:bidi="th-TH"/>
              </w:rPr>
            </w:pPr>
          </w:p>
        </w:tc>
        <w:tc>
          <w:tcPr>
            <w:tcW w:w="900" w:type="dxa"/>
          </w:tcPr>
          <w:p w:rsidR="00223713" w:rsidRPr="005565F1" w:rsidRDefault="00223713" w:rsidP="00223713">
            <w:pPr>
              <w:pStyle w:val="acctfourfigures"/>
              <w:tabs>
                <w:tab w:val="clear" w:pos="765"/>
                <w:tab w:val="decimal" w:pos="644"/>
              </w:tabs>
              <w:ind w:left="-63" w:right="-108"/>
              <w:rPr>
                <w:i/>
                <w:iCs/>
                <w:sz w:val="20"/>
              </w:rPr>
            </w:pPr>
          </w:p>
        </w:tc>
        <w:tc>
          <w:tcPr>
            <w:tcW w:w="270" w:type="dxa"/>
          </w:tcPr>
          <w:p w:rsidR="00223713" w:rsidRPr="005565F1" w:rsidRDefault="00223713" w:rsidP="00223713">
            <w:pPr>
              <w:pStyle w:val="acctfourfigures"/>
              <w:rPr>
                <w:i/>
                <w:iCs/>
                <w:sz w:val="20"/>
              </w:rPr>
            </w:pPr>
          </w:p>
        </w:tc>
        <w:tc>
          <w:tcPr>
            <w:tcW w:w="900" w:type="dxa"/>
          </w:tcPr>
          <w:p w:rsidR="00223713" w:rsidRPr="005565F1" w:rsidRDefault="00223713" w:rsidP="00223713">
            <w:pPr>
              <w:pStyle w:val="acctfourfigures"/>
              <w:ind w:left="-63" w:right="-108"/>
              <w:rPr>
                <w:sz w:val="20"/>
              </w:rPr>
            </w:pPr>
          </w:p>
        </w:tc>
        <w:tc>
          <w:tcPr>
            <w:tcW w:w="270" w:type="dxa"/>
          </w:tcPr>
          <w:p w:rsidR="00223713" w:rsidRPr="005565F1" w:rsidRDefault="00223713" w:rsidP="00223713">
            <w:pPr>
              <w:pStyle w:val="acctfourfigures"/>
              <w:tabs>
                <w:tab w:val="clear" w:pos="765"/>
                <w:tab w:val="decimal" w:pos="644"/>
              </w:tabs>
              <w:ind w:left="-63" w:right="-108"/>
              <w:rPr>
                <w:sz w:val="20"/>
              </w:rPr>
            </w:pPr>
          </w:p>
        </w:tc>
        <w:tc>
          <w:tcPr>
            <w:tcW w:w="900" w:type="dxa"/>
          </w:tcPr>
          <w:p w:rsidR="00223713" w:rsidRPr="005565F1" w:rsidRDefault="00223713" w:rsidP="00223713">
            <w:pPr>
              <w:pStyle w:val="acctfourfigures"/>
              <w:tabs>
                <w:tab w:val="decimal" w:pos="644"/>
              </w:tabs>
              <w:ind w:left="-63" w:right="-108"/>
              <w:rPr>
                <w:sz w:val="20"/>
              </w:rPr>
            </w:pPr>
          </w:p>
        </w:tc>
        <w:tc>
          <w:tcPr>
            <w:tcW w:w="270" w:type="dxa"/>
          </w:tcPr>
          <w:p w:rsidR="00223713" w:rsidRPr="005565F1" w:rsidRDefault="00223713" w:rsidP="00223713">
            <w:pPr>
              <w:pStyle w:val="acctfourfigures"/>
              <w:tabs>
                <w:tab w:val="clear" w:pos="765"/>
                <w:tab w:val="decimal" w:pos="551"/>
              </w:tabs>
              <w:spacing w:line="240" w:lineRule="auto"/>
              <w:ind w:right="-79"/>
              <w:rPr>
                <w:sz w:val="20"/>
                <w:lang w:val="en-US"/>
              </w:rPr>
            </w:pPr>
          </w:p>
        </w:tc>
        <w:tc>
          <w:tcPr>
            <w:tcW w:w="810" w:type="dxa"/>
          </w:tcPr>
          <w:p w:rsidR="00223713" w:rsidRPr="005565F1" w:rsidRDefault="00223713" w:rsidP="00223713">
            <w:pPr>
              <w:pStyle w:val="acctfourfigures"/>
              <w:tabs>
                <w:tab w:val="clear" w:pos="765"/>
                <w:tab w:val="decimal" w:pos="540"/>
              </w:tabs>
              <w:spacing w:line="240" w:lineRule="auto"/>
              <w:ind w:right="-79"/>
              <w:rPr>
                <w:sz w:val="20"/>
                <w:lang w:val="en-US"/>
              </w:rPr>
            </w:pPr>
          </w:p>
        </w:tc>
        <w:tc>
          <w:tcPr>
            <w:tcW w:w="270" w:type="dxa"/>
          </w:tcPr>
          <w:p w:rsidR="00223713" w:rsidRPr="005565F1" w:rsidRDefault="00223713" w:rsidP="00223713">
            <w:pPr>
              <w:pStyle w:val="acctfourfigures"/>
              <w:tabs>
                <w:tab w:val="clear" w:pos="765"/>
                <w:tab w:val="decimal" w:pos="685"/>
              </w:tabs>
              <w:spacing w:line="240" w:lineRule="auto"/>
              <w:ind w:right="-65"/>
              <w:rPr>
                <w:sz w:val="20"/>
                <w:lang w:val="en-US" w:bidi="th-TH"/>
              </w:rPr>
            </w:pPr>
          </w:p>
        </w:tc>
        <w:tc>
          <w:tcPr>
            <w:tcW w:w="900" w:type="dxa"/>
          </w:tcPr>
          <w:p w:rsidR="00223713" w:rsidRPr="005565F1" w:rsidRDefault="00223713" w:rsidP="00223713">
            <w:pPr>
              <w:pStyle w:val="acctfourfigures"/>
              <w:tabs>
                <w:tab w:val="clear" w:pos="765"/>
                <w:tab w:val="decimal" w:pos="657"/>
              </w:tabs>
              <w:spacing w:line="240" w:lineRule="auto"/>
              <w:ind w:right="-79"/>
              <w:rPr>
                <w:sz w:val="20"/>
                <w:lang w:val="en-US"/>
              </w:rPr>
            </w:pPr>
          </w:p>
        </w:tc>
      </w:tr>
      <w:tr w:rsidR="00223713" w:rsidRPr="00AD30FF" w:rsidTr="00AD2897">
        <w:trPr>
          <w:trHeight w:val="74"/>
        </w:trPr>
        <w:tc>
          <w:tcPr>
            <w:tcW w:w="2520" w:type="dxa"/>
          </w:tcPr>
          <w:p w:rsidR="00223713" w:rsidRPr="00134F2A" w:rsidRDefault="00223713" w:rsidP="00223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firstLine="270"/>
              <w:rPr>
                <w:rFonts w:ascii="Times New Roman" w:eastAsia="MS Mincho" w:hAnsi="Times New Roman" w:cs="Browallia New"/>
                <w:sz w:val="20"/>
                <w:szCs w:val="24"/>
                <w:lang w:eastAsia="ja-JP"/>
              </w:rPr>
            </w:pPr>
            <w:r w:rsidRPr="00134F2A">
              <w:rPr>
                <w:rFonts w:ascii="Times New Roman" w:eastAsia="MS Mincho" w:hAnsi="Times New Roman" w:cs="Times New Roman"/>
                <w:sz w:val="20"/>
                <w:szCs w:val="24"/>
                <w:lang w:eastAsia="ja-JP"/>
              </w:rPr>
              <w:t>Unallocated revenues</w:t>
            </w:r>
          </w:p>
        </w:tc>
        <w:tc>
          <w:tcPr>
            <w:tcW w:w="900" w:type="dxa"/>
          </w:tcPr>
          <w:p w:rsidR="00223713" w:rsidRPr="005565F1" w:rsidRDefault="00223713" w:rsidP="00223713">
            <w:pPr>
              <w:pStyle w:val="acctfourfigures"/>
              <w:ind w:left="-63" w:right="-108"/>
              <w:rPr>
                <w:sz w:val="20"/>
              </w:rPr>
            </w:pPr>
          </w:p>
        </w:tc>
        <w:tc>
          <w:tcPr>
            <w:tcW w:w="270" w:type="dxa"/>
          </w:tcPr>
          <w:p w:rsidR="00223713" w:rsidRPr="005565F1" w:rsidRDefault="00223713" w:rsidP="00223713">
            <w:pPr>
              <w:pStyle w:val="acctfourfigures"/>
              <w:tabs>
                <w:tab w:val="clear" w:pos="765"/>
              </w:tabs>
              <w:spacing w:line="240" w:lineRule="auto"/>
              <w:ind w:left="-63" w:right="-108"/>
              <w:rPr>
                <w:sz w:val="20"/>
                <w:lang w:val="en-US" w:bidi="th-TH"/>
              </w:rPr>
            </w:pPr>
          </w:p>
        </w:tc>
        <w:tc>
          <w:tcPr>
            <w:tcW w:w="900" w:type="dxa"/>
          </w:tcPr>
          <w:p w:rsidR="00223713" w:rsidRPr="005565F1" w:rsidRDefault="00223713" w:rsidP="00223713">
            <w:pPr>
              <w:pStyle w:val="acctfourfigures"/>
              <w:tabs>
                <w:tab w:val="clear" w:pos="765"/>
                <w:tab w:val="decimal" w:pos="644"/>
              </w:tabs>
              <w:ind w:left="-63" w:right="-108"/>
              <w:rPr>
                <w:i/>
                <w:iCs/>
                <w:sz w:val="20"/>
              </w:rPr>
            </w:pPr>
          </w:p>
        </w:tc>
        <w:tc>
          <w:tcPr>
            <w:tcW w:w="270" w:type="dxa"/>
          </w:tcPr>
          <w:p w:rsidR="00223713" w:rsidRPr="005565F1" w:rsidRDefault="00223713" w:rsidP="00223713">
            <w:pPr>
              <w:pStyle w:val="acctfourfigures"/>
              <w:rPr>
                <w:i/>
                <w:iCs/>
                <w:sz w:val="20"/>
              </w:rPr>
            </w:pPr>
          </w:p>
        </w:tc>
        <w:tc>
          <w:tcPr>
            <w:tcW w:w="900" w:type="dxa"/>
          </w:tcPr>
          <w:p w:rsidR="00223713" w:rsidRPr="005565F1" w:rsidRDefault="00223713" w:rsidP="00223713">
            <w:pPr>
              <w:pStyle w:val="acctfourfigures"/>
              <w:ind w:left="-63" w:right="-108"/>
              <w:rPr>
                <w:sz w:val="20"/>
              </w:rPr>
            </w:pPr>
          </w:p>
        </w:tc>
        <w:tc>
          <w:tcPr>
            <w:tcW w:w="270" w:type="dxa"/>
          </w:tcPr>
          <w:p w:rsidR="00223713" w:rsidRPr="005565F1" w:rsidRDefault="00223713" w:rsidP="00223713">
            <w:pPr>
              <w:pStyle w:val="acctfourfigures"/>
              <w:tabs>
                <w:tab w:val="clear" w:pos="765"/>
                <w:tab w:val="decimal" w:pos="644"/>
              </w:tabs>
              <w:ind w:left="-63" w:right="-108"/>
              <w:rPr>
                <w:sz w:val="20"/>
              </w:rPr>
            </w:pPr>
          </w:p>
        </w:tc>
        <w:tc>
          <w:tcPr>
            <w:tcW w:w="900" w:type="dxa"/>
          </w:tcPr>
          <w:p w:rsidR="00223713" w:rsidRPr="005565F1" w:rsidRDefault="00223713" w:rsidP="00223713">
            <w:pPr>
              <w:pStyle w:val="acctfourfigures"/>
              <w:tabs>
                <w:tab w:val="decimal" w:pos="644"/>
              </w:tabs>
              <w:ind w:left="-63" w:right="-108"/>
              <w:rPr>
                <w:sz w:val="20"/>
              </w:rPr>
            </w:pPr>
          </w:p>
        </w:tc>
        <w:tc>
          <w:tcPr>
            <w:tcW w:w="270" w:type="dxa"/>
          </w:tcPr>
          <w:p w:rsidR="00223713" w:rsidRPr="005565F1" w:rsidRDefault="00223713" w:rsidP="00223713">
            <w:pPr>
              <w:pStyle w:val="acctfourfigures"/>
              <w:tabs>
                <w:tab w:val="clear" w:pos="765"/>
                <w:tab w:val="decimal" w:pos="551"/>
              </w:tabs>
              <w:spacing w:line="240" w:lineRule="auto"/>
              <w:ind w:right="-79"/>
              <w:rPr>
                <w:sz w:val="20"/>
                <w:lang w:val="en-US"/>
              </w:rPr>
            </w:pPr>
          </w:p>
        </w:tc>
        <w:tc>
          <w:tcPr>
            <w:tcW w:w="810" w:type="dxa"/>
          </w:tcPr>
          <w:p w:rsidR="00223713" w:rsidRPr="005565F1" w:rsidRDefault="00223713" w:rsidP="00223713">
            <w:pPr>
              <w:pStyle w:val="acctfourfigures"/>
              <w:tabs>
                <w:tab w:val="clear" w:pos="765"/>
                <w:tab w:val="decimal" w:pos="594"/>
              </w:tabs>
              <w:ind w:left="-63" w:right="-108"/>
              <w:rPr>
                <w:sz w:val="20"/>
              </w:rPr>
            </w:pPr>
            <w:r>
              <w:rPr>
                <w:sz w:val="20"/>
              </w:rPr>
              <w:t>3,669</w:t>
            </w:r>
          </w:p>
        </w:tc>
        <w:tc>
          <w:tcPr>
            <w:tcW w:w="270" w:type="dxa"/>
          </w:tcPr>
          <w:p w:rsidR="00223713" w:rsidRPr="005565F1" w:rsidRDefault="00223713" w:rsidP="00223713">
            <w:pPr>
              <w:pStyle w:val="acctfourfigures"/>
              <w:tabs>
                <w:tab w:val="clear" w:pos="765"/>
                <w:tab w:val="decimal" w:pos="685"/>
              </w:tabs>
              <w:spacing w:line="240" w:lineRule="auto"/>
              <w:ind w:right="-65"/>
              <w:rPr>
                <w:sz w:val="20"/>
                <w:lang w:val="en-US" w:bidi="th-TH"/>
              </w:rPr>
            </w:pPr>
          </w:p>
        </w:tc>
        <w:tc>
          <w:tcPr>
            <w:tcW w:w="900" w:type="dxa"/>
          </w:tcPr>
          <w:p w:rsidR="00223713" w:rsidRPr="005565F1" w:rsidRDefault="00223713" w:rsidP="00223713">
            <w:pPr>
              <w:pStyle w:val="acctfourfigures"/>
              <w:tabs>
                <w:tab w:val="clear" w:pos="765"/>
                <w:tab w:val="decimal" w:pos="657"/>
              </w:tabs>
              <w:ind w:left="-63" w:right="-108"/>
              <w:rPr>
                <w:sz w:val="20"/>
              </w:rPr>
            </w:pPr>
            <w:r>
              <w:rPr>
                <w:sz w:val="20"/>
              </w:rPr>
              <w:t>3,273</w:t>
            </w:r>
          </w:p>
        </w:tc>
      </w:tr>
      <w:tr w:rsidR="00223713" w:rsidRPr="00AD30FF" w:rsidTr="00AD2897">
        <w:trPr>
          <w:trHeight w:val="74"/>
        </w:trPr>
        <w:tc>
          <w:tcPr>
            <w:tcW w:w="2520" w:type="dxa"/>
          </w:tcPr>
          <w:p w:rsidR="00223713" w:rsidRPr="00134F2A" w:rsidRDefault="00223713" w:rsidP="00223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360"/>
              <w:rPr>
                <w:rFonts w:ascii="Times New Roman" w:eastAsia="MS Mincho" w:hAnsi="Times New Roman" w:cs="Browallia New"/>
                <w:sz w:val="20"/>
                <w:szCs w:val="24"/>
                <w:lang w:eastAsia="ja-JP"/>
              </w:rPr>
            </w:pPr>
            <w:r w:rsidRPr="00134F2A">
              <w:rPr>
                <w:rFonts w:ascii="Times New Roman" w:eastAsia="MS Mincho" w:hAnsi="Times New Roman" w:cs="Times New Roman"/>
                <w:sz w:val="20"/>
                <w:szCs w:val="24"/>
                <w:lang w:eastAsia="ja-JP"/>
              </w:rPr>
              <w:t xml:space="preserve">Unallocated expenses </w:t>
            </w:r>
          </w:p>
        </w:tc>
        <w:tc>
          <w:tcPr>
            <w:tcW w:w="900" w:type="dxa"/>
          </w:tcPr>
          <w:p w:rsidR="00223713" w:rsidRPr="005565F1" w:rsidRDefault="00223713" w:rsidP="00223713">
            <w:pPr>
              <w:pStyle w:val="acctfourfigures"/>
              <w:ind w:left="-63" w:right="-108"/>
              <w:rPr>
                <w:sz w:val="20"/>
              </w:rPr>
            </w:pPr>
          </w:p>
        </w:tc>
        <w:tc>
          <w:tcPr>
            <w:tcW w:w="270" w:type="dxa"/>
          </w:tcPr>
          <w:p w:rsidR="00223713" w:rsidRPr="005565F1" w:rsidRDefault="00223713" w:rsidP="00223713">
            <w:pPr>
              <w:pStyle w:val="acctfourfigures"/>
              <w:tabs>
                <w:tab w:val="clear" w:pos="765"/>
              </w:tabs>
              <w:spacing w:line="240" w:lineRule="auto"/>
              <w:ind w:left="-63" w:right="-108"/>
              <w:rPr>
                <w:sz w:val="20"/>
                <w:lang w:val="en-US" w:bidi="th-TH"/>
              </w:rPr>
            </w:pPr>
          </w:p>
        </w:tc>
        <w:tc>
          <w:tcPr>
            <w:tcW w:w="900" w:type="dxa"/>
          </w:tcPr>
          <w:p w:rsidR="00223713" w:rsidRPr="005565F1" w:rsidRDefault="00223713" w:rsidP="00223713">
            <w:pPr>
              <w:pStyle w:val="acctfourfigures"/>
              <w:tabs>
                <w:tab w:val="clear" w:pos="765"/>
                <w:tab w:val="decimal" w:pos="644"/>
              </w:tabs>
              <w:ind w:left="-63" w:right="-108"/>
              <w:rPr>
                <w:i/>
                <w:iCs/>
                <w:sz w:val="20"/>
              </w:rPr>
            </w:pPr>
          </w:p>
        </w:tc>
        <w:tc>
          <w:tcPr>
            <w:tcW w:w="270" w:type="dxa"/>
          </w:tcPr>
          <w:p w:rsidR="00223713" w:rsidRPr="005565F1" w:rsidRDefault="00223713" w:rsidP="00223713">
            <w:pPr>
              <w:pStyle w:val="acctfourfigures"/>
              <w:rPr>
                <w:i/>
                <w:iCs/>
                <w:sz w:val="20"/>
              </w:rPr>
            </w:pPr>
          </w:p>
        </w:tc>
        <w:tc>
          <w:tcPr>
            <w:tcW w:w="900" w:type="dxa"/>
          </w:tcPr>
          <w:p w:rsidR="00223713" w:rsidRPr="005565F1" w:rsidRDefault="00223713" w:rsidP="00223713">
            <w:pPr>
              <w:pStyle w:val="acctfourfigures"/>
              <w:ind w:left="-63" w:right="-108"/>
              <w:rPr>
                <w:sz w:val="20"/>
              </w:rPr>
            </w:pPr>
          </w:p>
        </w:tc>
        <w:tc>
          <w:tcPr>
            <w:tcW w:w="270" w:type="dxa"/>
          </w:tcPr>
          <w:p w:rsidR="00223713" w:rsidRPr="005565F1" w:rsidRDefault="00223713" w:rsidP="00223713">
            <w:pPr>
              <w:pStyle w:val="acctfourfigures"/>
              <w:tabs>
                <w:tab w:val="clear" w:pos="765"/>
                <w:tab w:val="decimal" w:pos="644"/>
              </w:tabs>
              <w:ind w:left="-63" w:right="-108"/>
              <w:rPr>
                <w:sz w:val="20"/>
              </w:rPr>
            </w:pPr>
          </w:p>
        </w:tc>
        <w:tc>
          <w:tcPr>
            <w:tcW w:w="900" w:type="dxa"/>
          </w:tcPr>
          <w:p w:rsidR="00223713" w:rsidRPr="005565F1" w:rsidRDefault="00223713" w:rsidP="00223713">
            <w:pPr>
              <w:pStyle w:val="acctfourfigures"/>
              <w:tabs>
                <w:tab w:val="decimal" w:pos="644"/>
              </w:tabs>
              <w:ind w:left="-63" w:right="-108"/>
              <w:rPr>
                <w:sz w:val="20"/>
              </w:rPr>
            </w:pPr>
          </w:p>
        </w:tc>
        <w:tc>
          <w:tcPr>
            <w:tcW w:w="270" w:type="dxa"/>
          </w:tcPr>
          <w:p w:rsidR="00223713" w:rsidRPr="005565F1" w:rsidRDefault="00223713" w:rsidP="00223713">
            <w:pPr>
              <w:pStyle w:val="acctfourfigures"/>
              <w:tabs>
                <w:tab w:val="clear" w:pos="765"/>
                <w:tab w:val="decimal" w:pos="551"/>
              </w:tabs>
              <w:spacing w:line="240" w:lineRule="auto"/>
              <w:ind w:right="-79"/>
              <w:rPr>
                <w:sz w:val="20"/>
                <w:lang w:val="en-US"/>
              </w:rPr>
            </w:pPr>
          </w:p>
        </w:tc>
        <w:tc>
          <w:tcPr>
            <w:tcW w:w="810" w:type="dxa"/>
          </w:tcPr>
          <w:p w:rsidR="00223713" w:rsidRPr="005565F1" w:rsidRDefault="00223713" w:rsidP="00223713">
            <w:pPr>
              <w:pStyle w:val="acctfourfigures"/>
              <w:tabs>
                <w:tab w:val="clear" w:pos="765"/>
                <w:tab w:val="decimal" w:pos="612"/>
              </w:tabs>
              <w:ind w:left="-63" w:right="-108"/>
              <w:rPr>
                <w:sz w:val="20"/>
                <w:lang w:val="en-US"/>
              </w:rPr>
            </w:pPr>
            <w:r>
              <w:rPr>
                <w:sz w:val="20"/>
                <w:lang w:val="en-US"/>
              </w:rPr>
              <w:t>(25,404)</w:t>
            </w:r>
          </w:p>
        </w:tc>
        <w:tc>
          <w:tcPr>
            <w:tcW w:w="270" w:type="dxa"/>
          </w:tcPr>
          <w:p w:rsidR="00223713" w:rsidRPr="005565F1" w:rsidRDefault="00223713" w:rsidP="00223713">
            <w:pPr>
              <w:pStyle w:val="acctfourfigures"/>
              <w:tabs>
                <w:tab w:val="clear" w:pos="765"/>
                <w:tab w:val="decimal" w:pos="685"/>
              </w:tabs>
              <w:spacing w:line="240" w:lineRule="auto"/>
              <w:ind w:right="-65"/>
              <w:rPr>
                <w:sz w:val="20"/>
                <w:lang w:val="en-US" w:bidi="th-TH"/>
              </w:rPr>
            </w:pPr>
          </w:p>
        </w:tc>
        <w:tc>
          <w:tcPr>
            <w:tcW w:w="900" w:type="dxa"/>
          </w:tcPr>
          <w:p w:rsidR="00223713" w:rsidRPr="005565F1" w:rsidRDefault="00223713" w:rsidP="00223713">
            <w:pPr>
              <w:pStyle w:val="acctfourfigures"/>
              <w:tabs>
                <w:tab w:val="clear" w:pos="765"/>
                <w:tab w:val="decimal" w:pos="657"/>
              </w:tabs>
              <w:ind w:left="-63" w:right="-108"/>
              <w:rPr>
                <w:sz w:val="20"/>
                <w:lang w:val="en-US"/>
              </w:rPr>
            </w:pPr>
            <w:r>
              <w:rPr>
                <w:sz w:val="20"/>
                <w:lang w:val="en-US"/>
              </w:rPr>
              <w:t>(28,782)</w:t>
            </w:r>
          </w:p>
        </w:tc>
      </w:tr>
      <w:tr w:rsidR="00223713" w:rsidRPr="00123F9E" w:rsidTr="00AD2897">
        <w:trPr>
          <w:trHeight w:val="280"/>
        </w:trPr>
        <w:tc>
          <w:tcPr>
            <w:tcW w:w="2520" w:type="dxa"/>
          </w:tcPr>
          <w:p w:rsidR="00223713" w:rsidRPr="0018382D" w:rsidRDefault="00223713" w:rsidP="00223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auto"/>
              <w:ind w:left="-63" w:right="-108" w:firstLine="63"/>
              <w:rPr>
                <w:rFonts w:ascii="Times New Roman" w:hAnsi="Times New Roman" w:cs="Times New Roman"/>
                <w:b/>
                <w:bCs/>
                <w:sz w:val="20"/>
                <w:szCs w:val="24"/>
              </w:rPr>
            </w:pPr>
            <w:r>
              <w:rPr>
                <w:rFonts w:ascii="Times New Roman" w:hAnsi="Times New Roman" w:cs="Times New Roman"/>
                <w:b/>
                <w:bCs/>
                <w:sz w:val="20"/>
                <w:szCs w:val="24"/>
              </w:rPr>
              <w:t>L</w:t>
            </w:r>
            <w:r w:rsidRPr="0018382D">
              <w:rPr>
                <w:rFonts w:ascii="Times New Roman" w:hAnsi="Times New Roman" w:cs="Times New Roman"/>
                <w:b/>
                <w:bCs/>
                <w:sz w:val="20"/>
                <w:szCs w:val="24"/>
              </w:rPr>
              <w:t>oss for the period</w:t>
            </w:r>
          </w:p>
        </w:tc>
        <w:tc>
          <w:tcPr>
            <w:tcW w:w="900" w:type="dxa"/>
            <w:vAlign w:val="bottom"/>
          </w:tcPr>
          <w:p w:rsidR="00223713" w:rsidRPr="005565F1" w:rsidRDefault="00223713" w:rsidP="00223713">
            <w:pPr>
              <w:pStyle w:val="acctfourfigures"/>
              <w:tabs>
                <w:tab w:val="clear" w:pos="765"/>
                <w:tab w:val="decimal" w:pos="594"/>
              </w:tabs>
              <w:spacing w:line="240" w:lineRule="auto"/>
              <w:ind w:left="-63" w:right="-108"/>
              <w:rPr>
                <w:b/>
                <w:bCs/>
                <w:sz w:val="20"/>
                <w:cs/>
                <w:lang w:bidi="th-TH"/>
              </w:rPr>
            </w:pPr>
          </w:p>
        </w:tc>
        <w:tc>
          <w:tcPr>
            <w:tcW w:w="270" w:type="dxa"/>
          </w:tcPr>
          <w:p w:rsidR="00223713" w:rsidRPr="005565F1" w:rsidRDefault="00223713" w:rsidP="00223713">
            <w:pPr>
              <w:pStyle w:val="acctfourfigures"/>
              <w:tabs>
                <w:tab w:val="clear" w:pos="765"/>
              </w:tabs>
              <w:spacing w:line="240" w:lineRule="auto"/>
              <w:ind w:left="-63" w:right="-108"/>
              <w:jc w:val="center"/>
              <w:rPr>
                <w:b/>
                <w:bCs/>
                <w:sz w:val="20"/>
                <w:lang w:val="en-US" w:bidi="th-TH"/>
              </w:rPr>
            </w:pPr>
          </w:p>
        </w:tc>
        <w:tc>
          <w:tcPr>
            <w:tcW w:w="900" w:type="dxa"/>
            <w:vAlign w:val="bottom"/>
          </w:tcPr>
          <w:p w:rsidR="00223713" w:rsidRPr="005565F1" w:rsidRDefault="00223713" w:rsidP="00223713">
            <w:pPr>
              <w:pStyle w:val="acctfourfigures"/>
              <w:tabs>
                <w:tab w:val="clear" w:pos="765"/>
                <w:tab w:val="decimal" w:pos="594"/>
              </w:tabs>
              <w:spacing w:line="240" w:lineRule="auto"/>
              <w:ind w:left="-63" w:right="-108"/>
              <w:rPr>
                <w:b/>
                <w:bCs/>
                <w:sz w:val="20"/>
                <w:cs/>
                <w:lang w:bidi="th-TH"/>
              </w:rPr>
            </w:pPr>
          </w:p>
        </w:tc>
        <w:tc>
          <w:tcPr>
            <w:tcW w:w="270" w:type="dxa"/>
          </w:tcPr>
          <w:p w:rsidR="00223713" w:rsidRPr="005565F1" w:rsidRDefault="00223713" w:rsidP="00223713">
            <w:pPr>
              <w:pStyle w:val="acctfourfigures"/>
              <w:rPr>
                <w:b/>
                <w:bCs/>
                <w:sz w:val="20"/>
              </w:rPr>
            </w:pPr>
          </w:p>
        </w:tc>
        <w:tc>
          <w:tcPr>
            <w:tcW w:w="900" w:type="dxa"/>
            <w:vAlign w:val="bottom"/>
          </w:tcPr>
          <w:p w:rsidR="00223713" w:rsidRPr="005565F1" w:rsidRDefault="00223713" w:rsidP="00223713">
            <w:pPr>
              <w:pStyle w:val="acctfourfigures"/>
              <w:ind w:left="-63" w:right="-108"/>
              <w:rPr>
                <w:sz w:val="20"/>
                <w:cs/>
                <w:lang w:bidi="th-TH"/>
              </w:rPr>
            </w:pPr>
          </w:p>
        </w:tc>
        <w:tc>
          <w:tcPr>
            <w:tcW w:w="270" w:type="dxa"/>
          </w:tcPr>
          <w:p w:rsidR="00223713" w:rsidRPr="005565F1" w:rsidRDefault="00223713" w:rsidP="00223713">
            <w:pPr>
              <w:pStyle w:val="acctfourfigures"/>
              <w:tabs>
                <w:tab w:val="clear" w:pos="765"/>
                <w:tab w:val="decimal" w:pos="414"/>
              </w:tabs>
              <w:spacing w:line="240" w:lineRule="auto"/>
              <w:ind w:left="-92" w:right="-65"/>
              <w:rPr>
                <w:b/>
                <w:bCs/>
                <w:sz w:val="20"/>
                <w:lang w:bidi="th-TH"/>
              </w:rPr>
            </w:pPr>
          </w:p>
        </w:tc>
        <w:tc>
          <w:tcPr>
            <w:tcW w:w="900" w:type="dxa"/>
            <w:vAlign w:val="bottom"/>
          </w:tcPr>
          <w:p w:rsidR="00223713" w:rsidRPr="005565F1" w:rsidRDefault="00223713" w:rsidP="00223713">
            <w:pPr>
              <w:pStyle w:val="acctfourfigures"/>
              <w:tabs>
                <w:tab w:val="clear" w:pos="765"/>
                <w:tab w:val="decimal" w:pos="594"/>
              </w:tabs>
              <w:spacing w:line="240" w:lineRule="auto"/>
              <w:ind w:left="-63" w:right="-108"/>
              <w:rPr>
                <w:b/>
                <w:bCs/>
                <w:sz w:val="20"/>
                <w:cs/>
                <w:lang w:bidi="th-TH"/>
              </w:rPr>
            </w:pPr>
          </w:p>
        </w:tc>
        <w:tc>
          <w:tcPr>
            <w:tcW w:w="270" w:type="dxa"/>
          </w:tcPr>
          <w:p w:rsidR="00223713" w:rsidRPr="005565F1" w:rsidRDefault="00223713" w:rsidP="00223713">
            <w:pPr>
              <w:pStyle w:val="acctfourfigures"/>
              <w:tabs>
                <w:tab w:val="clear" w:pos="765"/>
                <w:tab w:val="decimal" w:pos="414"/>
              </w:tabs>
              <w:spacing w:line="240" w:lineRule="auto"/>
              <w:ind w:left="-92" w:right="-65"/>
              <w:rPr>
                <w:b/>
                <w:bCs/>
                <w:sz w:val="20"/>
                <w:cs/>
                <w:lang w:bidi="th-TH"/>
              </w:rPr>
            </w:pPr>
          </w:p>
        </w:tc>
        <w:tc>
          <w:tcPr>
            <w:tcW w:w="810" w:type="dxa"/>
            <w:tcBorders>
              <w:top w:val="single" w:sz="4" w:space="0" w:color="auto"/>
              <w:bottom w:val="double" w:sz="4" w:space="0" w:color="auto"/>
            </w:tcBorders>
          </w:tcPr>
          <w:p w:rsidR="00223713" w:rsidRPr="005565F1" w:rsidRDefault="00223713" w:rsidP="00223713">
            <w:pPr>
              <w:pStyle w:val="acctfourfigures"/>
              <w:tabs>
                <w:tab w:val="clear" w:pos="765"/>
                <w:tab w:val="decimal" w:pos="612"/>
              </w:tabs>
              <w:ind w:left="-63" w:right="-108"/>
              <w:rPr>
                <w:b/>
                <w:bCs/>
                <w:sz w:val="20"/>
              </w:rPr>
            </w:pPr>
            <w:r>
              <w:rPr>
                <w:b/>
                <w:bCs/>
                <w:sz w:val="20"/>
              </w:rPr>
              <w:t>(66,967)</w:t>
            </w:r>
          </w:p>
        </w:tc>
        <w:tc>
          <w:tcPr>
            <w:tcW w:w="270" w:type="dxa"/>
          </w:tcPr>
          <w:p w:rsidR="00223713" w:rsidRPr="005565F1" w:rsidRDefault="00223713" w:rsidP="00223713">
            <w:pPr>
              <w:pStyle w:val="acctfourfigures"/>
              <w:tabs>
                <w:tab w:val="clear" w:pos="765"/>
                <w:tab w:val="decimal" w:pos="685"/>
              </w:tabs>
              <w:spacing w:line="240" w:lineRule="auto"/>
              <w:ind w:left="-92" w:right="-65"/>
              <w:rPr>
                <w:rFonts w:cs="Cordia New"/>
                <w:b/>
                <w:bCs/>
                <w:sz w:val="20"/>
                <w:lang w:val="en-US" w:bidi="th-TH"/>
              </w:rPr>
            </w:pPr>
          </w:p>
        </w:tc>
        <w:tc>
          <w:tcPr>
            <w:tcW w:w="900" w:type="dxa"/>
            <w:tcBorders>
              <w:top w:val="single" w:sz="4" w:space="0" w:color="auto"/>
              <w:bottom w:val="double" w:sz="4" w:space="0" w:color="auto"/>
            </w:tcBorders>
          </w:tcPr>
          <w:p w:rsidR="00223713" w:rsidRPr="005565F1" w:rsidRDefault="00223713" w:rsidP="00223713">
            <w:pPr>
              <w:pStyle w:val="acctfourfigures"/>
              <w:tabs>
                <w:tab w:val="clear" w:pos="765"/>
                <w:tab w:val="decimal" w:pos="657"/>
              </w:tabs>
              <w:ind w:left="-63" w:right="-108"/>
              <w:rPr>
                <w:b/>
                <w:bCs/>
                <w:sz w:val="20"/>
              </w:rPr>
            </w:pPr>
            <w:r>
              <w:rPr>
                <w:b/>
                <w:bCs/>
                <w:sz w:val="20"/>
              </w:rPr>
              <w:t>(32,484)</w:t>
            </w:r>
          </w:p>
        </w:tc>
      </w:tr>
    </w:tbl>
    <w:p w:rsidR="009A019C" w:rsidRDefault="009A019C" w:rsidP="00E40693">
      <w:pPr>
        <w:rPr>
          <w:rFonts w:ascii="Times New Roman" w:hAnsi="Times New Roman" w:cs="Times New Roman"/>
          <w:sz w:val="22"/>
          <w:szCs w:val="22"/>
          <w:lang w:val="en-GB"/>
        </w:rPr>
      </w:pPr>
    </w:p>
    <w:p w:rsidR="00DD57D5" w:rsidRDefault="00DD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rsidR="001C5D1E" w:rsidRDefault="000E4D55" w:rsidP="001A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hanging="540"/>
        <w:jc w:val="both"/>
        <w:rPr>
          <w:rFonts w:ascii="Times New Roman" w:hAnsi="Times New Roman"/>
          <w:b/>
          <w:bCs/>
          <w:sz w:val="24"/>
          <w:szCs w:val="24"/>
        </w:rPr>
      </w:pPr>
      <w:r>
        <w:rPr>
          <w:rFonts w:ascii="Times New Roman" w:hAnsi="Times New Roman"/>
          <w:b/>
          <w:bCs/>
          <w:sz w:val="24"/>
          <w:szCs w:val="24"/>
        </w:rPr>
        <w:lastRenderedPageBreak/>
        <w:t>9</w:t>
      </w:r>
      <w:r w:rsidR="001C5D1E">
        <w:rPr>
          <w:rFonts w:ascii="Times New Roman" w:hAnsi="Times New Roman"/>
          <w:b/>
          <w:bCs/>
          <w:sz w:val="24"/>
          <w:szCs w:val="24"/>
        </w:rPr>
        <w:tab/>
      </w:r>
      <w:r w:rsidR="000E0A00">
        <w:rPr>
          <w:rFonts w:ascii="Times New Roman" w:hAnsi="Times New Roman"/>
          <w:b/>
          <w:bCs/>
          <w:sz w:val="24"/>
          <w:szCs w:val="24"/>
        </w:rPr>
        <w:t>Contract r</w:t>
      </w:r>
      <w:r w:rsidR="004C6C6E">
        <w:rPr>
          <w:rFonts w:ascii="Times New Roman" w:hAnsi="Times New Roman"/>
          <w:b/>
          <w:bCs/>
          <w:sz w:val="24"/>
          <w:szCs w:val="24"/>
        </w:rPr>
        <w:t>evenue</w:t>
      </w:r>
      <w:r w:rsidR="000E0A00">
        <w:rPr>
          <w:rFonts w:ascii="Times New Roman" w:hAnsi="Times New Roman"/>
          <w:b/>
          <w:bCs/>
          <w:sz w:val="24"/>
          <w:szCs w:val="24"/>
        </w:rPr>
        <w:t>s</w:t>
      </w:r>
    </w:p>
    <w:p w:rsidR="00A1178C" w:rsidRPr="00C21C6A" w:rsidRDefault="00A1178C" w:rsidP="00AD2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b/>
          <w:bCs/>
          <w:sz w:val="16"/>
          <w:szCs w:val="16"/>
        </w:rPr>
      </w:pPr>
    </w:p>
    <w:p w:rsidR="00A1178C" w:rsidRDefault="00A1178C" w:rsidP="000E3754">
      <w:pPr>
        <w:tabs>
          <w:tab w:val="clear" w:pos="454"/>
          <w:tab w:val="left" w:pos="540"/>
        </w:tabs>
        <w:ind w:left="540"/>
        <w:jc w:val="thaiDistribute"/>
        <w:rPr>
          <w:rFonts w:ascii="Times New Roman" w:hAnsi="Times New Roman" w:cs="Times New Roman"/>
          <w:bCs/>
          <w:sz w:val="22"/>
          <w:szCs w:val="22"/>
          <w:lang w:val="en-GB" w:bidi="ar-SA"/>
        </w:rPr>
      </w:pPr>
      <w:r w:rsidRPr="00A1178C">
        <w:rPr>
          <w:rFonts w:ascii="Times New Roman" w:hAnsi="Times New Roman" w:cs="Times New Roman"/>
          <w:bCs/>
          <w:sz w:val="22"/>
          <w:szCs w:val="22"/>
          <w:lang w:val="en-GB" w:bidi="ar-SA"/>
        </w:rPr>
        <w:t>The</w:t>
      </w:r>
      <w:r>
        <w:rPr>
          <w:rFonts w:ascii="Times New Roman" w:hAnsi="Times New Roman" w:cs="Times New Roman"/>
          <w:bCs/>
          <w:sz w:val="22"/>
          <w:szCs w:val="22"/>
          <w:lang w:val="en-GB" w:bidi="ar-SA"/>
        </w:rPr>
        <w:t xml:space="preserve"> </w:t>
      </w:r>
      <w:r w:rsidRPr="00A1178C">
        <w:rPr>
          <w:rFonts w:ascii="Times New Roman" w:hAnsi="Times New Roman" w:cs="Times New Roman"/>
          <w:bCs/>
          <w:sz w:val="22"/>
          <w:szCs w:val="22"/>
          <w:lang w:val="en-GB" w:bidi="ar-SA"/>
        </w:rPr>
        <w:t>Group’s operations and main revenue streams are described in the last annual financial statements. The Group’s main revenue is derived from contracts with customers</w:t>
      </w:r>
      <w:r w:rsidR="000E0A00">
        <w:rPr>
          <w:rFonts w:ascii="Times New Roman" w:hAnsi="Times New Roman" w:cs="Times New Roman"/>
          <w:bCs/>
          <w:sz w:val="22"/>
          <w:szCs w:val="22"/>
          <w:lang w:val="en-GB" w:bidi="ar-SA"/>
        </w:rPr>
        <w:t>, which has recognised over time.</w:t>
      </w:r>
      <w:r w:rsidRPr="00A1178C">
        <w:rPr>
          <w:rFonts w:ascii="Times New Roman" w:hAnsi="Times New Roman" w:cs="Times New Roman"/>
          <w:bCs/>
          <w:sz w:val="22"/>
          <w:szCs w:val="22"/>
          <w:lang w:val="en-GB" w:bidi="ar-SA"/>
        </w:rPr>
        <w:t xml:space="preserve"> </w:t>
      </w:r>
    </w:p>
    <w:p w:rsidR="004123DC" w:rsidRPr="00C21C6A" w:rsidRDefault="004123DC" w:rsidP="000E3754">
      <w:pPr>
        <w:tabs>
          <w:tab w:val="clear" w:pos="454"/>
          <w:tab w:val="left" w:pos="540"/>
        </w:tabs>
        <w:ind w:left="540"/>
        <w:jc w:val="thaiDistribute"/>
        <w:rPr>
          <w:rFonts w:ascii="Times New Roman" w:hAnsi="Times New Roman" w:cs="Times New Roman"/>
          <w:bCs/>
          <w:lang w:val="en-GB" w:bidi="ar-SA"/>
        </w:rPr>
      </w:pPr>
    </w:p>
    <w:p w:rsidR="004123DC" w:rsidRDefault="004123DC" w:rsidP="000E3754">
      <w:pPr>
        <w:autoSpaceDE w:val="0"/>
        <w:autoSpaceDN w:val="0"/>
        <w:spacing w:line="240" w:lineRule="auto"/>
        <w:ind w:left="540"/>
        <w:jc w:val="thaiDistribute"/>
        <w:rPr>
          <w:rFonts w:ascii="Times New Roman" w:hAnsi="Times New Roman" w:cs="Times New Roman"/>
          <w:bCs/>
          <w:sz w:val="22"/>
          <w:szCs w:val="22"/>
          <w:lang w:val="en-GB" w:bidi="ar-SA"/>
        </w:rPr>
      </w:pPr>
      <w:r w:rsidRPr="004123DC">
        <w:rPr>
          <w:rFonts w:ascii="Times New Roman" w:hAnsi="Times New Roman" w:cs="Times New Roman"/>
          <w:bCs/>
          <w:sz w:val="22"/>
          <w:szCs w:val="22"/>
          <w:lang w:val="en-GB" w:bidi="ar-SA"/>
        </w:rPr>
        <w:t>Disaggregated revenue by primary geographical region is described in note 8 Segment information.</w:t>
      </w:r>
    </w:p>
    <w:p w:rsidR="000E3754" w:rsidRPr="00C21C6A" w:rsidRDefault="000E3754" w:rsidP="000E3754">
      <w:pPr>
        <w:autoSpaceDE w:val="0"/>
        <w:autoSpaceDN w:val="0"/>
        <w:spacing w:line="240" w:lineRule="auto"/>
        <w:ind w:left="540"/>
        <w:jc w:val="thaiDistribute"/>
        <w:rPr>
          <w:rFonts w:ascii="Times New Roman" w:hAnsi="Times New Roman" w:cs="Times New Roman"/>
          <w:bCs/>
          <w:lang w:val="en-GB" w:bidi="ar-SA"/>
        </w:rPr>
      </w:pPr>
    </w:p>
    <w:p w:rsidR="000E3754" w:rsidRPr="00A61298" w:rsidRDefault="000E3754" w:rsidP="000E3754">
      <w:pPr>
        <w:ind w:left="540"/>
        <w:jc w:val="thaiDistribute"/>
        <w:rPr>
          <w:rFonts w:ascii="Times New Roman" w:hAnsi="Times New Roman" w:cs="Times New Roman"/>
          <w:bCs/>
          <w:sz w:val="22"/>
          <w:szCs w:val="22"/>
          <w:lang w:val="en-GB" w:bidi="ar-SA"/>
        </w:rPr>
      </w:pPr>
      <w:r w:rsidRPr="00A61298">
        <w:rPr>
          <w:rFonts w:ascii="Times New Roman" w:hAnsi="Times New Roman" w:cs="Times New Roman"/>
          <w:bCs/>
          <w:sz w:val="22"/>
          <w:szCs w:val="22"/>
          <w:lang w:val="en-GB" w:bidi="ar-SA"/>
        </w:rPr>
        <w:t>The contract assets primarily relate to the Group’s rights to consideration for work completed but not billed at the reporting date on</w:t>
      </w:r>
      <w:r>
        <w:rPr>
          <w:rFonts w:ascii="Times New Roman" w:hAnsi="Times New Roman" w:cs="Times New Roman"/>
          <w:bCs/>
          <w:sz w:val="22"/>
          <w:szCs w:val="22"/>
          <w:lang w:val="en-GB" w:bidi="ar-SA"/>
        </w:rPr>
        <w:t xml:space="preserve"> </w:t>
      </w:r>
      <w:r>
        <w:rPr>
          <w:rFonts w:ascii="Times New Roman" w:hAnsi="Times New Roman"/>
          <w:bCs/>
          <w:sz w:val="22"/>
          <w:szCs w:val="28"/>
        </w:rPr>
        <w:t>contract work in progress</w:t>
      </w:r>
      <w:r w:rsidRPr="00A61298">
        <w:rPr>
          <w:rFonts w:ascii="Times New Roman" w:hAnsi="Times New Roman" w:cs="Times New Roman"/>
          <w:bCs/>
          <w:sz w:val="22"/>
          <w:szCs w:val="22"/>
          <w:lang w:val="en-GB" w:bidi="ar-SA"/>
        </w:rPr>
        <w:t xml:space="preserve">. The contract assets are transferred to receivables when the rights become unconditional to the Group. This usually occurs when an invoice is issued to the customer. </w:t>
      </w:r>
    </w:p>
    <w:p w:rsidR="000E3754" w:rsidRPr="00C21C6A" w:rsidRDefault="000E3754" w:rsidP="000E3754">
      <w:pPr>
        <w:ind w:left="540"/>
        <w:jc w:val="thaiDistribute"/>
        <w:rPr>
          <w:rFonts w:ascii="Times New Roman" w:hAnsi="Times New Roman" w:cs="Times New Roman"/>
          <w:bCs/>
          <w:lang w:val="en-GB" w:bidi="ar-SA"/>
        </w:rPr>
      </w:pPr>
    </w:p>
    <w:p w:rsidR="000E3754" w:rsidRDefault="000E3754" w:rsidP="000E3754">
      <w:pPr>
        <w:ind w:left="540"/>
        <w:jc w:val="thaiDistribute"/>
        <w:rPr>
          <w:rFonts w:ascii="Times New Roman" w:hAnsi="Times New Roman" w:cs="Times New Roman"/>
          <w:bCs/>
          <w:sz w:val="22"/>
          <w:szCs w:val="22"/>
          <w:lang w:val="en-GB" w:bidi="ar-SA"/>
        </w:rPr>
      </w:pPr>
      <w:r w:rsidRPr="00A61298">
        <w:rPr>
          <w:rFonts w:ascii="Times New Roman" w:hAnsi="Times New Roman" w:cs="Times New Roman"/>
          <w:bCs/>
          <w:sz w:val="22"/>
          <w:szCs w:val="22"/>
          <w:lang w:val="en-GB" w:bidi="ar-SA"/>
        </w:rPr>
        <w:t xml:space="preserve">The contract liabilities primarily relate to the advance consideration received from customers for </w:t>
      </w:r>
      <w:r>
        <w:rPr>
          <w:rFonts w:ascii="Times New Roman" w:hAnsi="Times New Roman"/>
          <w:bCs/>
          <w:sz w:val="22"/>
          <w:szCs w:val="28"/>
        </w:rPr>
        <w:t>contract work in progress</w:t>
      </w:r>
      <w:r w:rsidRPr="00A61298">
        <w:rPr>
          <w:rFonts w:ascii="Times New Roman" w:hAnsi="Times New Roman" w:cs="Times New Roman"/>
          <w:bCs/>
          <w:sz w:val="22"/>
          <w:szCs w:val="22"/>
          <w:lang w:val="en-GB" w:bidi="ar-SA"/>
        </w:rPr>
        <w:t>. The Group recognises such contract liabilities as revenue when transferring control</w:t>
      </w:r>
      <w:r w:rsidRPr="00A61298">
        <w:rPr>
          <w:rFonts w:ascii="Times New Roman" w:hAnsi="Times New Roman" w:cs="Times New Roman" w:hint="cs"/>
          <w:bCs/>
          <w:sz w:val="22"/>
          <w:szCs w:val="22"/>
          <w:cs/>
          <w:lang w:val="en-GB"/>
        </w:rPr>
        <w:t xml:space="preserve"> </w:t>
      </w:r>
      <w:r w:rsidRPr="00A61298">
        <w:rPr>
          <w:rFonts w:ascii="Times New Roman" w:hAnsi="Times New Roman" w:cs="Times New Roman"/>
          <w:bCs/>
          <w:sz w:val="22"/>
          <w:szCs w:val="22"/>
          <w:lang w:val="en-GB" w:bidi="ar-SA"/>
        </w:rPr>
        <w:t xml:space="preserve">of the </w:t>
      </w:r>
      <w:r>
        <w:rPr>
          <w:rFonts w:ascii="Times New Roman" w:hAnsi="Times New Roman" w:cs="Times New Roman"/>
          <w:bCs/>
          <w:sz w:val="22"/>
          <w:szCs w:val="22"/>
          <w:lang w:val="en-GB" w:bidi="ar-SA"/>
        </w:rPr>
        <w:t xml:space="preserve">contract work </w:t>
      </w:r>
      <w:r w:rsidRPr="00A61298">
        <w:rPr>
          <w:rFonts w:ascii="Times New Roman" w:hAnsi="Times New Roman" w:cs="Times New Roman"/>
          <w:bCs/>
          <w:sz w:val="22"/>
          <w:szCs w:val="22"/>
          <w:lang w:val="en-GB" w:bidi="ar-SA"/>
        </w:rPr>
        <w:t>to the customers.</w:t>
      </w:r>
    </w:p>
    <w:p w:rsidR="000E3754" w:rsidRPr="00C21C6A" w:rsidRDefault="000E3754" w:rsidP="000E3754">
      <w:pPr>
        <w:ind w:left="540"/>
        <w:jc w:val="thaiDistribute"/>
        <w:rPr>
          <w:rFonts w:ascii="Times New Roman" w:hAnsi="Times New Roman" w:cs="Times New Roman"/>
          <w:bCs/>
          <w:i/>
          <w:iCs/>
          <w:lang w:val="en-GB" w:bidi="ar-SA"/>
        </w:rPr>
      </w:pPr>
    </w:p>
    <w:p w:rsidR="000E3754" w:rsidRPr="003911FE" w:rsidRDefault="000E3754" w:rsidP="000E3754">
      <w:pPr>
        <w:ind w:left="540"/>
        <w:jc w:val="thaiDistribute"/>
        <w:rPr>
          <w:rFonts w:ascii="Times New Roman" w:hAnsi="Times New Roman" w:cs="Times New Roman"/>
          <w:bCs/>
          <w:sz w:val="22"/>
          <w:szCs w:val="22"/>
          <w:lang w:val="en-GB" w:bidi="ar-SA"/>
        </w:rPr>
      </w:pPr>
      <w:r w:rsidRPr="00BB0CEF">
        <w:rPr>
          <w:rFonts w:ascii="Times New Roman" w:hAnsi="Times New Roman" w:cs="Times New Roman"/>
          <w:bCs/>
          <w:i/>
          <w:iCs/>
          <w:sz w:val="22"/>
          <w:szCs w:val="22"/>
          <w:lang w:val="en-GB" w:bidi="ar-SA"/>
        </w:rPr>
        <w:t>Contract costs</w:t>
      </w:r>
    </w:p>
    <w:p w:rsidR="000E3754" w:rsidRPr="00C21C6A" w:rsidRDefault="000E3754" w:rsidP="000E3754">
      <w:pPr>
        <w:ind w:left="540"/>
        <w:jc w:val="thaiDistribute"/>
        <w:rPr>
          <w:rFonts w:ascii="Times New Roman" w:hAnsi="Times New Roman" w:cs="Times New Roman"/>
          <w:bCs/>
          <w:sz w:val="16"/>
          <w:szCs w:val="16"/>
          <w:lang w:val="en-GB" w:bidi="ar-SA"/>
        </w:rPr>
      </w:pPr>
    </w:p>
    <w:p w:rsidR="000E3754" w:rsidRPr="00BB0CEF" w:rsidRDefault="000E3754" w:rsidP="000E3754">
      <w:pPr>
        <w:ind w:left="540"/>
        <w:jc w:val="thaiDistribute"/>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 xml:space="preserve">Contract costs </w:t>
      </w:r>
      <w:r w:rsidRPr="00BB0CEF">
        <w:rPr>
          <w:rFonts w:ascii="Times New Roman" w:hAnsi="Times New Roman" w:cs="Times New Roman"/>
          <w:bCs/>
          <w:sz w:val="22"/>
          <w:szCs w:val="22"/>
          <w:lang w:val="en-GB" w:bidi="ar-SA"/>
        </w:rPr>
        <w:t>paid to obtain the long-term contracts are considered as incremental costs to obtain a contract. Accordingly, the Group capitalises them and amortises them on a systematic basis that is consistent with the pattern of revenue recognition.</w:t>
      </w:r>
      <w:r>
        <w:rPr>
          <w:rFonts w:ascii="Times New Roman" w:hAnsi="Times New Roman" w:cs="Times New Roman"/>
          <w:bCs/>
          <w:sz w:val="22"/>
          <w:szCs w:val="22"/>
          <w:lang w:val="en-GB" w:bidi="ar-SA"/>
        </w:rPr>
        <w:t xml:space="preserve"> </w:t>
      </w:r>
      <w:r w:rsidRPr="00BB0CEF">
        <w:rPr>
          <w:rFonts w:ascii="Times New Roman" w:hAnsi="Times New Roman" w:cs="Times New Roman"/>
          <w:bCs/>
          <w:sz w:val="22"/>
          <w:szCs w:val="22"/>
          <w:lang w:val="en-GB" w:bidi="ar-SA"/>
        </w:rPr>
        <w:t>The amount of amortisation which is included in selling expenses</w:t>
      </w:r>
      <w:r>
        <w:rPr>
          <w:rFonts w:ascii="Times New Roman" w:hAnsi="Times New Roman" w:cs="Times New Roman"/>
          <w:bCs/>
          <w:sz w:val="22"/>
          <w:szCs w:val="22"/>
          <w:lang w:val="en-GB" w:bidi="ar-SA"/>
        </w:rPr>
        <w:t xml:space="preserve"> </w:t>
      </w:r>
      <w:r w:rsidRPr="00BB0CEF">
        <w:rPr>
          <w:rFonts w:ascii="Times New Roman" w:hAnsi="Times New Roman" w:cs="Times New Roman"/>
          <w:bCs/>
          <w:sz w:val="22"/>
          <w:szCs w:val="22"/>
          <w:lang w:val="en-GB" w:bidi="ar-SA"/>
        </w:rPr>
        <w:t>in the consolidated</w:t>
      </w:r>
      <w:r>
        <w:rPr>
          <w:rFonts w:ascii="Times New Roman" w:hAnsi="Times New Roman" w:cs="Times New Roman"/>
          <w:bCs/>
          <w:sz w:val="22"/>
          <w:szCs w:val="22"/>
          <w:lang w:val="en-GB" w:bidi="ar-SA"/>
        </w:rPr>
        <w:t xml:space="preserve"> and separate</w:t>
      </w:r>
      <w:r w:rsidRPr="00BB0CEF">
        <w:rPr>
          <w:rFonts w:ascii="Times New Roman" w:hAnsi="Times New Roman" w:cs="Times New Roman"/>
          <w:bCs/>
          <w:sz w:val="22"/>
          <w:szCs w:val="22"/>
          <w:lang w:val="en-GB" w:bidi="ar-SA"/>
        </w:rPr>
        <w:t xml:space="preserve"> statement</w:t>
      </w:r>
      <w:r>
        <w:rPr>
          <w:rFonts w:ascii="Times New Roman" w:hAnsi="Times New Roman" w:cs="Times New Roman"/>
          <w:bCs/>
          <w:sz w:val="22"/>
          <w:szCs w:val="22"/>
          <w:lang w:val="en-GB" w:bidi="ar-SA"/>
        </w:rPr>
        <w:t>s</w:t>
      </w:r>
      <w:r w:rsidRPr="00BB0CEF">
        <w:rPr>
          <w:rFonts w:ascii="Times New Roman" w:hAnsi="Times New Roman" w:cs="Times New Roman"/>
          <w:bCs/>
          <w:sz w:val="22"/>
          <w:szCs w:val="22"/>
          <w:lang w:val="en-GB" w:bidi="ar-SA"/>
        </w:rPr>
        <w:t xml:space="preserve"> of comprehensive income</w:t>
      </w:r>
      <w:r>
        <w:rPr>
          <w:rFonts w:ascii="Times New Roman" w:hAnsi="Times New Roman" w:cs="Times New Roman"/>
          <w:bCs/>
          <w:sz w:val="22"/>
          <w:szCs w:val="22"/>
          <w:lang w:val="en-GB" w:bidi="ar-SA"/>
        </w:rPr>
        <w:t>.</w:t>
      </w:r>
    </w:p>
    <w:p w:rsidR="000E3754" w:rsidRPr="00C21C6A" w:rsidRDefault="000E3754" w:rsidP="000E3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both"/>
        <w:rPr>
          <w:rFonts w:ascii="Times New Roman" w:hAnsi="Times New Roman"/>
        </w:rPr>
      </w:pPr>
    </w:p>
    <w:p w:rsidR="000E3754" w:rsidRDefault="000E3754" w:rsidP="000E3754">
      <w:pPr>
        <w:ind w:left="540"/>
        <w:jc w:val="thaiDistribute"/>
        <w:rPr>
          <w:rFonts w:ascii="Times New Roman" w:hAnsi="Times New Roman" w:cs="Times New Roman"/>
          <w:bCs/>
          <w:sz w:val="22"/>
          <w:szCs w:val="22"/>
          <w:lang w:val="en-GB" w:bidi="ar-SA"/>
        </w:rPr>
      </w:pPr>
      <w:r w:rsidRPr="002C2A5D">
        <w:rPr>
          <w:rFonts w:ascii="Times New Roman" w:hAnsi="Times New Roman" w:cs="Times New Roman"/>
          <w:bCs/>
          <w:sz w:val="22"/>
          <w:szCs w:val="22"/>
          <w:lang w:val="en-GB" w:bidi="ar-SA"/>
        </w:rPr>
        <w:t>The Group recognises the incremental costs of obtaining a contract as an expense when incurred if the expected amortisation period is one year or less.</w:t>
      </w:r>
    </w:p>
    <w:p w:rsidR="000E3754" w:rsidRPr="00C21C6A" w:rsidRDefault="000E3754" w:rsidP="000E3754">
      <w:pPr>
        <w:ind w:left="540"/>
        <w:jc w:val="thaiDistribute"/>
        <w:rPr>
          <w:rFonts w:ascii="Times New Roman" w:hAnsi="Times New Roman" w:cs="Times New Roman"/>
          <w:bCs/>
          <w:lang w:val="en-GB" w:bidi="ar-SA"/>
        </w:rPr>
      </w:pPr>
    </w:p>
    <w:p w:rsidR="000E3754" w:rsidRPr="000E3754" w:rsidRDefault="000E3754" w:rsidP="000E3754">
      <w:pPr>
        <w:ind w:left="540"/>
        <w:jc w:val="thaiDistribute"/>
        <w:rPr>
          <w:rFonts w:ascii="Times New Roman" w:hAnsi="Times New Roman" w:cs="Times New Roman"/>
          <w:bCs/>
          <w:sz w:val="22"/>
          <w:szCs w:val="22"/>
          <w:lang w:val="en-GB" w:bidi="ar-SA"/>
        </w:rPr>
      </w:pPr>
      <w:r w:rsidRPr="000E3754">
        <w:rPr>
          <w:rFonts w:ascii="Times New Roman" w:hAnsi="Times New Roman" w:cs="Times New Roman"/>
          <w:bCs/>
          <w:sz w:val="22"/>
          <w:szCs w:val="22"/>
          <w:lang w:val="en-GB" w:bidi="ar-SA"/>
        </w:rPr>
        <w:t xml:space="preserve">The Group has adopted TFRS </w:t>
      </w:r>
      <w:r w:rsidRPr="000E3754">
        <w:rPr>
          <w:rFonts w:ascii="Times New Roman" w:hAnsi="Times New Roman" w:cs="Times New Roman" w:hint="cs"/>
          <w:b/>
          <w:sz w:val="22"/>
          <w:szCs w:val="22"/>
          <w:cs/>
          <w:lang w:val="en-GB"/>
        </w:rPr>
        <w:t>15</w:t>
      </w:r>
      <w:r w:rsidRPr="000E3754">
        <w:rPr>
          <w:rFonts w:ascii="Times New Roman" w:hAnsi="Times New Roman" w:cs="Times New Roman" w:hint="cs"/>
          <w:bCs/>
          <w:sz w:val="22"/>
          <w:szCs w:val="22"/>
          <w:cs/>
          <w:lang w:val="en-GB"/>
        </w:rPr>
        <w:t xml:space="preserve"> </w:t>
      </w:r>
      <w:r w:rsidRPr="000E3754">
        <w:rPr>
          <w:rFonts w:ascii="Times New Roman" w:hAnsi="Times New Roman" w:cs="Times New Roman"/>
          <w:bCs/>
          <w:sz w:val="22"/>
          <w:szCs w:val="22"/>
          <w:lang w:val="en-GB" w:bidi="ar-SA"/>
        </w:rPr>
        <w:t>using the cumulative effect method, with the effect of initially applying this standard recognised at the date of initial application (</w:t>
      </w:r>
      <w:r w:rsidRPr="000E3754">
        <w:rPr>
          <w:rFonts w:ascii="Times New Roman" w:hAnsi="Times New Roman" w:cs="Times New Roman" w:hint="cs"/>
          <w:b/>
          <w:sz w:val="22"/>
          <w:szCs w:val="22"/>
          <w:cs/>
          <w:lang w:val="en-GB"/>
        </w:rPr>
        <w:t xml:space="preserve">1 </w:t>
      </w:r>
      <w:r w:rsidRPr="000E3754">
        <w:rPr>
          <w:rFonts w:ascii="Times New Roman" w:hAnsi="Times New Roman" w:cs="Times New Roman"/>
          <w:bCs/>
          <w:sz w:val="22"/>
          <w:szCs w:val="22"/>
          <w:lang w:val="en-GB" w:bidi="ar-SA"/>
        </w:rPr>
        <w:t xml:space="preserve">January </w:t>
      </w:r>
      <w:r w:rsidRPr="000E3754">
        <w:rPr>
          <w:rFonts w:ascii="Times New Roman" w:hAnsi="Times New Roman" w:cs="Times New Roman" w:hint="cs"/>
          <w:b/>
          <w:sz w:val="22"/>
          <w:szCs w:val="22"/>
          <w:cs/>
          <w:lang w:val="en-GB"/>
        </w:rPr>
        <w:t>2019).</w:t>
      </w:r>
      <w:r w:rsidRPr="000E3754">
        <w:rPr>
          <w:rFonts w:ascii="Times New Roman" w:hAnsi="Times New Roman" w:cs="Times New Roman"/>
          <w:bCs/>
          <w:sz w:val="22"/>
          <w:szCs w:val="22"/>
          <w:cs/>
          <w:lang w:val="en-GB"/>
        </w:rPr>
        <w:t xml:space="preserve"> </w:t>
      </w:r>
      <w:r w:rsidRPr="000E3754">
        <w:rPr>
          <w:rFonts w:ascii="Times New Roman" w:hAnsi="Times New Roman" w:cs="Times New Roman"/>
          <w:bCs/>
          <w:sz w:val="22"/>
          <w:szCs w:val="22"/>
          <w:lang w:val="en-GB" w:bidi="ar-SA"/>
        </w:rPr>
        <w:t xml:space="preserve">However, the impact on the financial statements are not material in the period of initial application, the Group has not adjusted these effects to the beginning retained earnings. </w:t>
      </w:r>
    </w:p>
    <w:p w:rsidR="000E3754" w:rsidRPr="00C21C6A" w:rsidRDefault="000E3754" w:rsidP="000E3754">
      <w:pPr>
        <w:ind w:left="540"/>
        <w:jc w:val="thaiDistribute"/>
        <w:rPr>
          <w:rFonts w:ascii="Times New Roman" w:hAnsi="Times New Roman" w:cs="Times New Roman"/>
          <w:bCs/>
          <w:sz w:val="12"/>
          <w:szCs w:val="12"/>
          <w:lang w:val="en-GB" w:bidi="ar-SA"/>
        </w:rPr>
      </w:pPr>
    </w:p>
    <w:p w:rsidR="000E3754" w:rsidRPr="000E3754" w:rsidRDefault="000E3754" w:rsidP="000E3754">
      <w:pPr>
        <w:ind w:left="540"/>
        <w:jc w:val="thaiDistribute"/>
        <w:rPr>
          <w:rFonts w:ascii="Times New Roman" w:hAnsi="Times New Roman" w:cs="Times New Roman"/>
          <w:bCs/>
          <w:sz w:val="22"/>
          <w:szCs w:val="22"/>
          <w:lang w:val="en-GB" w:bidi="ar-SA"/>
        </w:rPr>
      </w:pPr>
      <w:r w:rsidRPr="000E3754">
        <w:rPr>
          <w:rFonts w:ascii="Times New Roman" w:hAnsi="Times New Roman" w:cs="Times New Roman"/>
          <w:bCs/>
          <w:sz w:val="22"/>
          <w:szCs w:val="22"/>
          <w:lang w:val="en-GB" w:bidi="ar-SA"/>
        </w:rPr>
        <w:t xml:space="preserve">As at 31 March 2019, the contract assets </w:t>
      </w:r>
      <w:proofErr w:type="gramStart"/>
      <w:r w:rsidRPr="000E3754">
        <w:rPr>
          <w:rFonts w:ascii="Times New Roman" w:hAnsi="Times New Roman" w:cs="Times New Roman"/>
          <w:bCs/>
          <w:sz w:val="22"/>
          <w:szCs w:val="22"/>
          <w:lang w:val="en-GB" w:bidi="ar-SA"/>
        </w:rPr>
        <w:t>is</w:t>
      </w:r>
      <w:proofErr w:type="gramEnd"/>
      <w:r w:rsidRPr="000E3754">
        <w:rPr>
          <w:rFonts w:ascii="Times New Roman" w:hAnsi="Times New Roman" w:cs="Times New Roman"/>
          <w:bCs/>
          <w:sz w:val="22"/>
          <w:szCs w:val="22"/>
          <w:lang w:val="en-GB" w:bidi="ar-SA"/>
        </w:rPr>
        <w:t xml:space="preserve"> presented as “unbilled contract work in progress”, whereas, the contract liabilities is presented as “excess of progress billings over construction work in progress”</w:t>
      </w:r>
    </w:p>
    <w:p w:rsidR="008711E2" w:rsidRPr="00C21C6A" w:rsidRDefault="008711E2" w:rsidP="000E3754">
      <w:pPr>
        <w:ind w:left="540"/>
        <w:jc w:val="thaiDistribute"/>
        <w:rPr>
          <w:rFonts w:ascii="Times New Roman" w:hAnsi="Times New Roman" w:cs="Times New Roman"/>
          <w:bCs/>
          <w:sz w:val="14"/>
          <w:szCs w:val="14"/>
          <w:lang w:val="en-GB" w:bidi="ar-SA"/>
        </w:rPr>
      </w:pPr>
    </w:p>
    <w:p w:rsidR="000E4D55" w:rsidRDefault="000E4D55" w:rsidP="000E3754">
      <w:pPr>
        <w:ind w:left="540"/>
        <w:jc w:val="thaiDistribute"/>
        <w:rPr>
          <w:rFonts w:ascii="Times New Roman" w:hAnsi="Times New Roman" w:cs="Times New Roman"/>
          <w:bCs/>
          <w:sz w:val="22"/>
          <w:szCs w:val="22"/>
          <w:lang w:val="en-GB" w:bidi="ar-SA"/>
        </w:rPr>
      </w:pPr>
      <w:r w:rsidRPr="000E4D55">
        <w:rPr>
          <w:rFonts w:ascii="Times New Roman" w:hAnsi="Times New Roman" w:cs="Times New Roman"/>
          <w:bCs/>
          <w:sz w:val="22"/>
          <w:szCs w:val="22"/>
          <w:lang w:val="en-GB" w:bidi="ar-SA"/>
        </w:rPr>
        <w:t xml:space="preserve">The following table shows the details of </w:t>
      </w:r>
      <w:r w:rsidR="000E3754">
        <w:rPr>
          <w:rFonts w:ascii="Times New Roman" w:hAnsi="Times New Roman" w:cs="Times New Roman"/>
          <w:bCs/>
          <w:sz w:val="22"/>
          <w:szCs w:val="22"/>
          <w:lang w:val="en-GB" w:bidi="ar-SA"/>
        </w:rPr>
        <w:t>u</w:t>
      </w:r>
      <w:r w:rsidR="000E3754" w:rsidRPr="000E3754">
        <w:rPr>
          <w:rFonts w:ascii="Times New Roman" w:hAnsi="Times New Roman" w:cs="Times New Roman"/>
          <w:bCs/>
          <w:sz w:val="22"/>
          <w:szCs w:val="22"/>
          <w:lang w:val="en-GB" w:bidi="ar-SA"/>
        </w:rPr>
        <w:t>nbilled contract work in progress</w:t>
      </w:r>
      <w:r w:rsidR="000E3754">
        <w:rPr>
          <w:rFonts w:ascii="Times New Roman" w:hAnsi="Times New Roman" w:cs="Times New Roman"/>
          <w:bCs/>
          <w:sz w:val="22"/>
          <w:szCs w:val="22"/>
          <w:lang w:val="en-GB" w:bidi="ar-SA"/>
        </w:rPr>
        <w:t xml:space="preserve"> </w:t>
      </w:r>
      <w:r w:rsidRPr="000E4D55">
        <w:rPr>
          <w:rFonts w:ascii="Times New Roman" w:hAnsi="Times New Roman" w:cs="Times New Roman"/>
          <w:bCs/>
          <w:sz w:val="22"/>
          <w:szCs w:val="22"/>
          <w:lang w:val="en-GB" w:bidi="ar-SA"/>
        </w:rPr>
        <w:t>and</w:t>
      </w:r>
      <w:r w:rsidR="000F099F">
        <w:rPr>
          <w:rFonts w:ascii="Times New Roman" w:hAnsi="Times New Roman" w:cs="Times New Roman"/>
          <w:bCs/>
          <w:sz w:val="22"/>
          <w:szCs w:val="22"/>
          <w:lang w:val="en-GB" w:bidi="ar-SA"/>
        </w:rPr>
        <w:t xml:space="preserve"> </w:t>
      </w:r>
      <w:r w:rsidR="000E3754">
        <w:rPr>
          <w:rFonts w:ascii="Times New Roman" w:hAnsi="Times New Roman" w:cs="Times New Roman"/>
          <w:bCs/>
          <w:sz w:val="22"/>
          <w:szCs w:val="22"/>
          <w:lang w:val="en-GB" w:bidi="ar-SA"/>
        </w:rPr>
        <w:t>e</w:t>
      </w:r>
      <w:r w:rsidR="000E3754" w:rsidRPr="000E3754">
        <w:rPr>
          <w:rFonts w:ascii="Times New Roman" w:hAnsi="Times New Roman" w:cs="Times New Roman"/>
          <w:bCs/>
          <w:sz w:val="22"/>
          <w:szCs w:val="22"/>
          <w:lang w:val="en-GB" w:bidi="ar-SA"/>
        </w:rPr>
        <w:t>xcess of progress billings over contract work in progress</w:t>
      </w:r>
      <w:r w:rsidRPr="000E4D55">
        <w:rPr>
          <w:rFonts w:ascii="Times New Roman" w:hAnsi="Times New Roman" w:cs="Times New Roman"/>
          <w:bCs/>
          <w:sz w:val="22"/>
          <w:szCs w:val="22"/>
          <w:lang w:val="en-GB" w:bidi="ar-SA"/>
        </w:rPr>
        <w:t>.</w:t>
      </w:r>
    </w:p>
    <w:tbl>
      <w:tblPr>
        <w:tblW w:w="9100" w:type="dxa"/>
        <w:tblInd w:w="432" w:type="dxa"/>
        <w:tblLayout w:type="fixed"/>
        <w:tblLook w:val="0000" w:firstRow="0" w:lastRow="0" w:firstColumn="0" w:lastColumn="0" w:noHBand="0" w:noVBand="0"/>
      </w:tblPr>
      <w:tblGrid>
        <w:gridCol w:w="3348"/>
        <w:gridCol w:w="262"/>
        <w:gridCol w:w="1170"/>
        <w:gridCol w:w="270"/>
        <w:gridCol w:w="1170"/>
        <w:gridCol w:w="270"/>
        <w:gridCol w:w="1170"/>
        <w:gridCol w:w="270"/>
        <w:gridCol w:w="1170"/>
      </w:tblGrid>
      <w:tr w:rsidR="00A61298" w:rsidRPr="00E257AB" w:rsidTr="00363B88">
        <w:tc>
          <w:tcPr>
            <w:tcW w:w="3348"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A61298" w:rsidRPr="00E257AB" w:rsidTr="00363B88">
        <w:tc>
          <w:tcPr>
            <w:tcW w:w="3348"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A61298" w:rsidRPr="00E257AB" w:rsidTr="00363B88">
        <w:tc>
          <w:tcPr>
            <w:tcW w:w="3348" w:type="dxa"/>
          </w:tcPr>
          <w:p w:rsidR="00A61298" w:rsidRPr="000774B8"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262" w:type="dxa"/>
            <w:vAlign w:val="bottom"/>
          </w:tcPr>
          <w:p w:rsidR="00A61298" w:rsidRPr="000774B8"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1170" w:type="dxa"/>
            <w:tcBorders>
              <w:left w:val="nil"/>
              <w:right w:val="nil"/>
            </w:tcBorders>
          </w:tcPr>
          <w:p w:rsidR="00A61298" w:rsidRDefault="00A61298" w:rsidP="00363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A61298" w:rsidRPr="00E5559D" w:rsidRDefault="00A61298" w:rsidP="00363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March</w:t>
            </w:r>
          </w:p>
        </w:tc>
        <w:tc>
          <w:tcPr>
            <w:tcW w:w="270" w:type="dxa"/>
            <w:tcBorders>
              <w:left w:val="nil"/>
              <w:right w:val="nil"/>
            </w:tcBorders>
          </w:tcPr>
          <w:p w:rsidR="00A61298" w:rsidRPr="00E5559D" w:rsidRDefault="00A61298" w:rsidP="00363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Borders>
              <w:left w:val="nil"/>
              <w:right w:val="nil"/>
            </w:tcBorders>
          </w:tcPr>
          <w:p w:rsidR="00A61298" w:rsidRDefault="00A61298" w:rsidP="00363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A61298" w:rsidRPr="00E5559D" w:rsidRDefault="00A61298" w:rsidP="00363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A61298" w:rsidRDefault="00A61298" w:rsidP="00363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A61298" w:rsidRPr="00E5559D" w:rsidRDefault="00A61298" w:rsidP="00363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March</w:t>
            </w:r>
          </w:p>
        </w:tc>
        <w:tc>
          <w:tcPr>
            <w:tcW w:w="270" w:type="dxa"/>
          </w:tcPr>
          <w:p w:rsidR="00A61298" w:rsidRPr="00E5559D" w:rsidRDefault="00A61298" w:rsidP="00363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Pr>
          <w:p w:rsidR="00A61298" w:rsidRDefault="00A61298" w:rsidP="00363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A61298" w:rsidRPr="00E5559D" w:rsidRDefault="00A61298" w:rsidP="00363B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r>
      <w:tr w:rsidR="00A61298" w:rsidRPr="00E257AB" w:rsidTr="00363B88">
        <w:tc>
          <w:tcPr>
            <w:tcW w:w="3348" w:type="dxa"/>
          </w:tcPr>
          <w:p w:rsidR="00A61298" w:rsidRPr="000774B8"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262" w:type="dxa"/>
            <w:vAlign w:val="bottom"/>
          </w:tcPr>
          <w:p w:rsidR="00A61298" w:rsidRPr="000774B8"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1170" w:type="dxa"/>
            <w:tcBorders>
              <w:left w:val="nil"/>
              <w:right w:val="nil"/>
            </w:tcBorders>
          </w:tcPr>
          <w:p w:rsidR="00A61298" w:rsidRPr="00E76BF9" w:rsidRDefault="00A61298" w:rsidP="00363B88">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right w:val="nil"/>
            </w:tcBorders>
          </w:tcPr>
          <w:p w:rsidR="00A61298" w:rsidRPr="00E76BF9" w:rsidRDefault="00A61298" w:rsidP="00363B88">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A61298" w:rsidRPr="00E76BF9" w:rsidRDefault="00A61298" w:rsidP="00363B88">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A61298" w:rsidRPr="00E76BF9" w:rsidRDefault="00A61298" w:rsidP="00363B88">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A61298" w:rsidRPr="00E76BF9" w:rsidRDefault="00A61298" w:rsidP="00363B88">
            <w:pPr>
              <w:pStyle w:val="BodyText"/>
              <w:spacing w:after="0"/>
              <w:ind w:left="-108" w:right="47"/>
              <w:jc w:val="center"/>
              <w:rPr>
                <w:rFonts w:ascii="Times New Roman" w:hAnsi="Times New Roman" w:cs="Times New Roman"/>
                <w:sz w:val="22"/>
                <w:szCs w:val="22"/>
              </w:rPr>
            </w:pPr>
          </w:p>
        </w:tc>
        <w:tc>
          <w:tcPr>
            <w:tcW w:w="1170" w:type="dxa"/>
          </w:tcPr>
          <w:p w:rsidR="00A61298" w:rsidRPr="00E76BF9" w:rsidRDefault="00A61298" w:rsidP="00363B88">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A61298" w:rsidRPr="00E257AB" w:rsidTr="00363B88">
        <w:tc>
          <w:tcPr>
            <w:tcW w:w="3348" w:type="dxa"/>
          </w:tcPr>
          <w:p w:rsidR="00A61298" w:rsidRPr="000774B8"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262" w:type="dxa"/>
            <w:vAlign w:val="bottom"/>
          </w:tcPr>
          <w:p w:rsidR="00A61298" w:rsidRPr="000774B8"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5490" w:type="dxa"/>
            <w:gridSpan w:val="7"/>
            <w:tcBorders>
              <w:left w:val="nil"/>
            </w:tcBorders>
          </w:tcPr>
          <w:p w:rsidR="00A61298"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A61298" w:rsidRPr="00E257AB" w:rsidTr="00363B88">
        <w:tc>
          <w:tcPr>
            <w:tcW w:w="3348" w:type="dxa"/>
            <w:vAlign w:val="bottom"/>
          </w:tcPr>
          <w:p w:rsidR="00A61298" w:rsidRPr="009B3CA9"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Contract assets</w:t>
            </w:r>
            <w:r w:rsidRPr="009B3CA9">
              <w:rPr>
                <w:rFonts w:ascii="Times New Roman" w:hAnsi="Times New Roman" w:cs="Times New Roman"/>
                <w:b/>
                <w:bCs/>
                <w:i/>
                <w:iCs/>
                <w:sz w:val="22"/>
                <w:szCs w:val="22"/>
              </w:rPr>
              <w:t xml:space="preserve"> </w:t>
            </w: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vAlign w:val="bottom"/>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0E3754" w:rsidRPr="00E257AB" w:rsidTr="00363B88">
        <w:tc>
          <w:tcPr>
            <w:tcW w:w="3348" w:type="dxa"/>
          </w:tcPr>
          <w:p w:rsidR="000E3754" w:rsidRPr="000E3754"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bCs/>
                <w:i/>
                <w:iCs/>
                <w:sz w:val="22"/>
                <w:szCs w:val="22"/>
                <w:lang w:val="en-GB" w:bidi="ar-SA"/>
              </w:rPr>
              <w:t>U</w:t>
            </w:r>
            <w:r w:rsidR="000E3754" w:rsidRPr="000E3754">
              <w:rPr>
                <w:rFonts w:ascii="Times New Roman" w:hAnsi="Times New Roman" w:cs="Times New Roman"/>
                <w:bCs/>
                <w:i/>
                <w:iCs/>
                <w:sz w:val="22"/>
                <w:szCs w:val="22"/>
                <w:lang w:val="en-GB" w:bidi="ar-SA"/>
              </w:rPr>
              <w:t>nbilled contract work in progress</w:t>
            </w:r>
          </w:p>
        </w:tc>
        <w:tc>
          <w:tcPr>
            <w:tcW w:w="262" w:type="dxa"/>
          </w:tcPr>
          <w:p w:rsidR="000E3754" w:rsidRPr="000E3754"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i/>
                <w:iCs/>
                <w:sz w:val="22"/>
                <w:szCs w:val="22"/>
              </w:rPr>
            </w:pPr>
          </w:p>
        </w:tc>
        <w:tc>
          <w:tcPr>
            <w:tcW w:w="1170" w:type="dxa"/>
            <w:tcBorders>
              <w:left w:val="nil"/>
              <w:right w:val="nil"/>
            </w:tcBorders>
          </w:tcPr>
          <w:p w:rsidR="000E3754" w:rsidRPr="000E3754"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i/>
                <w:iCs/>
                <w:sz w:val="22"/>
                <w:szCs w:val="22"/>
              </w:rPr>
            </w:pPr>
          </w:p>
        </w:tc>
        <w:tc>
          <w:tcPr>
            <w:tcW w:w="270" w:type="dxa"/>
            <w:tcBorders>
              <w:left w:val="nil"/>
              <w:right w:val="nil"/>
            </w:tcBorders>
          </w:tcPr>
          <w:p w:rsidR="000E3754" w:rsidRPr="00E257AB"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0E3754"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0E3754" w:rsidRPr="00E257AB"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0E3754"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p>
        </w:tc>
        <w:tc>
          <w:tcPr>
            <w:tcW w:w="270" w:type="dxa"/>
          </w:tcPr>
          <w:p w:rsidR="000E3754" w:rsidRPr="00E257AB"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0E3754"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A61298" w:rsidRPr="00E257AB" w:rsidTr="00363B88">
        <w:tc>
          <w:tcPr>
            <w:tcW w:w="3348" w:type="dxa"/>
          </w:tcPr>
          <w:p w:rsidR="00A61298" w:rsidRPr="009B3CA9"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B3CA9">
              <w:rPr>
                <w:rFonts w:ascii="Times New Roman" w:hAnsi="Times New Roman" w:cs="Times New Roman"/>
                <w:sz w:val="22"/>
                <w:szCs w:val="22"/>
              </w:rPr>
              <w:t>Cost and attributable profit</w:t>
            </w: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r>
              <w:rPr>
                <w:rFonts w:ascii="Times New Roman" w:hAnsi="Times New Roman" w:cs="Times New Roman"/>
                <w:sz w:val="22"/>
                <w:szCs w:val="22"/>
              </w:rPr>
              <w:t>75</w:t>
            </w:r>
            <w:r w:rsidR="00380EB5">
              <w:rPr>
                <w:rFonts w:ascii="Times New Roman" w:hAnsi="Times New Roman" w:cs="Times New Roman"/>
                <w:sz w:val="22"/>
                <w:szCs w:val="22"/>
              </w:rPr>
              <w:t>3</w:t>
            </w:r>
            <w:r>
              <w:rPr>
                <w:rFonts w:ascii="Times New Roman" w:hAnsi="Times New Roman" w:cs="Times New Roman"/>
                <w:sz w:val="22"/>
                <w:szCs w:val="22"/>
              </w:rPr>
              <w:t>,</w:t>
            </w:r>
            <w:r w:rsidR="00223713">
              <w:rPr>
                <w:rFonts w:ascii="Times New Roman" w:hAnsi="Times New Roman" w:cs="Times New Roman"/>
                <w:sz w:val="22"/>
                <w:szCs w:val="22"/>
              </w:rPr>
              <w:t>976</w:t>
            </w:r>
          </w:p>
        </w:tc>
        <w:tc>
          <w:tcPr>
            <w:tcW w:w="2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599,727</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r>
              <w:rPr>
                <w:rFonts w:ascii="Times New Roman" w:hAnsi="Times New Roman" w:cs="Times New Roman"/>
                <w:sz w:val="22"/>
                <w:szCs w:val="22"/>
              </w:rPr>
              <w:t>75</w:t>
            </w:r>
            <w:r w:rsidR="00380EB5">
              <w:rPr>
                <w:rFonts w:ascii="Times New Roman" w:hAnsi="Times New Roman" w:cs="Times New Roman"/>
                <w:sz w:val="22"/>
                <w:szCs w:val="22"/>
              </w:rPr>
              <w:t>3</w:t>
            </w:r>
            <w:r>
              <w:rPr>
                <w:rFonts w:ascii="Times New Roman" w:hAnsi="Times New Roman" w:cs="Times New Roman"/>
                <w:sz w:val="22"/>
                <w:szCs w:val="22"/>
              </w:rPr>
              <w:t>,</w:t>
            </w:r>
            <w:r w:rsidR="00223713">
              <w:rPr>
                <w:rFonts w:ascii="Times New Roman" w:hAnsi="Times New Roman" w:cs="Times New Roman"/>
                <w:sz w:val="22"/>
                <w:szCs w:val="22"/>
              </w:rPr>
              <w:t>976</w:t>
            </w:r>
          </w:p>
        </w:tc>
        <w:tc>
          <w:tcPr>
            <w:tcW w:w="2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599,727</w:t>
            </w:r>
          </w:p>
        </w:tc>
      </w:tr>
      <w:tr w:rsidR="00A61298" w:rsidRPr="00E257AB" w:rsidTr="00363B88">
        <w:tc>
          <w:tcPr>
            <w:tcW w:w="3348" w:type="dxa"/>
          </w:tcPr>
          <w:p w:rsidR="00A61298" w:rsidRPr="009B3CA9"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i/>
                <w:iCs/>
                <w:sz w:val="22"/>
                <w:szCs w:val="22"/>
              </w:rPr>
              <w:t>Less</w:t>
            </w:r>
            <w:r>
              <w:rPr>
                <w:rFonts w:ascii="Times New Roman" w:hAnsi="Times New Roman" w:cs="Times New Roman"/>
                <w:sz w:val="22"/>
                <w:szCs w:val="22"/>
              </w:rPr>
              <w:t xml:space="preserve"> P</w:t>
            </w:r>
            <w:r w:rsidRPr="009B3CA9">
              <w:rPr>
                <w:rFonts w:ascii="Times New Roman" w:hAnsi="Times New Roman" w:cs="Times New Roman"/>
                <w:sz w:val="22"/>
                <w:szCs w:val="22"/>
              </w:rPr>
              <w:t>rogress billings</w:t>
            </w: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(441,6</w:t>
            </w:r>
            <w:r w:rsidR="00380EB5">
              <w:rPr>
                <w:rFonts w:ascii="Times New Roman" w:hAnsi="Times New Roman" w:cs="Times New Roman"/>
                <w:sz w:val="22"/>
                <w:szCs w:val="22"/>
              </w:rPr>
              <w:t>7</w:t>
            </w:r>
            <w:r>
              <w:rPr>
                <w:rFonts w:ascii="Times New Roman" w:hAnsi="Times New Roman" w:cs="Times New Roman"/>
                <w:sz w:val="22"/>
                <w:szCs w:val="22"/>
              </w:rPr>
              <w:t>9)</w:t>
            </w:r>
          </w:p>
        </w:tc>
        <w:tc>
          <w:tcPr>
            <w:tcW w:w="2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0"/>
              <w:rPr>
                <w:rFonts w:ascii="Times New Roman" w:hAnsi="Times New Roman" w:cs="Times New Roman"/>
                <w:sz w:val="22"/>
                <w:szCs w:val="22"/>
              </w:rPr>
            </w:pPr>
            <w:r>
              <w:rPr>
                <w:rFonts w:ascii="Times New Roman" w:hAnsi="Times New Roman" w:cs="Times New Roman"/>
                <w:sz w:val="22"/>
                <w:szCs w:val="22"/>
              </w:rPr>
              <w:t>(370,744)</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center"/>
              <w:rPr>
                <w:rFonts w:ascii="Times New Roman" w:hAnsi="Times New Roman" w:cs="Times New Roman"/>
                <w:sz w:val="22"/>
                <w:szCs w:val="22"/>
              </w:rPr>
            </w:pPr>
          </w:p>
        </w:tc>
        <w:tc>
          <w:tcPr>
            <w:tcW w:w="11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(441,6</w:t>
            </w:r>
            <w:r w:rsidR="00380EB5">
              <w:rPr>
                <w:rFonts w:ascii="Times New Roman" w:hAnsi="Times New Roman" w:cs="Times New Roman"/>
                <w:sz w:val="22"/>
                <w:szCs w:val="22"/>
              </w:rPr>
              <w:t>7</w:t>
            </w:r>
            <w:r>
              <w:rPr>
                <w:rFonts w:ascii="Times New Roman" w:hAnsi="Times New Roman" w:cs="Times New Roman"/>
                <w:sz w:val="22"/>
                <w:szCs w:val="22"/>
              </w:rPr>
              <w:t>9)</w:t>
            </w:r>
          </w:p>
        </w:tc>
        <w:tc>
          <w:tcPr>
            <w:tcW w:w="2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0"/>
              <w:rPr>
                <w:rFonts w:ascii="Times New Roman" w:hAnsi="Times New Roman" w:cs="Times New Roman"/>
                <w:sz w:val="22"/>
                <w:szCs w:val="22"/>
              </w:rPr>
            </w:pPr>
            <w:r>
              <w:rPr>
                <w:rFonts w:ascii="Times New Roman" w:hAnsi="Times New Roman" w:cs="Times New Roman"/>
                <w:sz w:val="22"/>
                <w:szCs w:val="22"/>
              </w:rPr>
              <w:t>(370,744)</w:t>
            </w:r>
          </w:p>
        </w:tc>
      </w:tr>
      <w:tr w:rsidR="00A61298" w:rsidRPr="00E257AB" w:rsidTr="00363B88">
        <w:tc>
          <w:tcPr>
            <w:tcW w:w="3348" w:type="dxa"/>
          </w:tcPr>
          <w:p w:rsidR="00A61298" w:rsidRPr="009B3CA9"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b/>
                <w:bCs/>
                <w:sz w:val="22"/>
                <w:szCs w:val="22"/>
              </w:rPr>
              <w:t>Net</w:t>
            </w: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A61298" w:rsidRPr="00AA6011" w:rsidRDefault="00223713"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b/>
                <w:bCs/>
                <w:sz w:val="22"/>
                <w:szCs w:val="22"/>
              </w:rPr>
            </w:pPr>
            <w:r>
              <w:rPr>
                <w:rFonts w:ascii="Times New Roman" w:hAnsi="Times New Roman" w:cs="Times New Roman"/>
                <w:b/>
                <w:bCs/>
                <w:sz w:val="22"/>
                <w:szCs w:val="22"/>
              </w:rPr>
              <w:t>312,297</w:t>
            </w:r>
          </w:p>
        </w:tc>
        <w:tc>
          <w:tcPr>
            <w:tcW w:w="2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Pr>
                <w:rFonts w:ascii="Times New Roman" w:hAnsi="Times New Roman" w:cs="Times New Roman"/>
                <w:b/>
                <w:bCs/>
                <w:sz w:val="22"/>
                <w:szCs w:val="22"/>
              </w:rPr>
              <w:t>228,983</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center"/>
              <w:rPr>
                <w:rFonts w:ascii="Times New Roman" w:hAnsi="Times New Roman" w:cs="Times New Roman"/>
                <w:sz w:val="22"/>
                <w:szCs w:val="22"/>
              </w:rPr>
            </w:pPr>
          </w:p>
        </w:tc>
        <w:tc>
          <w:tcPr>
            <w:tcW w:w="1170" w:type="dxa"/>
            <w:tcBorders>
              <w:top w:val="single" w:sz="4" w:space="0" w:color="auto"/>
              <w:bottom w:val="double" w:sz="4" w:space="0" w:color="auto"/>
            </w:tcBorders>
          </w:tcPr>
          <w:p w:rsidR="00A61298" w:rsidRPr="00AA6011" w:rsidRDefault="00223713"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b/>
                <w:bCs/>
                <w:sz w:val="22"/>
                <w:szCs w:val="22"/>
              </w:rPr>
            </w:pPr>
            <w:r>
              <w:rPr>
                <w:rFonts w:ascii="Times New Roman" w:hAnsi="Times New Roman" w:cs="Times New Roman"/>
                <w:b/>
                <w:bCs/>
                <w:sz w:val="22"/>
                <w:szCs w:val="22"/>
              </w:rPr>
              <w:t>312,297</w:t>
            </w:r>
          </w:p>
        </w:tc>
        <w:tc>
          <w:tcPr>
            <w:tcW w:w="2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Borders>
              <w:top w:val="single" w:sz="4" w:space="0" w:color="auto"/>
              <w:bottom w:val="double" w:sz="4" w:space="0" w:color="auto"/>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Pr>
                <w:rFonts w:ascii="Times New Roman" w:hAnsi="Times New Roman" w:cs="Times New Roman"/>
                <w:b/>
                <w:bCs/>
                <w:sz w:val="22"/>
                <w:szCs w:val="22"/>
              </w:rPr>
              <w:t>228,983</w:t>
            </w:r>
          </w:p>
        </w:tc>
      </w:tr>
      <w:tr w:rsidR="00A61298" w:rsidRPr="00E257AB" w:rsidTr="00363B88">
        <w:tc>
          <w:tcPr>
            <w:tcW w:w="3348" w:type="dxa"/>
          </w:tcPr>
          <w:p w:rsidR="00A61298" w:rsidRPr="00C21C6A"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2"/>
                <w:szCs w:val="12"/>
              </w:rPr>
            </w:pPr>
          </w:p>
        </w:tc>
        <w:tc>
          <w:tcPr>
            <w:tcW w:w="262" w:type="dxa"/>
          </w:tcPr>
          <w:p w:rsidR="00A61298" w:rsidRPr="00050DE5"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6"/>
                <w:szCs w:val="16"/>
              </w:rPr>
            </w:pPr>
          </w:p>
        </w:tc>
        <w:tc>
          <w:tcPr>
            <w:tcW w:w="1170" w:type="dxa"/>
            <w:tcBorders>
              <w:top w:val="single" w:sz="4" w:space="0" w:color="auto"/>
              <w:left w:val="nil"/>
              <w:right w:val="nil"/>
            </w:tcBorders>
          </w:tcPr>
          <w:p w:rsidR="00A61298" w:rsidRPr="007109B8"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p>
        </w:tc>
        <w:tc>
          <w:tcPr>
            <w:tcW w:w="270" w:type="dxa"/>
            <w:tcBorders>
              <w:left w:val="nil"/>
              <w:right w:val="nil"/>
            </w:tcBorders>
          </w:tcPr>
          <w:p w:rsidR="00A61298" w:rsidRPr="00433C9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top w:val="single" w:sz="4" w:space="0" w:color="auto"/>
              <w:left w:val="nil"/>
              <w:right w:val="nil"/>
            </w:tcBorders>
          </w:tcPr>
          <w:p w:rsidR="00A61298" w:rsidRPr="00433C9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tc>
        <w:tc>
          <w:tcPr>
            <w:tcW w:w="270" w:type="dxa"/>
            <w:tcBorders>
              <w:left w:val="nil"/>
            </w:tcBorders>
          </w:tcPr>
          <w:p w:rsidR="00A61298" w:rsidRPr="00433C9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70" w:type="dxa"/>
            <w:tcBorders>
              <w:top w:val="single" w:sz="4" w:space="0" w:color="auto"/>
            </w:tcBorders>
          </w:tcPr>
          <w:p w:rsidR="00A61298" w:rsidRPr="00433C9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270" w:type="dxa"/>
          </w:tcPr>
          <w:p w:rsidR="00A61298" w:rsidRPr="00433C9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top w:val="single" w:sz="4" w:space="0" w:color="auto"/>
            </w:tcBorders>
          </w:tcPr>
          <w:p w:rsidR="00A61298" w:rsidRPr="00433C9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tc>
      </w:tr>
      <w:tr w:rsidR="00A61298" w:rsidRPr="00E257AB" w:rsidTr="00363B88">
        <w:tc>
          <w:tcPr>
            <w:tcW w:w="3348" w:type="dxa"/>
          </w:tcPr>
          <w:p w:rsidR="00A61298" w:rsidRPr="00153C73"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53C73">
              <w:rPr>
                <w:rFonts w:ascii="Times New Roman" w:hAnsi="Times New Roman" w:cs="Times New Roman"/>
                <w:b/>
                <w:bCs/>
                <w:i/>
                <w:iCs/>
                <w:sz w:val="22"/>
                <w:szCs w:val="22"/>
              </w:rPr>
              <w:t>Contract liabilities</w:t>
            </w:r>
          </w:p>
        </w:tc>
        <w:tc>
          <w:tcPr>
            <w:tcW w:w="262" w:type="dxa"/>
          </w:tcPr>
          <w:p w:rsidR="00A61298" w:rsidRPr="00153C73"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6"/>
                <w:szCs w:val="16"/>
              </w:rPr>
            </w:pPr>
          </w:p>
        </w:tc>
        <w:tc>
          <w:tcPr>
            <w:tcW w:w="1170" w:type="dxa"/>
            <w:tcBorders>
              <w:left w:val="nil"/>
              <w:right w:val="nil"/>
            </w:tcBorders>
          </w:tcPr>
          <w:p w:rsidR="00A61298" w:rsidRPr="00153C73"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p>
        </w:tc>
        <w:tc>
          <w:tcPr>
            <w:tcW w:w="270" w:type="dxa"/>
            <w:tcBorders>
              <w:left w:val="nil"/>
              <w:right w:val="nil"/>
            </w:tcBorders>
          </w:tcPr>
          <w:p w:rsidR="00A61298" w:rsidRPr="00153C73"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left w:val="nil"/>
              <w:right w:val="nil"/>
            </w:tcBorders>
          </w:tcPr>
          <w:p w:rsidR="00A61298" w:rsidRPr="00153C73"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tc>
        <w:tc>
          <w:tcPr>
            <w:tcW w:w="270" w:type="dxa"/>
            <w:tcBorders>
              <w:left w:val="nil"/>
            </w:tcBorders>
          </w:tcPr>
          <w:p w:rsidR="00A61298" w:rsidRPr="00153C73"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70" w:type="dxa"/>
          </w:tcPr>
          <w:p w:rsidR="00A61298" w:rsidRPr="00153C73"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270" w:type="dxa"/>
          </w:tcPr>
          <w:p w:rsidR="00A61298" w:rsidRPr="00153C73"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Pr>
          <w:p w:rsidR="00A61298" w:rsidRPr="00153C73"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tc>
      </w:tr>
      <w:tr w:rsidR="000E3754" w:rsidRPr="00E257AB" w:rsidTr="00FF5696">
        <w:tc>
          <w:tcPr>
            <w:tcW w:w="6220" w:type="dxa"/>
            <w:gridSpan w:val="5"/>
          </w:tcPr>
          <w:p w:rsidR="000E3754" w:rsidRPr="000E3754" w:rsidRDefault="00C21C6A" w:rsidP="000E3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firstLine="109"/>
              <w:rPr>
                <w:rFonts w:ascii="Times New Roman" w:hAnsi="Times New Roman" w:cs="Times New Roman"/>
                <w:i/>
                <w:iCs/>
                <w:sz w:val="22"/>
                <w:szCs w:val="22"/>
              </w:rPr>
            </w:pPr>
            <w:r>
              <w:rPr>
                <w:rFonts w:ascii="Times New Roman" w:hAnsi="Times New Roman" w:cs="Times New Roman"/>
                <w:bCs/>
                <w:i/>
                <w:iCs/>
                <w:sz w:val="22"/>
                <w:szCs w:val="22"/>
                <w:lang w:val="en-GB" w:bidi="ar-SA"/>
              </w:rPr>
              <w:t>E</w:t>
            </w:r>
            <w:r w:rsidR="000E3754" w:rsidRPr="000E3754">
              <w:rPr>
                <w:rFonts w:ascii="Times New Roman" w:hAnsi="Times New Roman" w:cs="Times New Roman"/>
                <w:bCs/>
                <w:i/>
                <w:iCs/>
                <w:sz w:val="22"/>
                <w:szCs w:val="22"/>
                <w:lang w:val="en-GB" w:bidi="ar-SA"/>
              </w:rPr>
              <w:t xml:space="preserve">xcess of progress billings </w:t>
            </w:r>
          </w:p>
        </w:tc>
        <w:tc>
          <w:tcPr>
            <w:tcW w:w="270" w:type="dxa"/>
            <w:tcBorders>
              <w:left w:val="nil"/>
            </w:tcBorders>
          </w:tcPr>
          <w:p w:rsidR="000E3754" w:rsidRPr="00E257AB"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70" w:type="dxa"/>
          </w:tcPr>
          <w:p w:rsidR="000E3754"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0" w:type="dxa"/>
          </w:tcPr>
          <w:p w:rsidR="000E3754" w:rsidRPr="00E257AB"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0E3754"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C21C6A" w:rsidRPr="00E257AB" w:rsidTr="00363B88">
        <w:tc>
          <w:tcPr>
            <w:tcW w:w="3348" w:type="dxa"/>
          </w:tcPr>
          <w:p w:rsidR="00C21C6A" w:rsidRPr="009B3CA9"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Cs/>
                <w:i/>
                <w:iCs/>
                <w:sz w:val="22"/>
                <w:szCs w:val="22"/>
                <w:lang w:val="en-GB" w:bidi="ar-SA"/>
              </w:rPr>
              <w:t xml:space="preserve">   </w:t>
            </w:r>
            <w:r w:rsidRPr="000E3754">
              <w:rPr>
                <w:rFonts w:ascii="Times New Roman" w:hAnsi="Times New Roman" w:cs="Times New Roman"/>
                <w:bCs/>
                <w:i/>
                <w:iCs/>
                <w:sz w:val="22"/>
                <w:szCs w:val="22"/>
                <w:lang w:val="en-GB" w:bidi="ar-SA"/>
              </w:rPr>
              <w:t>over contract work in progress</w:t>
            </w:r>
          </w:p>
        </w:tc>
        <w:tc>
          <w:tcPr>
            <w:tcW w:w="262" w:type="dxa"/>
          </w:tcPr>
          <w:p w:rsidR="00C21C6A" w:rsidRPr="00E257AB"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C21C6A"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p>
        </w:tc>
        <w:tc>
          <w:tcPr>
            <w:tcW w:w="270" w:type="dxa"/>
            <w:tcBorders>
              <w:left w:val="nil"/>
              <w:right w:val="nil"/>
            </w:tcBorders>
          </w:tcPr>
          <w:p w:rsidR="00C21C6A" w:rsidRPr="00E257AB"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C21C6A"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C21C6A" w:rsidRPr="00E257AB"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70" w:type="dxa"/>
          </w:tcPr>
          <w:p w:rsidR="00C21C6A"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0" w:type="dxa"/>
          </w:tcPr>
          <w:p w:rsidR="00C21C6A" w:rsidRPr="00E257AB"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C21C6A"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A61298" w:rsidRPr="00E257AB" w:rsidTr="00363B88">
        <w:tc>
          <w:tcPr>
            <w:tcW w:w="3348" w:type="dxa"/>
          </w:tcPr>
          <w:p w:rsidR="00A61298" w:rsidRPr="009B3CA9"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sz w:val="22"/>
                <w:szCs w:val="22"/>
              </w:rPr>
              <w:t>Progress billings</w:t>
            </w: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r>
              <w:rPr>
                <w:rFonts w:ascii="Times New Roman" w:hAnsi="Times New Roman" w:cs="Times New Roman"/>
                <w:sz w:val="22"/>
                <w:szCs w:val="22"/>
              </w:rPr>
              <w:t>30,066</w:t>
            </w:r>
          </w:p>
        </w:tc>
        <w:tc>
          <w:tcPr>
            <w:tcW w:w="2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28,500</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30,066</w:t>
            </w:r>
          </w:p>
        </w:tc>
        <w:tc>
          <w:tcPr>
            <w:tcW w:w="2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28,500</w:t>
            </w:r>
          </w:p>
        </w:tc>
      </w:tr>
      <w:tr w:rsidR="00A61298" w:rsidRPr="00E257AB" w:rsidTr="00363B88">
        <w:tc>
          <w:tcPr>
            <w:tcW w:w="3348" w:type="dxa"/>
          </w:tcPr>
          <w:p w:rsidR="00A61298" w:rsidRPr="00BC45FE"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B3CA9">
              <w:rPr>
                <w:rFonts w:ascii="Times New Roman" w:hAnsi="Times New Roman" w:cs="Times New Roman"/>
                <w:i/>
                <w:iCs/>
                <w:sz w:val="22"/>
                <w:szCs w:val="22"/>
              </w:rPr>
              <w:t>Less</w:t>
            </w:r>
            <w:r w:rsidRPr="00BC45FE">
              <w:rPr>
                <w:rFonts w:ascii="Times New Roman" w:hAnsi="Times New Roman" w:cs="Times New Roman"/>
                <w:i/>
                <w:iCs/>
                <w:sz w:val="22"/>
                <w:szCs w:val="22"/>
              </w:rPr>
              <w:t xml:space="preserve"> </w:t>
            </w:r>
            <w:r w:rsidRPr="003E7530">
              <w:rPr>
                <w:rFonts w:ascii="Times New Roman" w:hAnsi="Times New Roman" w:cs="Times New Roman"/>
                <w:sz w:val="22"/>
                <w:szCs w:val="22"/>
              </w:rPr>
              <w:t>Cost and attributable profit</w:t>
            </w: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(25,7</w:t>
            </w:r>
            <w:r w:rsidR="00363B88">
              <w:rPr>
                <w:rFonts w:ascii="Times New Roman" w:hAnsi="Times New Roman" w:cs="Times New Roman"/>
                <w:sz w:val="22"/>
                <w:szCs w:val="22"/>
              </w:rPr>
              <w:t>5</w:t>
            </w:r>
            <w:r>
              <w:rPr>
                <w:rFonts w:ascii="Times New Roman" w:hAnsi="Times New Roman" w:cs="Times New Roman"/>
                <w:sz w:val="22"/>
                <w:szCs w:val="22"/>
              </w:rPr>
              <w:t>9)</w:t>
            </w:r>
          </w:p>
        </w:tc>
        <w:tc>
          <w:tcPr>
            <w:tcW w:w="2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(19,496)</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15" w:right="-108"/>
              <w:rPr>
                <w:rFonts w:ascii="Times New Roman" w:hAnsi="Times New Roman" w:cs="Times New Roman"/>
                <w:sz w:val="22"/>
                <w:szCs w:val="22"/>
              </w:rPr>
            </w:pPr>
            <w:r>
              <w:rPr>
                <w:rFonts w:ascii="Times New Roman" w:hAnsi="Times New Roman" w:cs="Times New Roman"/>
                <w:sz w:val="22"/>
                <w:szCs w:val="22"/>
              </w:rPr>
              <w:t>(25,7</w:t>
            </w:r>
            <w:r w:rsidR="005B59C8">
              <w:rPr>
                <w:rFonts w:ascii="Times New Roman" w:hAnsi="Times New Roman" w:cs="Times New Roman"/>
                <w:sz w:val="22"/>
                <w:szCs w:val="22"/>
              </w:rPr>
              <w:t>5</w:t>
            </w:r>
            <w:r>
              <w:rPr>
                <w:rFonts w:ascii="Times New Roman" w:hAnsi="Times New Roman" w:cs="Times New Roman"/>
                <w:sz w:val="22"/>
                <w:szCs w:val="22"/>
              </w:rPr>
              <w:t>9)</w:t>
            </w:r>
          </w:p>
        </w:tc>
        <w:tc>
          <w:tcPr>
            <w:tcW w:w="2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(19,496)</w:t>
            </w:r>
          </w:p>
        </w:tc>
      </w:tr>
      <w:tr w:rsidR="00A61298" w:rsidRPr="005812BA" w:rsidTr="00363B88">
        <w:tc>
          <w:tcPr>
            <w:tcW w:w="3348" w:type="dxa"/>
          </w:tcPr>
          <w:p w:rsidR="00A61298" w:rsidRPr="009B3CA9"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B3CA9">
              <w:rPr>
                <w:rFonts w:ascii="Times New Roman" w:hAnsi="Times New Roman" w:cs="Times New Roman"/>
                <w:b/>
                <w:bCs/>
                <w:sz w:val="22"/>
                <w:szCs w:val="22"/>
              </w:rPr>
              <w:t>Net</w:t>
            </w: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A61298" w:rsidRPr="007109B8"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r>
              <w:rPr>
                <w:rFonts w:ascii="Times New Roman" w:hAnsi="Times New Roman" w:cs="Times New Roman"/>
                <w:b/>
                <w:bCs/>
                <w:sz w:val="22"/>
                <w:szCs w:val="22"/>
              </w:rPr>
              <w:t>4,3</w:t>
            </w:r>
            <w:r w:rsidR="00CB5C36">
              <w:rPr>
                <w:rFonts w:ascii="Times New Roman" w:hAnsi="Times New Roman" w:cs="Times New Roman"/>
                <w:b/>
                <w:bCs/>
                <w:sz w:val="22"/>
                <w:szCs w:val="22"/>
              </w:rPr>
              <w:t>0</w:t>
            </w:r>
            <w:r>
              <w:rPr>
                <w:rFonts w:ascii="Times New Roman" w:hAnsi="Times New Roman" w:cs="Times New Roman"/>
                <w:b/>
                <w:bCs/>
                <w:sz w:val="22"/>
                <w:szCs w:val="22"/>
              </w:rPr>
              <w:t>7</w:t>
            </w:r>
          </w:p>
        </w:tc>
        <w:tc>
          <w:tcPr>
            <w:tcW w:w="270" w:type="dxa"/>
            <w:tcBorders>
              <w:left w:val="nil"/>
              <w:right w:val="nil"/>
            </w:tcBorders>
          </w:tcPr>
          <w:p w:rsidR="00A61298" w:rsidRPr="007109B8"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A61298" w:rsidRPr="005812BA"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9,0</w:t>
            </w:r>
            <w:r w:rsidR="003261BC">
              <w:rPr>
                <w:rFonts w:ascii="Times New Roman" w:hAnsi="Times New Roman" w:cs="Times New Roman"/>
                <w:b/>
                <w:bCs/>
                <w:sz w:val="22"/>
                <w:szCs w:val="22"/>
              </w:rPr>
              <w:t>0</w:t>
            </w:r>
            <w:r>
              <w:rPr>
                <w:rFonts w:ascii="Times New Roman" w:hAnsi="Times New Roman" w:cs="Times New Roman"/>
                <w:b/>
                <w:bCs/>
                <w:sz w:val="22"/>
                <w:szCs w:val="22"/>
              </w:rPr>
              <w:t>4</w:t>
            </w:r>
          </w:p>
        </w:tc>
        <w:tc>
          <w:tcPr>
            <w:tcW w:w="270" w:type="dxa"/>
            <w:tcBorders>
              <w:left w:val="nil"/>
            </w:tcBorders>
          </w:tcPr>
          <w:p w:rsidR="00A61298" w:rsidRPr="005812BA"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61298" w:rsidRPr="005812BA"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4,3</w:t>
            </w:r>
            <w:r w:rsidR="005B59C8">
              <w:rPr>
                <w:rFonts w:ascii="Times New Roman" w:hAnsi="Times New Roman" w:cs="Times New Roman"/>
                <w:b/>
                <w:bCs/>
                <w:sz w:val="22"/>
                <w:szCs w:val="22"/>
              </w:rPr>
              <w:t>0</w:t>
            </w:r>
            <w:r>
              <w:rPr>
                <w:rFonts w:ascii="Times New Roman" w:hAnsi="Times New Roman" w:cs="Times New Roman"/>
                <w:b/>
                <w:bCs/>
                <w:sz w:val="22"/>
                <w:szCs w:val="22"/>
              </w:rPr>
              <w:t>7</w:t>
            </w:r>
          </w:p>
        </w:tc>
        <w:tc>
          <w:tcPr>
            <w:tcW w:w="270" w:type="dxa"/>
          </w:tcPr>
          <w:p w:rsidR="00A61298" w:rsidRPr="005812BA"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61298" w:rsidRPr="005812BA"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9,004</w:t>
            </w:r>
          </w:p>
        </w:tc>
      </w:tr>
    </w:tbl>
    <w:p w:rsidR="004C6C6E" w:rsidRDefault="004C6C6E" w:rsidP="000E3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both"/>
        <w:rPr>
          <w:rFonts w:ascii="Times New Roman" w:hAnsi="Times New Roman"/>
          <w:b/>
          <w:bCs/>
          <w:sz w:val="24"/>
          <w:szCs w:val="24"/>
        </w:rPr>
      </w:pPr>
      <w:r>
        <w:rPr>
          <w:rFonts w:ascii="Times New Roman" w:hAnsi="Times New Roman"/>
          <w:b/>
          <w:bCs/>
          <w:sz w:val="24"/>
          <w:szCs w:val="24"/>
        </w:rPr>
        <w:lastRenderedPageBreak/>
        <w:t>1</w:t>
      </w:r>
      <w:r w:rsidR="00A61298">
        <w:rPr>
          <w:rFonts w:ascii="Times New Roman" w:hAnsi="Times New Roman"/>
          <w:b/>
          <w:bCs/>
          <w:sz w:val="24"/>
          <w:szCs w:val="24"/>
        </w:rPr>
        <w:t>0</w:t>
      </w:r>
      <w:r>
        <w:rPr>
          <w:rFonts w:ascii="Times New Roman" w:hAnsi="Times New Roman"/>
          <w:b/>
          <w:bCs/>
          <w:sz w:val="24"/>
          <w:szCs w:val="24"/>
        </w:rPr>
        <w:tab/>
        <w:t>Financial instruments</w:t>
      </w:r>
    </w:p>
    <w:p w:rsidR="001C5D1E" w:rsidRDefault="001C5D1E" w:rsidP="001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5"/>
        <w:jc w:val="both"/>
        <w:rPr>
          <w:rFonts w:ascii="Times New Roman" w:hAnsi="Times New Roman"/>
          <w:b/>
          <w:bCs/>
          <w:sz w:val="24"/>
          <w:szCs w:val="24"/>
        </w:rPr>
      </w:pPr>
    </w:p>
    <w:p w:rsidR="001C5D1E" w:rsidRPr="001C5D1E" w:rsidRDefault="001C5D1E" w:rsidP="00AD2897">
      <w:pPr>
        <w:pStyle w:val="block"/>
        <w:spacing w:after="0" w:line="240" w:lineRule="atLeast"/>
        <w:ind w:left="450" w:right="-7" w:firstLine="90"/>
        <w:jc w:val="both"/>
        <w:rPr>
          <w:b/>
          <w:bCs/>
          <w:szCs w:val="22"/>
          <w:lang w:bidi="th-TH"/>
        </w:rPr>
      </w:pPr>
      <w:r w:rsidRPr="001C5D1E">
        <w:rPr>
          <w:b/>
          <w:bCs/>
          <w:szCs w:val="22"/>
          <w:lang w:bidi="th-TH"/>
        </w:rPr>
        <w:t xml:space="preserve">Carrying amounts and fair values </w:t>
      </w:r>
    </w:p>
    <w:p w:rsidR="001C5D1E" w:rsidRDefault="001C5D1E"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rPr>
      </w:pPr>
    </w:p>
    <w:p w:rsidR="001C5D1E" w:rsidRDefault="001C5D1E" w:rsidP="0036672D">
      <w:pPr>
        <w:pStyle w:val="block"/>
        <w:spacing w:after="0" w:line="240" w:lineRule="atLeast"/>
        <w:ind w:left="0"/>
        <w:jc w:val="both"/>
        <w:rPr>
          <w:b/>
          <w:bCs/>
          <w:i/>
          <w:iCs/>
          <w:szCs w:val="22"/>
        </w:rPr>
      </w:pPr>
      <w:r>
        <w:rPr>
          <w:b/>
          <w:bCs/>
          <w:i/>
          <w:iCs/>
          <w:szCs w:val="22"/>
        </w:rPr>
        <w:t xml:space="preserve">        </w:t>
      </w:r>
      <w:r w:rsidR="00A90484">
        <w:rPr>
          <w:b/>
          <w:bCs/>
          <w:i/>
          <w:iCs/>
          <w:szCs w:val="22"/>
        </w:rPr>
        <w:t xml:space="preserve"> </w:t>
      </w:r>
      <w:r w:rsidRPr="001E2A25">
        <w:rPr>
          <w:b/>
          <w:bCs/>
          <w:i/>
          <w:iCs/>
          <w:szCs w:val="22"/>
        </w:rPr>
        <w:t xml:space="preserve">Financial </w:t>
      </w:r>
      <w:r>
        <w:rPr>
          <w:b/>
          <w:bCs/>
          <w:i/>
          <w:iCs/>
          <w:szCs w:val="22"/>
        </w:rPr>
        <w:t xml:space="preserve">instruments not </w:t>
      </w:r>
      <w:r w:rsidRPr="001E2A25">
        <w:rPr>
          <w:b/>
          <w:bCs/>
          <w:i/>
          <w:iCs/>
          <w:szCs w:val="22"/>
        </w:rPr>
        <w:t>measured at fair value</w:t>
      </w:r>
    </w:p>
    <w:p w:rsidR="004F57B1" w:rsidRPr="004F57B1" w:rsidRDefault="004F57B1" w:rsidP="0036672D">
      <w:pPr>
        <w:pStyle w:val="block"/>
        <w:spacing w:after="0" w:line="240" w:lineRule="atLeast"/>
        <w:ind w:left="0"/>
        <w:jc w:val="both"/>
        <w:rPr>
          <w:b/>
          <w:bCs/>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6739"/>
        <w:gridCol w:w="1172"/>
        <w:gridCol w:w="180"/>
        <w:gridCol w:w="1080"/>
      </w:tblGrid>
      <w:tr w:rsidR="00E45243" w:rsidRPr="00E15BB8" w:rsidTr="00AD2897">
        <w:trPr>
          <w:cantSplit/>
          <w:tblHeader/>
        </w:trPr>
        <w:tc>
          <w:tcPr>
            <w:tcW w:w="6739" w:type="dxa"/>
            <w:shd w:val="clear" w:color="auto" w:fill="auto"/>
          </w:tcPr>
          <w:p w:rsidR="00E45243" w:rsidRPr="00E15BB8" w:rsidRDefault="00E45243" w:rsidP="004F57B1">
            <w:pPr>
              <w:ind w:left="180" w:hanging="180"/>
              <w:rPr>
                <w:b/>
                <w:bCs/>
              </w:rPr>
            </w:pPr>
          </w:p>
        </w:tc>
        <w:tc>
          <w:tcPr>
            <w:tcW w:w="2432" w:type="dxa"/>
            <w:gridSpan w:val="3"/>
            <w:shd w:val="clear" w:color="auto" w:fill="auto"/>
          </w:tcPr>
          <w:p w:rsidR="00E45243" w:rsidRDefault="00E45243" w:rsidP="004F57B1">
            <w:pPr>
              <w:pStyle w:val="acctfourfigures"/>
              <w:tabs>
                <w:tab w:val="clear" w:pos="765"/>
                <w:tab w:val="decimal" w:pos="-85"/>
              </w:tabs>
              <w:spacing w:line="240" w:lineRule="atLeast"/>
              <w:ind w:left="-85" w:right="11"/>
              <w:jc w:val="center"/>
            </w:pPr>
            <w:r w:rsidRPr="00E15BB8">
              <w:rPr>
                <w:b/>
                <w:bCs/>
              </w:rPr>
              <w:t xml:space="preserve">Consolidated </w:t>
            </w:r>
            <w:r>
              <w:rPr>
                <w:b/>
                <w:bCs/>
              </w:rPr>
              <w:t xml:space="preserve">and Separate </w:t>
            </w:r>
            <w:r w:rsidRPr="00E15BB8">
              <w:rPr>
                <w:b/>
                <w:bCs/>
              </w:rPr>
              <w:t>financial statements</w:t>
            </w:r>
          </w:p>
        </w:tc>
      </w:tr>
      <w:tr w:rsidR="00E45243" w:rsidRPr="00E15BB8" w:rsidTr="00AD2897">
        <w:trPr>
          <w:cantSplit/>
          <w:tblHeader/>
        </w:trPr>
        <w:tc>
          <w:tcPr>
            <w:tcW w:w="6739" w:type="dxa"/>
            <w:shd w:val="clear" w:color="auto" w:fill="auto"/>
          </w:tcPr>
          <w:p w:rsidR="00E45243" w:rsidRPr="00E15BB8" w:rsidRDefault="00E45243" w:rsidP="004F57B1">
            <w:pPr>
              <w:ind w:left="180" w:hanging="180"/>
              <w:rPr>
                <w:b/>
                <w:bCs/>
              </w:rPr>
            </w:pPr>
          </w:p>
        </w:tc>
        <w:tc>
          <w:tcPr>
            <w:tcW w:w="1172" w:type="dxa"/>
            <w:shd w:val="clear" w:color="auto" w:fill="auto"/>
          </w:tcPr>
          <w:p w:rsidR="00E45243" w:rsidRPr="00E15BB8" w:rsidRDefault="00E45243" w:rsidP="004F57B1">
            <w:pPr>
              <w:pStyle w:val="acctfourfigures"/>
              <w:tabs>
                <w:tab w:val="clear" w:pos="765"/>
              </w:tabs>
              <w:spacing w:line="240" w:lineRule="atLeast"/>
              <w:ind w:right="11"/>
              <w:jc w:val="center"/>
            </w:pPr>
            <w:r>
              <w:t xml:space="preserve">Carrying </w:t>
            </w:r>
            <w:r w:rsidRPr="00E15BB8">
              <w:t>amount</w:t>
            </w:r>
          </w:p>
        </w:tc>
        <w:tc>
          <w:tcPr>
            <w:tcW w:w="180" w:type="dxa"/>
            <w:shd w:val="clear" w:color="auto" w:fill="auto"/>
          </w:tcPr>
          <w:p w:rsidR="00E45243" w:rsidRPr="00E15BB8" w:rsidRDefault="00E45243" w:rsidP="004F57B1">
            <w:pPr>
              <w:pStyle w:val="acctfourfigures"/>
              <w:spacing w:line="240" w:lineRule="atLeast"/>
            </w:pPr>
          </w:p>
        </w:tc>
        <w:tc>
          <w:tcPr>
            <w:tcW w:w="1080" w:type="dxa"/>
            <w:shd w:val="clear" w:color="auto" w:fill="auto"/>
          </w:tcPr>
          <w:p w:rsidR="005B7BF1" w:rsidRDefault="005B7BF1" w:rsidP="004F57B1">
            <w:pPr>
              <w:pStyle w:val="acctfourfigures"/>
              <w:tabs>
                <w:tab w:val="clear" w:pos="765"/>
                <w:tab w:val="decimal" w:pos="-85"/>
              </w:tabs>
              <w:spacing w:line="240" w:lineRule="atLeast"/>
              <w:ind w:left="-85" w:right="11"/>
              <w:jc w:val="center"/>
            </w:pPr>
          </w:p>
          <w:p w:rsidR="00E45243" w:rsidRPr="00E15BB8" w:rsidRDefault="00E45243" w:rsidP="004F57B1">
            <w:pPr>
              <w:pStyle w:val="acctfourfigures"/>
              <w:tabs>
                <w:tab w:val="clear" w:pos="765"/>
                <w:tab w:val="decimal" w:pos="-85"/>
              </w:tabs>
              <w:spacing w:line="240" w:lineRule="atLeast"/>
              <w:ind w:left="-85" w:right="11"/>
              <w:jc w:val="center"/>
            </w:pPr>
            <w:r>
              <w:t>Fair value</w:t>
            </w:r>
          </w:p>
        </w:tc>
      </w:tr>
      <w:tr w:rsidR="00E45243" w:rsidRPr="00E15BB8" w:rsidTr="00AD2897">
        <w:trPr>
          <w:cantSplit/>
          <w:tblHeader/>
        </w:trPr>
        <w:tc>
          <w:tcPr>
            <w:tcW w:w="6739" w:type="dxa"/>
            <w:shd w:val="clear" w:color="auto" w:fill="auto"/>
          </w:tcPr>
          <w:p w:rsidR="00E45243" w:rsidRPr="00E15BB8" w:rsidRDefault="00E45243" w:rsidP="004F57B1">
            <w:pPr>
              <w:ind w:left="180" w:hanging="180"/>
              <w:rPr>
                <w:b/>
                <w:bCs/>
              </w:rPr>
            </w:pPr>
          </w:p>
        </w:tc>
        <w:tc>
          <w:tcPr>
            <w:tcW w:w="2432" w:type="dxa"/>
            <w:gridSpan w:val="3"/>
            <w:shd w:val="clear" w:color="auto" w:fill="auto"/>
          </w:tcPr>
          <w:p w:rsidR="00E45243" w:rsidRDefault="00E45243" w:rsidP="004F57B1">
            <w:pPr>
              <w:pStyle w:val="acctfourfigures"/>
              <w:tabs>
                <w:tab w:val="clear" w:pos="765"/>
                <w:tab w:val="decimal" w:pos="-85"/>
              </w:tabs>
              <w:spacing w:line="240" w:lineRule="atLeast"/>
              <w:ind w:left="-85" w:right="11"/>
              <w:jc w:val="center"/>
            </w:pPr>
            <w:r w:rsidRPr="004758CA">
              <w:rPr>
                <w:rFonts w:eastAsia="MS Mincho"/>
                <w:i/>
                <w:iCs/>
                <w:szCs w:val="22"/>
                <w:lang w:eastAsia="ja-JP"/>
              </w:rPr>
              <w:t>(in thousand Baht)</w:t>
            </w:r>
          </w:p>
        </w:tc>
      </w:tr>
      <w:tr w:rsidR="00E45243" w:rsidRPr="00E15BB8" w:rsidTr="00AD2897">
        <w:trPr>
          <w:cantSplit/>
        </w:trPr>
        <w:tc>
          <w:tcPr>
            <w:tcW w:w="6739" w:type="dxa"/>
            <w:shd w:val="clear" w:color="auto" w:fill="auto"/>
          </w:tcPr>
          <w:p w:rsidR="00E45243" w:rsidRPr="000D3235" w:rsidRDefault="00E45243" w:rsidP="004F57B1">
            <w:pPr>
              <w:ind w:left="180" w:hanging="180"/>
              <w:rPr>
                <w:rFonts w:ascii="Times New Roman" w:hAnsi="Times New Roman" w:cs="Times New Roman"/>
                <w:b/>
                <w:bCs/>
                <w:sz w:val="22"/>
                <w:szCs w:val="20"/>
                <w:lang w:val="en-GB"/>
              </w:rPr>
            </w:pPr>
            <w:r w:rsidRPr="000D3235">
              <w:rPr>
                <w:rFonts w:ascii="Times New Roman" w:hAnsi="Times New Roman" w:cs="Times New Roman"/>
                <w:b/>
                <w:bCs/>
                <w:sz w:val="22"/>
                <w:szCs w:val="20"/>
                <w:lang w:val="en-GB"/>
              </w:rPr>
              <w:t xml:space="preserve">31 </w:t>
            </w:r>
            <w:r>
              <w:rPr>
                <w:rFonts w:ascii="Times New Roman" w:hAnsi="Times New Roman" w:cs="Times New Roman"/>
                <w:b/>
                <w:bCs/>
                <w:sz w:val="22"/>
                <w:szCs w:val="20"/>
                <w:lang w:val="en-GB"/>
              </w:rPr>
              <w:t>March</w:t>
            </w:r>
            <w:r w:rsidRPr="000D3235">
              <w:rPr>
                <w:rFonts w:ascii="Times New Roman" w:hAnsi="Times New Roman" w:cs="Times New Roman"/>
                <w:b/>
                <w:bCs/>
                <w:sz w:val="22"/>
                <w:szCs w:val="20"/>
                <w:lang w:val="en-GB"/>
              </w:rPr>
              <w:t xml:space="preserve"> 201</w:t>
            </w:r>
            <w:r w:rsidR="007F312C">
              <w:rPr>
                <w:rFonts w:ascii="Times New Roman" w:hAnsi="Times New Roman" w:cs="Times New Roman"/>
                <w:b/>
                <w:bCs/>
                <w:sz w:val="22"/>
                <w:szCs w:val="20"/>
                <w:lang w:val="en-GB"/>
              </w:rPr>
              <w:t>9</w:t>
            </w:r>
          </w:p>
        </w:tc>
        <w:tc>
          <w:tcPr>
            <w:tcW w:w="1172" w:type="dxa"/>
            <w:shd w:val="clear" w:color="auto" w:fill="auto"/>
          </w:tcPr>
          <w:p w:rsidR="00E45243" w:rsidRPr="000D3235" w:rsidRDefault="00E45243" w:rsidP="00E45243">
            <w:pPr>
              <w:pStyle w:val="acctfourfigures"/>
              <w:tabs>
                <w:tab w:val="clear" w:pos="765"/>
                <w:tab w:val="decimal" w:pos="902"/>
              </w:tabs>
              <w:spacing w:line="240" w:lineRule="atLeast"/>
              <w:ind w:right="11"/>
              <w:rPr>
                <w:lang w:bidi="th-TH"/>
              </w:rPr>
            </w:pPr>
          </w:p>
        </w:tc>
        <w:tc>
          <w:tcPr>
            <w:tcW w:w="180" w:type="dxa"/>
            <w:shd w:val="clear" w:color="auto" w:fill="auto"/>
          </w:tcPr>
          <w:p w:rsidR="00E45243" w:rsidRPr="000D3235" w:rsidRDefault="00E45243" w:rsidP="00E45243">
            <w:pPr>
              <w:pStyle w:val="acctfourfigures"/>
              <w:tabs>
                <w:tab w:val="clear" w:pos="765"/>
                <w:tab w:val="decimal" w:pos="902"/>
              </w:tabs>
              <w:spacing w:line="240" w:lineRule="atLeast"/>
              <w:rPr>
                <w:lang w:bidi="th-TH"/>
              </w:rPr>
            </w:pPr>
          </w:p>
        </w:tc>
        <w:tc>
          <w:tcPr>
            <w:tcW w:w="1080" w:type="dxa"/>
            <w:shd w:val="clear" w:color="auto" w:fill="auto"/>
          </w:tcPr>
          <w:p w:rsidR="00E45243" w:rsidRPr="000D3235" w:rsidRDefault="00E45243" w:rsidP="00E45243">
            <w:pPr>
              <w:pStyle w:val="acctfourfigures"/>
              <w:tabs>
                <w:tab w:val="clear" w:pos="765"/>
                <w:tab w:val="decimal" w:pos="902"/>
              </w:tabs>
              <w:spacing w:line="240" w:lineRule="atLeast"/>
              <w:ind w:right="11"/>
              <w:rPr>
                <w:lang w:bidi="th-TH"/>
              </w:rPr>
            </w:pPr>
          </w:p>
        </w:tc>
      </w:tr>
      <w:tr w:rsidR="00E45243" w:rsidRPr="00E15BB8" w:rsidTr="00AD2897">
        <w:trPr>
          <w:cantSplit/>
        </w:trPr>
        <w:tc>
          <w:tcPr>
            <w:tcW w:w="6739" w:type="dxa"/>
            <w:shd w:val="clear" w:color="auto" w:fill="auto"/>
          </w:tcPr>
          <w:p w:rsidR="00E45243" w:rsidRPr="000D3235" w:rsidRDefault="00E45243" w:rsidP="004F57B1">
            <w:pPr>
              <w:tabs>
                <w:tab w:val="clear" w:pos="2580"/>
                <w:tab w:val="left" w:pos="2621"/>
              </w:tabs>
              <w:ind w:left="191" w:hanging="191"/>
              <w:rPr>
                <w:rFonts w:ascii="Times New Roman" w:hAnsi="Times New Roman" w:cs="Times New Roman"/>
                <w:sz w:val="22"/>
                <w:szCs w:val="20"/>
                <w:lang w:val="en-GB"/>
              </w:rPr>
            </w:pPr>
            <w:r w:rsidRPr="000D3235">
              <w:rPr>
                <w:rFonts w:ascii="Times New Roman" w:hAnsi="Times New Roman" w:cs="Times New Roman"/>
                <w:sz w:val="22"/>
                <w:szCs w:val="20"/>
                <w:lang w:val="en-GB"/>
              </w:rPr>
              <w:t xml:space="preserve">Forward </w:t>
            </w:r>
            <w:r>
              <w:rPr>
                <w:rFonts w:ascii="Times New Roman" w:hAnsi="Times New Roman" w:cs="Times New Roman"/>
                <w:sz w:val="22"/>
                <w:szCs w:val="20"/>
                <w:lang w:val="en-GB"/>
              </w:rPr>
              <w:t xml:space="preserve">exchange rate </w:t>
            </w:r>
            <w:r w:rsidRPr="000D3235">
              <w:rPr>
                <w:rFonts w:ascii="Times New Roman" w:hAnsi="Times New Roman" w:cs="Times New Roman"/>
                <w:sz w:val="22"/>
                <w:szCs w:val="20"/>
                <w:lang w:val="en-GB"/>
              </w:rPr>
              <w:t>contracts</w:t>
            </w:r>
          </w:p>
        </w:tc>
        <w:tc>
          <w:tcPr>
            <w:tcW w:w="1172" w:type="dxa"/>
            <w:shd w:val="clear" w:color="auto" w:fill="auto"/>
            <w:vAlign w:val="bottom"/>
          </w:tcPr>
          <w:p w:rsidR="00E45243" w:rsidRPr="00885186" w:rsidRDefault="00D846E1" w:rsidP="00D846E1">
            <w:pPr>
              <w:pStyle w:val="acctfourfigures"/>
              <w:tabs>
                <w:tab w:val="clear" w:pos="765"/>
                <w:tab w:val="decimal" w:pos="648"/>
              </w:tabs>
              <w:spacing w:line="240" w:lineRule="atLeast"/>
              <w:ind w:right="11"/>
              <w:rPr>
                <w:rFonts w:cs="Angsana New"/>
                <w:lang w:val="en-US" w:bidi="th-TH"/>
              </w:rPr>
            </w:pPr>
            <w:r>
              <w:rPr>
                <w:rFonts w:cs="Angsana New"/>
                <w:lang w:val="en-US" w:bidi="th-TH"/>
              </w:rPr>
              <w:t>-</w:t>
            </w:r>
          </w:p>
        </w:tc>
        <w:tc>
          <w:tcPr>
            <w:tcW w:w="180" w:type="dxa"/>
            <w:shd w:val="clear" w:color="auto" w:fill="auto"/>
            <w:vAlign w:val="bottom"/>
          </w:tcPr>
          <w:p w:rsidR="00E45243" w:rsidRPr="00E15BB8" w:rsidRDefault="00E45243" w:rsidP="00E45243">
            <w:pPr>
              <w:pStyle w:val="acctfourfigures"/>
              <w:tabs>
                <w:tab w:val="clear" w:pos="765"/>
                <w:tab w:val="decimal" w:pos="902"/>
              </w:tabs>
              <w:spacing w:line="240" w:lineRule="atLeast"/>
              <w:rPr>
                <w:lang w:bidi="th-TH"/>
              </w:rPr>
            </w:pPr>
          </w:p>
        </w:tc>
        <w:tc>
          <w:tcPr>
            <w:tcW w:w="1080" w:type="dxa"/>
            <w:shd w:val="clear" w:color="auto" w:fill="auto"/>
            <w:vAlign w:val="bottom"/>
          </w:tcPr>
          <w:p w:rsidR="00E45243" w:rsidRPr="00480708" w:rsidRDefault="00D846E1" w:rsidP="00F36583">
            <w:pPr>
              <w:pStyle w:val="acctfourfigures"/>
              <w:tabs>
                <w:tab w:val="clear" w:pos="765"/>
                <w:tab w:val="decimal" w:pos="830"/>
              </w:tabs>
              <w:spacing w:line="240" w:lineRule="atLeast"/>
              <w:ind w:right="11"/>
              <w:rPr>
                <w:lang w:bidi="th-TH"/>
              </w:rPr>
            </w:pPr>
            <w:r>
              <w:rPr>
                <w:lang w:bidi="th-TH"/>
              </w:rPr>
              <w:t>(1,210)</w:t>
            </w:r>
          </w:p>
        </w:tc>
      </w:tr>
      <w:tr w:rsidR="00E45243" w:rsidRPr="00E15BB8" w:rsidTr="00AD2897">
        <w:trPr>
          <w:cantSplit/>
        </w:trPr>
        <w:tc>
          <w:tcPr>
            <w:tcW w:w="6739" w:type="dxa"/>
            <w:shd w:val="clear" w:color="auto" w:fill="auto"/>
          </w:tcPr>
          <w:p w:rsidR="00E45243" w:rsidRPr="000D3235" w:rsidRDefault="00E45243" w:rsidP="004F57B1">
            <w:pPr>
              <w:ind w:left="191" w:hanging="191"/>
              <w:rPr>
                <w:rFonts w:ascii="Times New Roman" w:hAnsi="Times New Roman" w:cs="Times New Roman"/>
                <w:sz w:val="22"/>
                <w:szCs w:val="20"/>
                <w:lang w:val="en-GB"/>
              </w:rPr>
            </w:pPr>
          </w:p>
        </w:tc>
        <w:tc>
          <w:tcPr>
            <w:tcW w:w="1172" w:type="dxa"/>
            <w:shd w:val="clear" w:color="auto" w:fill="auto"/>
            <w:vAlign w:val="bottom"/>
          </w:tcPr>
          <w:p w:rsidR="00E45243" w:rsidRPr="00E15BB8" w:rsidRDefault="00E45243" w:rsidP="00E45243">
            <w:pPr>
              <w:pStyle w:val="acctfourfigures"/>
              <w:tabs>
                <w:tab w:val="clear" w:pos="765"/>
                <w:tab w:val="decimal" w:pos="902"/>
              </w:tabs>
              <w:spacing w:line="240" w:lineRule="atLeast"/>
              <w:ind w:right="11"/>
              <w:rPr>
                <w:lang w:bidi="th-TH"/>
              </w:rPr>
            </w:pPr>
          </w:p>
        </w:tc>
        <w:tc>
          <w:tcPr>
            <w:tcW w:w="180" w:type="dxa"/>
            <w:shd w:val="clear" w:color="auto" w:fill="auto"/>
            <w:vAlign w:val="bottom"/>
          </w:tcPr>
          <w:p w:rsidR="00E45243" w:rsidRPr="00E15BB8" w:rsidRDefault="00E45243" w:rsidP="00E45243">
            <w:pPr>
              <w:pStyle w:val="acctfourfigures"/>
              <w:tabs>
                <w:tab w:val="clear" w:pos="765"/>
                <w:tab w:val="decimal" w:pos="902"/>
              </w:tabs>
              <w:spacing w:line="240" w:lineRule="atLeast"/>
              <w:rPr>
                <w:lang w:bidi="th-TH"/>
              </w:rPr>
            </w:pPr>
          </w:p>
        </w:tc>
        <w:tc>
          <w:tcPr>
            <w:tcW w:w="1080" w:type="dxa"/>
            <w:shd w:val="clear" w:color="auto" w:fill="auto"/>
            <w:vAlign w:val="bottom"/>
          </w:tcPr>
          <w:p w:rsidR="00E45243" w:rsidRPr="00480708" w:rsidRDefault="00E45243" w:rsidP="00E45243">
            <w:pPr>
              <w:pStyle w:val="acctfourfigures"/>
              <w:tabs>
                <w:tab w:val="clear" w:pos="765"/>
                <w:tab w:val="decimal" w:pos="902"/>
              </w:tabs>
              <w:spacing w:line="240" w:lineRule="atLeast"/>
              <w:ind w:right="11"/>
              <w:rPr>
                <w:lang w:bidi="th-TH"/>
              </w:rPr>
            </w:pPr>
          </w:p>
        </w:tc>
      </w:tr>
      <w:tr w:rsidR="00276A7F" w:rsidRPr="00E15BB8" w:rsidTr="00AD2897">
        <w:trPr>
          <w:cantSplit/>
        </w:trPr>
        <w:tc>
          <w:tcPr>
            <w:tcW w:w="6739" w:type="dxa"/>
            <w:shd w:val="clear" w:color="auto" w:fill="auto"/>
          </w:tcPr>
          <w:p w:rsidR="00276A7F" w:rsidRPr="000D3235" w:rsidRDefault="00276A7F" w:rsidP="00276A7F">
            <w:pPr>
              <w:ind w:left="180" w:hanging="180"/>
              <w:rPr>
                <w:rFonts w:ascii="Times New Roman" w:hAnsi="Times New Roman" w:cs="Times New Roman"/>
                <w:b/>
                <w:bCs/>
                <w:sz w:val="22"/>
                <w:szCs w:val="20"/>
                <w:lang w:val="en-GB"/>
              </w:rPr>
            </w:pPr>
            <w:r>
              <w:rPr>
                <w:rFonts w:ascii="Times New Roman" w:hAnsi="Times New Roman" w:cs="Times New Roman"/>
                <w:b/>
                <w:bCs/>
                <w:sz w:val="22"/>
                <w:szCs w:val="20"/>
                <w:lang w:val="en-GB"/>
              </w:rPr>
              <w:t>31 December 201</w:t>
            </w:r>
            <w:r w:rsidR="007F312C">
              <w:rPr>
                <w:rFonts w:ascii="Times New Roman" w:hAnsi="Times New Roman" w:cs="Times New Roman"/>
                <w:b/>
                <w:bCs/>
                <w:sz w:val="22"/>
                <w:szCs w:val="20"/>
                <w:lang w:val="en-GB"/>
              </w:rPr>
              <w:t>8</w:t>
            </w:r>
          </w:p>
        </w:tc>
        <w:tc>
          <w:tcPr>
            <w:tcW w:w="1172" w:type="dxa"/>
            <w:shd w:val="clear" w:color="auto" w:fill="auto"/>
          </w:tcPr>
          <w:p w:rsidR="00276A7F" w:rsidRPr="000D3235" w:rsidRDefault="00276A7F" w:rsidP="00276A7F">
            <w:pPr>
              <w:pStyle w:val="acctfourfigures"/>
              <w:tabs>
                <w:tab w:val="clear" w:pos="765"/>
                <w:tab w:val="decimal" w:pos="731"/>
              </w:tabs>
              <w:spacing w:line="240" w:lineRule="atLeast"/>
              <w:ind w:right="11"/>
              <w:rPr>
                <w:lang w:bidi="th-TH"/>
              </w:rPr>
            </w:pPr>
          </w:p>
        </w:tc>
        <w:tc>
          <w:tcPr>
            <w:tcW w:w="180" w:type="dxa"/>
            <w:shd w:val="clear" w:color="auto" w:fill="auto"/>
          </w:tcPr>
          <w:p w:rsidR="00276A7F" w:rsidRPr="000D3235" w:rsidRDefault="00276A7F" w:rsidP="00276A7F">
            <w:pPr>
              <w:pStyle w:val="acctfourfigures"/>
              <w:spacing w:line="240" w:lineRule="atLeast"/>
              <w:rPr>
                <w:lang w:bidi="th-TH"/>
              </w:rPr>
            </w:pPr>
          </w:p>
        </w:tc>
        <w:tc>
          <w:tcPr>
            <w:tcW w:w="1080" w:type="dxa"/>
            <w:shd w:val="clear" w:color="auto" w:fill="auto"/>
          </w:tcPr>
          <w:p w:rsidR="00276A7F" w:rsidRPr="000D3235" w:rsidRDefault="00276A7F" w:rsidP="00276A7F">
            <w:pPr>
              <w:pStyle w:val="acctfourfigures"/>
              <w:tabs>
                <w:tab w:val="clear" w:pos="765"/>
                <w:tab w:val="decimal" w:pos="731"/>
              </w:tabs>
              <w:spacing w:line="240" w:lineRule="atLeast"/>
              <w:ind w:right="11"/>
              <w:rPr>
                <w:lang w:bidi="th-TH"/>
              </w:rPr>
            </w:pPr>
          </w:p>
        </w:tc>
      </w:tr>
      <w:tr w:rsidR="00D846E1" w:rsidRPr="00E15BB8" w:rsidTr="00AD2897">
        <w:trPr>
          <w:cantSplit/>
        </w:trPr>
        <w:tc>
          <w:tcPr>
            <w:tcW w:w="6739" w:type="dxa"/>
            <w:shd w:val="clear" w:color="auto" w:fill="auto"/>
          </w:tcPr>
          <w:p w:rsidR="00D846E1" w:rsidRPr="000D3235" w:rsidRDefault="00D846E1" w:rsidP="00D846E1">
            <w:pPr>
              <w:ind w:left="191" w:hanging="191"/>
              <w:rPr>
                <w:rFonts w:ascii="Times New Roman" w:hAnsi="Times New Roman" w:cs="Times New Roman"/>
                <w:sz w:val="22"/>
                <w:szCs w:val="20"/>
                <w:lang w:val="en-GB"/>
              </w:rPr>
            </w:pPr>
            <w:r w:rsidRPr="000D3235">
              <w:rPr>
                <w:rFonts w:ascii="Times New Roman" w:hAnsi="Times New Roman" w:cs="Times New Roman"/>
                <w:sz w:val="22"/>
                <w:szCs w:val="20"/>
                <w:lang w:val="en-GB"/>
              </w:rPr>
              <w:t xml:space="preserve">Forward </w:t>
            </w:r>
            <w:r>
              <w:rPr>
                <w:rFonts w:ascii="Times New Roman" w:hAnsi="Times New Roman" w:cs="Times New Roman"/>
                <w:sz w:val="22"/>
                <w:szCs w:val="20"/>
                <w:lang w:val="en-GB"/>
              </w:rPr>
              <w:t xml:space="preserve">exchange rate </w:t>
            </w:r>
            <w:r w:rsidRPr="000D3235">
              <w:rPr>
                <w:rFonts w:ascii="Times New Roman" w:hAnsi="Times New Roman" w:cs="Times New Roman"/>
                <w:sz w:val="22"/>
                <w:szCs w:val="20"/>
                <w:lang w:val="en-GB"/>
              </w:rPr>
              <w:t>contracts</w:t>
            </w:r>
          </w:p>
        </w:tc>
        <w:tc>
          <w:tcPr>
            <w:tcW w:w="1172" w:type="dxa"/>
            <w:shd w:val="clear" w:color="auto" w:fill="auto"/>
            <w:vAlign w:val="bottom"/>
          </w:tcPr>
          <w:p w:rsidR="00D846E1" w:rsidRPr="00885186" w:rsidRDefault="00D846E1" w:rsidP="00D846E1">
            <w:pPr>
              <w:pStyle w:val="acctfourfigures"/>
              <w:tabs>
                <w:tab w:val="clear" w:pos="765"/>
                <w:tab w:val="decimal" w:pos="648"/>
              </w:tabs>
              <w:spacing w:line="240" w:lineRule="atLeast"/>
              <w:ind w:right="11"/>
              <w:rPr>
                <w:rFonts w:cs="Angsana New"/>
                <w:lang w:val="en-US" w:bidi="th-TH"/>
              </w:rPr>
            </w:pPr>
            <w:r>
              <w:rPr>
                <w:rFonts w:cs="Angsana New"/>
                <w:lang w:val="en-US" w:bidi="th-TH"/>
              </w:rPr>
              <w:t>-</w:t>
            </w:r>
          </w:p>
        </w:tc>
        <w:tc>
          <w:tcPr>
            <w:tcW w:w="180" w:type="dxa"/>
            <w:shd w:val="clear" w:color="auto" w:fill="auto"/>
            <w:vAlign w:val="bottom"/>
          </w:tcPr>
          <w:p w:rsidR="00D846E1" w:rsidRPr="00E15BB8" w:rsidRDefault="00D846E1" w:rsidP="00D846E1">
            <w:pPr>
              <w:pStyle w:val="acctfourfigures"/>
              <w:spacing w:line="240" w:lineRule="atLeast"/>
              <w:rPr>
                <w:lang w:bidi="th-TH"/>
              </w:rPr>
            </w:pPr>
          </w:p>
        </w:tc>
        <w:tc>
          <w:tcPr>
            <w:tcW w:w="1080" w:type="dxa"/>
            <w:shd w:val="clear" w:color="auto" w:fill="auto"/>
            <w:vAlign w:val="bottom"/>
          </w:tcPr>
          <w:p w:rsidR="00D846E1" w:rsidRPr="00480708" w:rsidRDefault="00D846E1" w:rsidP="00D846E1">
            <w:pPr>
              <w:pStyle w:val="acctfourfigures"/>
              <w:tabs>
                <w:tab w:val="clear" w:pos="765"/>
                <w:tab w:val="decimal" w:pos="830"/>
              </w:tabs>
              <w:spacing w:line="240" w:lineRule="atLeast"/>
              <w:ind w:right="11"/>
              <w:rPr>
                <w:lang w:bidi="th-TH"/>
              </w:rPr>
            </w:pPr>
            <w:r>
              <w:rPr>
                <w:lang w:bidi="th-TH"/>
              </w:rPr>
              <w:t>(271)</w:t>
            </w:r>
          </w:p>
        </w:tc>
      </w:tr>
    </w:tbl>
    <w:p w:rsidR="001C5D1E" w:rsidRDefault="001C5D1E"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eastAsia="ko-KR"/>
        </w:rPr>
      </w:pPr>
    </w:p>
    <w:p w:rsidR="001C5D1E" w:rsidRDefault="001C5D1E"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583972">
        <w:rPr>
          <w:rFonts w:ascii="Times New Roman" w:hAnsi="Times New Roman" w:cs="Times New Roman"/>
          <w:sz w:val="22"/>
          <w:szCs w:val="22"/>
        </w:rPr>
        <w:t xml:space="preserve">For disclosure purposes, the Group determines Level </w:t>
      </w:r>
      <w:r w:rsidRPr="00CA4C27">
        <w:rPr>
          <w:rFonts w:ascii="Times New Roman" w:hAnsi="Times New Roman" w:cs="Times New Roman"/>
          <w:sz w:val="22"/>
          <w:szCs w:val="22"/>
        </w:rPr>
        <w:t xml:space="preserve">2 fair values for </w:t>
      </w:r>
      <w:r>
        <w:rPr>
          <w:rFonts w:ascii="Times New Roman" w:hAnsi="Times New Roman" w:cs="Times New Roman"/>
          <w:sz w:val="22"/>
          <w:szCs w:val="22"/>
        </w:rPr>
        <w:t>forward exchange rate contracts are based on counterparties’</w:t>
      </w:r>
      <w:r w:rsidRPr="00CA4C27">
        <w:rPr>
          <w:rFonts w:ascii="Times New Roman" w:hAnsi="Times New Roman" w:cs="Times New Roman"/>
          <w:sz w:val="22"/>
          <w:szCs w:val="22"/>
        </w:rPr>
        <w:t xml:space="preserve"> quotes. Fair values reflect the credit risk of the instrument and include adjustments to </w:t>
      </w:r>
      <w:r>
        <w:rPr>
          <w:rFonts w:ascii="Times New Roman" w:hAnsi="Times New Roman" w:cs="Times New Roman"/>
          <w:sz w:val="22"/>
          <w:szCs w:val="22"/>
        </w:rPr>
        <w:t>take account of the credit risk</w:t>
      </w:r>
      <w:r w:rsidRPr="00CA4C27">
        <w:rPr>
          <w:rFonts w:ascii="Times New Roman" w:hAnsi="Times New Roman" w:cs="Times New Roman"/>
          <w:sz w:val="22"/>
          <w:szCs w:val="22"/>
        </w:rPr>
        <w:t>.</w:t>
      </w:r>
    </w:p>
    <w:p w:rsidR="00373D9C" w:rsidRDefault="00373D9C"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373D9C" w:rsidRDefault="00373D9C" w:rsidP="0037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Pr>
          <w:rFonts w:ascii="Times New Roman" w:hAnsi="Times New Roman" w:cs="Times New Roman"/>
          <w:sz w:val="22"/>
          <w:szCs w:val="22"/>
        </w:rPr>
        <w:t xml:space="preserve">The Group has not disclosed the fair value for financial instruments such as </w:t>
      </w:r>
      <w:r w:rsidRPr="00902C77">
        <w:rPr>
          <w:rFonts w:ascii="Times New Roman" w:hAnsi="Times New Roman" w:cs="Times New Roman"/>
          <w:sz w:val="22"/>
          <w:szCs w:val="22"/>
        </w:rPr>
        <w:t>trade and other accounts receivable, and trade and other accounts payable,</w:t>
      </w:r>
      <w:r>
        <w:rPr>
          <w:rFonts w:ascii="Times New Roman" w:hAnsi="Times New Roman" w:cs="Times New Roman"/>
          <w:sz w:val="22"/>
          <w:szCs w:val="22"/>
        </w:rPr>
        <w:t xml:space="preserve"> because t</w:t>
      </w:r>
      <w:r w:rsidRPr="00902C77">
        <w:rPr>
          <w:rFonts w:ascii="Times New Roman" w:hAnsi="Times New Roman" w:cs="Times New Roman"/>
          <w:sz w:val="22"/>
          <w:szCs w:val="22"/>
        </w:rPr>
        <w:t>he carrying values approximate their fair values due to the relatively short-term maturity of these financial instruments.</w:t>
      </w:r>
    </w:p>
    <w:p w:rsidR="003911FE" w:rsidRDefault="003911FE" w:rsidP="00391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B91B7B" w:rsidRPr="003911FE" w:rsidRDefault="00B91B7B" w:rsidP="00391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b/>
          <w:bCs/>
          <w:sz w:val="24"/>
          <w:szCs w:val="24"/>
        </w:rPr>
        <w:t>11</w:t>
      </w:r>
      <w:r w:rsidR="003911FE">
        <w:rPr>
          <w:rFonts w:ascii="Times New Roman" w:hAnsi="Times New Roman"/>
          <w:b/>
          <w:bCs/>
          <w:sz w:val="24"/>
          <w:szCs w:val="24"/>
        </w:rPr>
        <w:t xml:space="preserve">     </w:t>
      </w:r>
      <w:r>
        <w:rPr>
          <w:rFonts w:ascii="Times New Roman" w:hAnsi="Times New Roman"/>
          <w:b/>
          <w:bCs/>
          <w:sz w:val="24"/>
          <w:szCs w:val="24"/>
        </w:rPr>
        <w:t>Commitments with non-related parties</w:t>
      </w:r>
    </w:p>
    <w:p w:rsidR="00E415BF" w:rsidRPr="0016658F" w:rsidRDefault="00E415BF" w:rsidP="00B9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460" w:type="dxa"/>
        <w:tblInd w:w="450" w:type="dxa"/>
        <w:tblLayout w:type="fixed"/>
        <w:tblLook w:val="0000" w:firstRow="0" w:lastRow="0" w:firstColumn="0" w:lastColumn="0" w:noHBand="0" w:noVBand="0"/>
      </w:tblPr>
      <w:tblGrid>
        <w:gridCol w:w="3430"/>
        <w:gridCol w:w="1350"/>
        <w:gridCol w:w="270"/>
        <w:gridCol w:w="1260"/>
        <w:gridCol w:w="270"/>
        <w:gridCol w:w="1350"/>
        <w:gridCol w:w="270"/>
        <w:gridCol w:w="1260"/>
      </w:tblGrid>
      <w:tr w:rsidR="0083113A" w:rsidRPr="0083113A" w:rsidTr="00067DF9">
        <w:trPr>
          <w:tblHeader/>
        </w:trPr>
        <w:tc>
          <w:tcPr>
            <w:tcW w:w="3430" w:type="dxa"/>
          </w:tcPr>
          <w:p w:rsidR="0083113A" w:rsidRPr="00E60143" w:rsidRDefault="0083113A"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algun Gothic" w:hAnsi="Times New Roman" w:cs="Times New Roman"/>
                <w:b/>
                <w:bCs/>
                <w:sz w:val="22"/>
                <w:szCs w:val="22"/>
              </w:rPr>
            </w:pPr>
          </w:p>
        </w:tc>
        <w:tc>
          <w:tcPr>
            <w:tcW w:w="2880" w:type="dxa"/>
            <w:gridSpan w:val="3"/>
            <w:tcBorders>
              <w:left w:val="nil"/>
              <w:right w:val="nil"/>
            </w:tcBorders>
          </w:tcPr>
          <w:p w:rsidR="0083113A" w:rsidRPr="00E60143" w:rsidRDefault="0083113A"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r w:rsidRPr="00E60143">
              <w:rPr>
                <w:rFonts w:ascii="Times New Roman" w:eastAsia="Malgun Gothic" w:hAnsi="Times New Roman" w:cs="Times New Roman"/>
                <w:b/>
                <w:bCs/>
                <w:sz w:val="22"/>
                <w:szCs w:val="22"/>
              </w:rPr>
              <w:t>Consolidated</w:t>
            </w:r>
          </w:p>
        </w:tc>
        <w:tc>
          <w:tcPr>
            <w:tcW w:w="270" w:type="dxa"/>
            <w:tcBorders>
              <w:left w:val="nil"/>
            </w:tcBorders>
          </w:tcPr>
          <w:p w:rsidR="0083113A" w:rsidRPr="00E60143" w:rsidRDefault="0083113A"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p>
        </w:tc>
        <w:tc>
          <w:tcPr>
            <w:tcW w:w="2880" w:type="dxa"/>
            <w:gridSpan w:val="3"/>
            <w:vAlign w:val="bottom"/>
          </w:tcPr>
          <w:p w:rsidR="0083113A" w:rsidRPr="00E60143" w:rsidRDefault="0083113A"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eastAsia="Malgun Gothic" w:hAnsi="Times New Roman" w:cs="Times New Roman"/>
                <w:b/>
                <w:bCs/>
                <w:sz w:val="22"/>
                <w:szCs w:val="22"/>
              </w:rPr>
            </w:pPr>
            <w:r w:rsidRPr="00E60143">
              <w:rPr>
                <w:rFonts w:ascii="Times New Roman" w:eastAsia="Malgun Gothic" w:hAnsi="Times New Roman" w:cs="Times New Roman"/>
                <w:b/>
                <w:bCs/>
                <w:sz w:val="22"/>
                <w:szCs w:val="22"/>
              </w:rPr>
              <w:t>Separate</w:t>
            </w:r>
          </w:p>
        </w:tc>
      </w:tr>
      <w:tr w:rsidR="0083113A" w:rsidRPr="0083113A" w:rsidTr="00067DF9">
        <w:trPr>
          <w:tblHeader/>
        </w:trPr>
        <w:tc>
          <w:tcPr>
            <w:tcW w:w="3430" w:type="dxa"/>
          </w:tcPr>
          <w:p w:rsidR="0083113A" w:rsidRPr="00E60143" w:rsidRDefault="0083113A"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algun Gothic" w:hAnsi="Times New Roman" w:cs="Times New Roman"/>
                <w:b/>
                <w:bCs/>
                <w:sz w:val="22"/>
                <w:szCs w:val="22"/>
              </w:rPr>
            </w:pPr>
          </w:p>
        </w:tc>
        <w:tc>
          <w:tcPr>
            <w:tcW w:w="2880" w:type="dxa"/>
            <w:gridSpan w:val="3"/>
            <w:tcBorders>
              <w:left w:val="nil"/>
              <w:right w:val="nil"/>
            </w:tcBorders>
          </w:tcPr>
          <w:p w:rsidR="0083113A" w:rsidRPr="00E60143" w:rsidRDefault="0083113A"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r w:rsidRPr="00E60143">
              <w:rPr>
                <w:rFonts w:ascii="Times New Roman" w:eastAsia="Malgun Gothic" w:hAnsi="Times New Roman" w:cs="Times New Roman"/>
                <w:b/>
                <w:bCs/>
                <w:sz w:val="22"/>
                <w:szCs w:val="22"/>
              </w:rPr>
              <w:t>financial statements</w:t>
            </w:r>
          </w:p>
        </w:tc>
        <w:tc>
          <w:tcPr>
            <w:tcW w:w="270" w:type="dxa"/>
            <w:tcBorders>
              <w:left w:val="nil"/>
            </w:tcBorders>
          </w:tcPr>
          <w:p w:rsidR="0083113A" w:rsidRPr="00E60143" w:rsidRDefault="0083113A"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p>
        </w:tc>
        <w:tc>
          <w:tcPr>
            <w:tcW w:w="2880" w:type="dxa"/>
            <w:gridSpan w:val="3"/>
            <w:vAlign w:val="bottom"/>
          </w:tcPr>
          <w:p w:rsidR="0083113A" w:rsidRPr="00E60143" w:rsidRDefault="0083113A"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eastAsia="Malgun Gothic" w:hAnsi="Times New Roman" w:cs="Times New Roman"/>
                <w:b/>
                <w:bCs/>
                <w:sz w:val="22"/>
                <w:szCs w:val="22"/>
              </w:rPr>
            </w:pPr>
            <w:r w:rsidRPr="00E60143">
              <w:rPr>
                <w:rFonts w:ascii="Times New Roman" w:eastAsia="Malgun Gothic" w:hAnsi="Times New Roman" w:cs="Times New Roman"/>
                <w:b/>
                <w:bCs/>
                <w:sz w:val="22"/>
                <w:szCs w:val="22"/>
              </w:rPr>
              <w:t>financial statements</w:t>
            </w:r>
          </w:p>
        </w:tc>
      </w:tr>
      <w:tr w:rsidR="0083113A" w:rsidRPr="0083113A" w:rsidTr="00067DF9">
        <w:trPr>
          <w:tblHeader/>
        </w:trPr>
        <w:tc>
          <w:tcPr>
            <w:tcW w:w="3430" w:type="dxa"/>
            <w:vAlign w:val="bottom"/>
          </w:tcPr>
          <w:p w:rsidR="0083113A" w:rsidRPr="00E60143" w:rsidRDefault="0083113A"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p>
        </w:tc>
        <w:tc>
          <w:tcPr>
            <w:tcW w:w="1350" w:type="dxa"/>
            <w:tcBorders>
              <w:left w:val="nil"/>
              <w:right w:val="nil"/>
            </w:tcBorders>
          </w:tcPr>
          <w:p w:rsidR="0083113A" w:rsidRPr="00E60143" w:rsidRDefault="0083113A" w:rsidP="00282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60143">
              <w:rPr>
                <w:rFonts w:ascii="Times New Roman" w:hAnsi="Times New Roman" w:cs="Times New Roman"/>
                <w:sz w:val="22"/>
                <w:szCs w:val="22"/>
              </w:rPr>
              <w:t>31 March</w:t>
            </w:r>
          </w:p>
        </w:tc>
        <w:tc>
          <w:tcPr>
            <w:tcW w:w="270" w:type="dxa"/>
            <w:tcBorders>
              <w:left w:val="nil"/>
              <w:right w:val="nil"/>
            </w:tcBorders>
          </w:tcPr>
          <w:p w:rsidR="0083113A" w:rsidRPr="00E60143" w:rsidRDefault="0083113A" w:rsidP="00282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260" w:type="dxa"/>
            <w:tcBorders>
              <w:left w:val="nil"/>
              <w:right w:val="nil"/>
            </w:tcBorders>
          </w:tcPr>
          <w:p w:rsidR="0083113A" w:rsidRPr="00E60143" w:rsidRDefault="0083113A" w:rsidP="00282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60143">
              <w:rPr>
                <w:rFonts w:ascii="Times New Roman" w:hAnsi="Times New Roman" w:cs="Times New Roman"/>
                <w:sz w:val="22"/>
                <w:szCs w:val="22"/>
              </w:rPr>
              <w:t>31 December</w:t>
            </w:r>
          </w:p>
        </w:tc>
        <w:tc>
          <w:tcPr>
            <w:tcW w:w="270" w:type="dxa"/>
            <w:tcBorders>
              <w:left w:val="nil"/>
            </w:tcBorders>
          </w:tcPr>
          <w:p w:rsidR="0083113A" w:rsidRPr="00E60143" w:rsidRDefault="0083113A"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p>
        </w:tc>
        <w:tc>
          <w:tcPr>
            <w:tcW w:w="1350" w:type="dxa"/>
          </w:tcPr>
          <w:p w:rsidR="0083113A" w:rsidRPr="00E60143" w:rsidRDefault="0083113A" w:rsidP="00282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60143">
              <w:rPr>
                <w:rFonts w:ascii="Times New Roman" w:hAnsi="Times New Roman" w:cs="Times New Roman"/>
                <w:sz w:val="22"/>
                <w:szCs w:val="22"/>
              </w:rPr>
              <w:t>31 March</w:t>
            </w:r>
          </w:p>
        </w:tc>
        <w:tc>
          <w:tcPr>
            <w:tcW w:w="270" w:type="dxa"/>
          </w:tcPr>
          <w:p w:rsidR="0083113A" w:rsidRPr="00E60143" w:rsidRDefault="0083113A" w:rsidP="00282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260" w:type="dxa"/>
          </w:tcPr>
          <w:p w:rsidR="0083113A" w:rsidRPr="00E60143" w:rsidRDefault="0083113A" w:rsidP="00282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60143">
              <w:rPr>
                <w:rFonts w:ascii="Times New Roman" w:hAnsi="Times New Roman" w:cs="Times New Roman"/>
                <w:sz w:val="22"/>
                <w:szCs w:val="22"/>
              </w:rPr>
              <w:t>31 December</w:t>
            </w:r>
          </w:p>
        </w:tc>
      </w:tr>
      <w:tr w:rsidR="00E45243" w:rsidRPr="0083113A" w:rsidTr="00067DF9">
        <w:trPr>
          <w:tblHeader/>
        </w:trPr>
        <w:tc>
          <w:tcPr>
            <w:tcW w:w="3430" w:type="dxa"/>
            <w:vAlign w:val="bottom"/>
          </w:tcPr>
          <w:p w:rsidR="00E45243" w:rsidRPr="00E60143" w:rsidRDefault="00E4524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p>
        </w:tc>
        <w:tc>
          <w:tcPr>
            <w:tcW w:w="1350" w:type="dxa"/>
            <w:tcBorders>
              <w:left w:val="nil"/>
              <w:right w:val="nil"/>
            </w:tcBorders>
          </w:tcPr>
          <w:p w:rsidR="00E45243" w:rsidRPr="00E60143" w:rsidRDefault="00E60143" w:rsidP="00282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right w:val="nil"/>
            </w:tcBorders>
          </w:tcPr>
          <w:p w:rsidR="00E45243" w:rsidRPr="00E60143" w:rsidRDefault="00E45243" w:rsidP="00282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47"/>
              <w:jc w:val="center"/>
              <w:rPr>
                <w:rFonts w:ascii="Times New Roman" w:hAnsi="Times New Roman" w:cs="Times New Roman"/>
                <w:sz w:val="22"/>
                <w:szCs w:val="22"/>
              </w:rPr>
            </w:pPr>
          </w:p>
        </w:tc>
        <w:tc>
          <w:tcPr>
            <w:tcW w:w="1260" w:type="dxa"/>
            <w:tcBorders>
              <w:left w:val="nil"/>
              <w:right w:val="nil"/>
            </w:tcBorders>
          </w:tcPr>
          <w:p w:rsidR="00E45243" w:rsidRPr="00E60143" w:rsidRDefault="00E60143" w:rsidP="00282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left w:val="nil"/>
            </w:tcBorders>
          </w:tcPr>
          <w:p w:rsidR="00E45243" w:rsidRPr="00E60143" w:rsidRDefault="00E4524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p>
        </w:tc>
        <w:tc>
          <w:tcPr>
            <w:tcW w:w="1350" w:type="dxa"/>
          </w:tcPr>
          <w:p w:rsidR="00E45243" w:rsidRPr="00E60143" w:rsidRDefault="00E60143" w:rsidP="00282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E45243" w:rsidRPr="00E60143" w:rsidRDefault="00E45243" w:rsidP="00282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47"/>
              <w:jc w:val="center"/>
              <w:rPr>
                <w:rFonts w:ascii="Times New Roman" w:hAnsi="Times New Roman" w:cs="Times New Roman"/>
                <w:sz w:val="22"/>
                <w:szCs w:val="22"/>
              </w:rPr>
            </w:pPr>
          </w:p>
        </w:tc>
        <w:tc>
          <w:tcPr>
            <w:tcW w:w="1260" w:type="dxa"/>
          </w:tcPr>
          <w:p w:rsidR="00E45243" w:rsidRPr="00E60143" w:rsidRDefault="00E60143" w:rsidP="00282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2018</w:t>
            </w:r>
          </w:p>
        </w:tc>
      </w:tr>
      <w:tr w:rsidR="00E45243" w:rsidRPr="0083113A" w:rsidTr="00067DF9">
        <w:trPr>
          <w:tblHeader/>
        </w:trPr>
        <w:tc>
          <w:tcPr>
            <w:tcW w:w="3430" w:type="dxa"/>
            <w:vAlign w:val="bottom"/>
          </w:tcPr>
          <w:p w:rsidR="00E45243" w:rsidRPr="00E60143" w:rsidRDefault="00E4524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p>
        </w:tc>
        <w:tc>
          <w:tcPr>
            <w:tcW w:w="6030" w:type="dxa"/>
            <w:gridSpan w:val="7"/>
            <w:tcBorders>
              <w:left w:val="nil"/>
            </w:tcBorders>
          </w:tcPr>
          <w:p w:rsidR="00E45243" w:rsidRPr="00E60143" w:rsidRDefault="00E4524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sz w:val="22"/>
                <w:szCs w:val="22"/>
              </w:rPr>
            </w:pPr>
            <w:r w:rsidRPr="00E60143">
              <w:rPr>
                <w:rFonts w:ascii="Times New Roman" w:eastAsia="Malgun Gothic" w:hAnsi="Times New Roman" w:cs="Times New Roman"/>
                <w:i/>
                <w:iCs/>
                <w:sz w:val="22"/>
                <w:szCs w:val="22"/>
              </w:rPr>
              <w:t>(in thousand Baht)</w:t>
            </w:r>
          </w:p>
        </w:tc>
      </w:tr>
      <w:tr w:rsidR="00E45243" w:rsidRPr="0083113A" w:rsidTr="00067DF9">
        <w:tc>
          <w:tcPr>
            <w:tcW w:w="3430" w:type="dxa"/>
          </w:tcPr>
          <w:p w:rsidR="00E45243" w:rsidRPr="00E60143" w:rsidRDefault="00E4524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r w:rsidRPr="00E60143">
              <w:rPr>
                <w:rFonts w:ascii="Times New Roman" w:eastAsia="Malgun Gothic" w:hAnsi="Times New Roman" w:cs="Times New Roman"/>
                <w:b/>
                <w:bCs/>
                <w:i/>
                <w:iCs/>
                <w:sz w:val="22"/>
                <w:szCs w:val="22"/>
              </w:rPr>
              <w:t>Capital commitment</w:t>
            </w:r>
          </w:p>
        </w:tc>
        <w:tc>
          <w:tcPr>
            <w:tcW w:w="1350" w:type="dxa"/>
            <w:tcBorders>
              <w:left w:val="nil"/>
              <w:right w:val="nil"/>
            </w:tcBorders>
          </w:tcPr>
          <w:p w:rsidR="00E45243" w:rsidRPr="00E60143" w:rsidRDefault="00E4524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eastAsia="Malgun Gothic" w:hAnsi="Times New Roman" w:cs="Times New Roman"/>
                <w:sz w:val="22"/>
                <w:szCs w:val="22"/>
              </w:rPr>
            </w:pPr>
          </w:p>
        </w:tc>
        <w:tc>
          <w:tcPr>
            <w:tcW w:w="270" w:type="dxa"/>
            <w:tcBorders>
              <w:left w:val="nil"/>
              <w:right w:val="nil"/>
            </w:tcBorders>
          </w:tcPr>
          <w:p w:rsidR="00E45243" w:rsidRPr="00E60143" w:rsidRDefault="00E4524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vAlign w:val="bottom"/>
          </w:tcPr>
          <w:p w:rsidR="00E45243" w:rsidRPr="00E60143" w:rsidRDefault="00E4524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59" w:right="-108"/>
              <w:rPr>
                <w:rFonts w:ascii="Times New Roman" w:eastAsia="Malgun Gothic" w:hAnsi="Times New Roman" w:cs="Times New Roman"/>
                <w:sz w:val="22"/>
                <w:szCs w:val="22"/>
              </w:rPr>
            </w:pPr>
          </w:p>
        </w:tc>
        <w:tc>
          <w:tcPr>
            <w:tcW w:w="270" w:type="dxa"/>
            <w:tcBorders>
              <w:left w:val="nil"/>
            </w:tcBorders>
          </w:tcPr>
          <w:p w:rsidR="00E45243" w:rsidRPr="00E60143" w:rsidRDefault="00E4524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350" w:type="dxa"/>
          </w:tcPr>
          <w:p w:rsidR="00E45243" w:rsidRPr="00E60143" w:rsidRDefault="00E4524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eastAsia="Malgun Gothic" w:hAnsi="Times New Roman" w:cs="Times New Roman"/>
                <w:sz w:val="22"/>
                <w:szCs w:val="22"/>
              </w:rPr>
            </w:pPr>
          </w:p>
        </w:tc>
        <w:tc>
          <w:tcPr>
            <w:tcW w:w="270" w:type="dxa"/>
            <w:vAlign w:val="bottom"/>
          </w:tcPr>
          <w:p w:rsidR="00E45243" w:rsidRPr="00E60143" w:rsidRDefault="00E4524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eastAsia="Malgun Gothic" w:hAnsi="Times New Roman" w:cs="Times New Roman"/>
                <w:sz w:val="22"/>
                <w:szCs w:val="22"/>
              </w:rPr>
            </w:pPr>
          </w:p>
        </w:tc>
        <w:tc>
          <w:tcPr>
            <w:tcW w:w="1260" w:type="dxa"/>
            <w:vAlign w:val="bottom"/>
          </w:tcPr>
          <w:p w:rsidR="00E45243" w:rsidRPr="00E60143" w:rsidRDefault="00E4524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59" w:right="-108"/>
              <w:rPr>
                <w:rFonts w:ascii="Times New Roman" w:eastAsia="Malgun Gothic" w:hAnsi="Times New Roman" w:cs="Times New Roman"/>
                <w:sz w:val="22"/>
                <w:szCs w:val="22"/>
              </w:rPr>
            </w:pPr>
          </w:p>
        </w:tc>
      </w:tr>
      <w:tr w:rsidR="00E45243" w:rsidRPr="0083113A" w:rsidTr="00067DF9">
        <w:trPr>
          <w:trHeight w:val="89"/>
        </w:trPr>
        <w:tc>
          <w:tcPr>
            <w:tcW w:w="3430" w:type="dxa"/>
          </w:tcPr>
          <w:p w:rsidR="00E45243" w:rsidRPr="00E60143" w:rsidRDefault="00E4524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i/>
                <w:iCs/>
                <w:sz w:val="22"/>
                <w:szCs w:val="22"/>
              </w:rPr>
            </w:pPr>
            <w:r w:rsidRPr="00E60143">
              <w:rPr>
                <w:rFonts w:ascii="Times New Roman" w:eastAsia="Malgun Gothic" w:hAnsi="Times New Roman" w:cs="Times New Roman"/>
                <w:i/>
                <w:iCs/>
                <w:sz w:val="22"/>
                <w:szCs w:val="22"/>
              </w:rPr>
              <w:t>Contracted but not provided for:</w:t>
            </w:r>
          </w:p>
        </w:tc>
        <w:tc>
          <w:tcPr>
            <w:tcW w:w="1350" w:type="dxa"/>
            <w:tcBorders>
              <w:left w:val="nil"/>
              <w:right w:val="nil"/>
            </w:tcBorders>
          </w:tcPr>
          <w:p w:rsidR="00E45243" w:rsidRPr="00E60143" w:rsidRDefault="00E4524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eastAsia="Malgun Gothic" w:hAnsi="Times New Roman" w:cs="Times New Roman"/>
                <w:sz w:val="22"/>
                <w:szCs w:val="22"/>
              </w:rPr>
            </w:pPr>
          </w:p>
        </w:tc>
        <w:tc>
          <w:tcPr>
            <w:tcW w:w="270" w:type="dxa"/>
            <w:tcBorders>
              <w:left w:val="nil"/>
              <w:right w:val="nil"/>
            </w:tcBorders>
          </w:tcPr>
          <w:p w:rsidR="00E45243" w:rsidRPr="00E60143" w:rsidRDefault="00E4524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vAlign w:val="bottom"/>
          </w:tcPr>
          <w:p w:rsidR="00E45243" w:rsidRPr="00E60143" w:rsidRDefault="00E4524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59" w:right="-108"/>
              <w:rPr>
                <w:rFonts w:ascii="Times New Roman" w:eastAsia="Malgun Gothic" w:hAnsi="Times New Roman" w:cs="Times New Roman"/>
                <w:sz w:val="22"/>
                <w:szCs w:val="22"/>
              </w:rPr>
            </w:pPr>
          </w:p>
        </w:tc>
        <w:tc>
          <w:tcPr>
            <w:tcW w:w="270" w:type="dxa"/>
            <w:tcBorders>
              <w:left w:val="nil"/>
            </w:tcBorders>
          </w:tcPr>
          <w:p w:rsidR="00E45243" w:rsidRPr="00E60143" w:rsidRDefault="00E4524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350" w:type="dxa"/>
          </w:tcPr>
          <w:p w:rsidR="00E45243" w:rsidRPr="00E60143" w:rsidRDefault="00E4524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eastAsia="Malgun Gothic" w:hAnsi="Times New Roman" w:cs="Times New Roman"/>
                <w:sz w:val="22"/>
                <w:szCs w:val="22"/>
              </w:rPr>
            </w:pPr>
          </w:p>
        </w:tc>
        <w:tc>
          <w:tcPr>
            <w:tcW w:w="270" w:type="dxa"/>
            <w:vAlign w:val="bottom"/>
          </w:tcPr>
          <w:p w:rsidR="00E45243" w:rsidRPr="00E60143" w:rsidRDefault="00E4524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eastAsia="Malgun Gothic" w:hAnsi="Times New Roman" w:cs="Times New Roman"/>
                <w:sz w:val="22"/>
                <w:szCs w:val="22"/>
              </w:rPr>
            </w:pPr>
          </w:p>
        </w:tc>
        <w:tc>
          <w:tcPr>
            <w:tcW w:w="1260" w:type="dxa"/>
            <w:vAlign w:val="bottom"/>
          </w:tcPr>
          <w:p w:rsidR="00E45243" w:rsidRPr="00E60143" w:rsidRDefault="00E4524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59" w:right="-108"/>
              <w:rPr>
                <w:rFonts w:ascii="Times New Roman" w:eastAsia="Malgun Gothic" w:hAnsi="Times New Roman" w:cs="Times New Roman"/>
                <w:sz w:val="22"/>
                <w:szCs w:val="22"/>
              </w:rPr>
            </w:pPr>
          </w:p>
        </w:tc>
      </w:tr>
      <w:tr w:rsidR="002826E4" w:rsidRPr="0083113A" w:rsidTr="00067DF9">
        <w:tc>
          <w:tcPr>
            <w:tcW w:w="3430" w:type="dxa"/>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E60143">
              <w:rPr>
                <w:rFonts w:ascii="Times New Roman" w:eastAsia="Malgun Gothic" w:hAnsi="Times New Roman" w:cs="Times New Roman"/>
                <w:sz w:val="22"/>
                <w:szCs w:val="22"/>
              </w:rPr>
              <w:t>Building</w:t>
            </w:r>
          </w:p>
        </w:tc>
        <w:tc>
          <w:tcPr>
            <w:tcW w:w="1350" w:type="dxa"/>
            <w:tcBorders>
              <w:left w:val="nil"/>
              <w:bottom w:val="double" w:sz="4" w:space="0" w:color="auto"/>
              <w:right w:val="nil"/>
            </w:tcBorders>
          </w:tcPr>
          <w:p w:rsidR="002826E4" w:rsidRPr="00E60143" w:rsidRDefault="001D0E6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39,816</w:t>
            </w:r>
          </w:p>
        </w:tc>
        <w:tc>
          <w:tcPr>
            <w:tcW w:w="270" w:type="dxa"/>
            <w:tcBorders>
              <w:left w:val="nil"/>
              <w:right w:val="nil"/>
            </w:tcBorders>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b/>
                <w:bCs/>
                <w:sz w:val="22"/>
                <w:szCs w:val="22"/>
              </w:rPr>
            </w:pPr>
          </w:p>
        </w:tc>
        <w:tc>
          <w:tcPr>
            <w:tcW w:w="1260" w:type="dxa"/>
            <w:tcBorders>
              <w:left w:val="nil"/>
              <w:bottom w:val="double" w:sz="4" w:space="0" w:color="auto"/>
              <w:right w:val="nil"/>
            </w:tcBorders>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5"/>
              <w:rPr>
                <w:rFonts w:ascii="Times New Roman" w:hAnsi="Times New Roman" w:cs="Times New Roman"/>
                <w:b/>
                <w:bCs/>
                <w:sz w:val="22"/>
                <w:szCs w:val="22"/>
              </w:rPr>
            </w:pPr>
            <w:r w:rsidRPr="00E60143">
              <w:rPr>
                <w:rFonts w:ascii="Times New Roman" w:hAnsi="Times New Roman" w:cs="Times New Roman"/>
                <w:b/>
                <w:bCs/>
                <w:sz w:val="22"/>
                <w:szCs w:val="22"/>
              </w:rPr>
              <w:t>77,843</w:t>
            </w:r>
          </w:p>
        </w:tc>
        <w:tc>
          <w:tcPr>
            <w:tcW w:w="270" w:type="dxa"/>
            <w:tcBorders>
              <w:left w:val="nil"/>
            </w:tcBorders>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350" w:type="dxa"/>
            <w:tcBorders>
              <w:bottom w:val="double" w:sz="4" w:space="0" w:color="auto"/>
            </w:tcBorders>
          </w:tcPr>
          <w:p w:rsidR="002826E4"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5"/>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1062"/>
              </w:tabs>
              <w:ind w:left="-108"/>
              <w:rPr>
                <w:rFonts w:ascii="Times New Roman" w:hAnsi="Times New Roman" w:cs="Times New Roman"/>
                <w:b/>
                <w:bCs/>
                <w:sz w:val="22"/>
                <w:szCs w:val="22"/>
              </w:rPr>
            </w:pPr>
          </w:p>
        </w:tc>
        <w:tc>
          <w:tcPr>
            <w:tcW w:w="1260" w:type="dxa"/>
            <w:tcBorders>
              <w:bottom w:val="double" w:sz="4" w:space="0" w:color="auto"/>
            </w:tcBorders>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5"/>
              <w:rPr>
                <w:rFonts w:ascii="Times New Roman" w:hAnsi="Times New Roman" w:cs="Times New Roman"/>
                <w:b/>
                <w:bCs/>
                <w:sz w:val="22"/>
                <w:szCs w:val="22"/>
              </w:rPr>
            </w:pPr>
            <w:r w:rsidRPr="00E60143">
              <w:rPr>
                <w:rFonts w:ascii="Times New Roman" w:hAnsi="Times New Roman" w:cs="Times New Roman"/>
                <w:b/>
                <w:bCs/>
                <w:sz w:val="22"/>
                <w:szCs w:val="22"/>
              </w:rPr>
              <w:t>-</w:t>
            </w:r>
          </w:p>
        </w:tc>
      </w:tr>
      <w:tr w:rsidR="002826E4" w:rsidRPr="0083113A" w:rsidTr="00067DF9">
        <w:tc>
          <w:tcPr>
            <w:tcW w:w="3430" w:type="dxa"/>
          </w:tcPr>
          <w:p w:rsidR="002826E4" w:rsidRPr="00E60143" w:rsidRDefault="002826E4" w:rsidP="002826E4">
            <w:pPr>
              <w:rPr>
                <w:rFonts w:ascii="Times New Roman" w:eastAsia="Malgun Gothic" w:hAnsi="Times New Roman" w:cs="Times New Roman"/>
                <w:sz w:val="22"/>
                <w:szCs w:val="22"/>
              </w:rPr>
            </w:pPr>
          </w:p>
        </w:tc>
        <w:tc>
          <w:tcPr>
            <w:tcW w:w="1350" w:type="dxa"/>
            <w:tcBorders>
              <w:left w:val="nil"/>
              <w:right w:val="nil"/>
            </w:tcBorders>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eastAsia="Malgun Gothic" w:hAnsi="Times New Roman" w:cs="Times New Roman"/>
                <w:sz w:val="22"/>
                <w:szCs w:val="22"/>
              </w:rPr>
            </w:pPr>
          </w:p>
        </w:tc>
        <w:tc>
          <w:tcPr>
            <w:tcW w:w="270" w:type="dxa"/>
            <w:tcBorders>
              <w:left w:val="nil"/>
              <w:right w:val="nil"/>
            </w:tcBorders>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70" w:type="dxa"/>
            <w:tcBorders>
              <w:left w:val="nil"/>
            </w:tcBorders>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70" w:type="dxa"/>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r>
      <w:tr w:rsidR="002826E4" w:rsidRPr="0083113A" w:rsidTr="00067DF9">
        <w:trPr>
          <w:trHeight w:val="80"/>
        </w:trPr>
        <w:tc>
          <w:tcPr>
            <w:tcW w:w="3430" w:type="dxa"/>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E60143">
              <w:rPr>
                <w:rFonts w:ascii="Times New Roman" w:eastAsia="Malgun Gothic" w:hAnsi="Times New Roman" w:cs="Times New Roman"/>
                <w:b/>
                <w:bCs/>
                <w:i/>
                <w:iCs/>
                <w:sz w:val="22"/>
                <w:szCs w:val="22"/>
              </w:rPr>
              <w:t xml:space="preserve">Land lease commitments </w:t>
            </w:r>
          </w:p>
        </w:tc>
        <w:tc>
          <w:tcPr>
            <w:tcW w:w="1350" w:type="dxa"/>
            <w:tcBorders>
              <w:left w:val="nil"/>
              <w:right w:val="nil"/>
            </w:tcBorders>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eastAsia="Malgun Gothic" w:hAnsi="Times New Roman" w:cs="Times New Roman"/>
                <w:sz w:val="22"/>
                <w:szCs w:val="22"/>
              </w:rPr>
            </w:pPr>
          </w:p>
        </w:tc>
        <w:tc>
          <w:tcPr>
            <w:tcW w:w="270" w:type="dxa"/>
            <w:tcBorders>
              <w:left w:val="nil"/>
              <w:right w:val="nil"/>
            </w:tcBorders>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70" w:type="dxa"/>
            <w:tcBorders>
              <w:left w:val="nil"/>
            </w:tcBorders>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70" w:type="dxa"/>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2826E4" w:rsidRPr="00E60143" w:rsidRDefault="002826E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r>
      <w:tr w:rsidR="001D0E62" w:rsidRPr="0083113A" w:rsidTr="00067DF9">
        <w:tc>
          <w:tcPr>
            <w:tcW w:w="343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E60143">
              <w:rPr>
                <w:rFonts w:ascii="Times New Roman" w:eastAsia="Malgun Gothic" w:hAnsi="Times New Roman" w:cs="Times New Roman"/>
                <w:sz w:val="22"/>
                <w:szCs w:val="22"/>
              </w:rPr>
              <w:t>Within one year</w:t>
            </w:r>
          </w:p>
        </w:tc>
        <w:tc>
          <w:tcPr>
            <w:tcW w:w="135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672</w:t>
            </w:r>
          </w:p>
        </w:tc>
        <w:tc>
          <w:tcPr>
            <w:tcW w:w="27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E60143">
              <w:rPr>
                <w:rFonts w:ascii="Times New Roman" w:hAnsi="Times New Roman" w:cs="Times New Roman"/>
                <w:sz w:val="22"/>
                <w:szCs w:val="22"/>
              </w:rPr>
              <w:t>660</w:t>
            </w:r>
          </w:p>
        </w:tc>
        <w:tc>
          <w:tcPr>
            <w:tcW w:w="270" w:type="dxa"/>
            <w:tcBorders>
              <w:lef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672</w:t>
            </w:r>
          </w:p>
        </w:tc>
        <w:tc>
          <w:tcPr>
            <w:tcW w:w="27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Pr>
                <w:rFonts w:ascii="Times New Roman" w:hAnsi="Times New Roman" w:cs="Times New Roman"/>
                <w:sz w:val="22"/>
                <w:szCs w:val="22"/>
              </w:rPr>
            </w:pPr>
            <w:r w:rsidRPr="00E60143">
              <w:rPr>
                <w:rFonts w:ascii="Times New Roman" w:hAnsi="Times New Roman" w:cs="Times New Roman"/>
                <w:sz w:val="22"/>
                <w:szCs w:val="22"/>
              </w:rPr>
              <w:t>660</w:t>
            </w:r>
          </w:p>
        </w:tc>
      </w:tr>
      <w:tr w:rsidR="001D0E62" w:rsidRPr="0083113A" w:rsidTr="00067DF9">
        <w:tc>
          <w:tcPr>
            <w:tcW w:w="343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E60143">
              <w:rPr>
                <w:rFonts w:ascii="Times New Roman" w:eastAsia="Malgun Gothic" w:hAnsi="Times New Roman" w:cs="Times New Roman"/>
                <w:sz w:val="22"/>
                <w:szCs w:val="22"/>
              </w:rPr>
              <w:t>After one year but within five years</w:t>
            </w:r>
          </w:p>
        </w:tc>
        <w:tc>
          <w:tcPr>
            <w:tcW w:w="135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1,344</w:t>
            </w:r>
          </w:p>
        </w:tc>
        <w:tc>
          <w:tcPr>
            <w:tcW w:w="27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E60143">
              <w:rPr>
                <w:rFonts w:ascii="Times New Roman" w:hAnsi="Times New Roman" w:cs="Times New Roman"/>
                <w:sz w:val="22"/>
                <w:szCs w:val="22"/>
              </w:rPr>
              <w:t>1,512</w:t>
            </w:r>
          </w:p>
        </w:tc>
        <w:tc>
          <w:tcPr>
            <w:tcW w:w="270" w:type="dxa"/>
            <w:tcBorders>
              <w:lef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1,344</w:t>
            </w:r>
          </w:p>
        </w:tc>
        <w:tc>
          <w:tcPr>
            <w:tcW w:w="27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E60143">
              <w:rPr>
                <w:rFonts w:ascii="Times New Roman" w:hAnsi="Times New Roman" w:cs="Times New Roman"/>
                <w:sz w:val="22"/>
                <w:szCs w:val="22"/>
              </w:rPr>
              <w:t>1,512</w:t>
            </w:r>
          </w:p>
        </w:tc>
      </w:tr>
      <w:tr w:rsidR="001D0E62" w:rsidRPr="0083113A" w:rsidTr="00067DF9">
        <w:tc>
          <w:tcPr>
            <w:tcW w:w="343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sz w:val="22"/>
                <w:szCs w:val="22"/>
              </w:rPr>
            </w:pPr>
            <w:r w:rsidRPr="00E60143">
              <w:rPr>
                <w:rFonts w:ascii="Times New Roman" w:eastAsia="Malgun Gothic" w:hAnsi="Times New Roman" w:cs="Times New Roman"/>
                <w:b/>
                <w:bCs/>
                <w:sz w:val="22"/>
                <w:szCs w:val="22"/>
              </w:rPr>
              <w:t>Total</w:t>
            </w:r>
          </w:p>
        </w:tc>
        <w:tc>
          <w:tcPr>
            <w:tcW w:w="1350" w:type="dxa"/>
            <w:tcBorders>
              <w:top w:val="single" w:sz="4" w:space="0" w:color="auto"/>
              <w:left w:val="nil"/>
              <w:bottom w:val="double" w:sz="4" w:space="0" w:color="auto"/>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rPr>
            </w:pPr>
            <w:r>
              <w:rPr>
                <w:rFonts w:ascii="Times New Roman" w:hAnsi="Times New Roman" w:cs="Times New Roman"/>
                <w:b/>
                <w:bCs/>
                <w:sz w:val="22"/>
                <w:szCs w:val="22"/>
              </w:rPr>
              <w:t>2,016</w:t>
            </w:r>
          </w:p>
        </w:tc>
        <w:tc>
          <w:tcPr>
            <w:tcW w:w="27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top w:val="single" w:sz="4" w:space="0" w:color="auto"/>
              <w:left w:val="nil"/>
              <w:bottom w:val="double" w:sz="4" w:space="0" w:color="auto"/>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sidRPr="00E60143">
              <w:rPr>
                <w:rFonts w:ascii="Times New Roman" w:hAnsi="Times New Roman" w:cs="Times New Roman"/>
                <w:b/>
                <w:bCs/>
                <w:sz w:val="22"/>
                <w:szCs w:val="22"/>
              </w:rPr>
              <w:t>2,172</w:t>
            </w:r>
          </w:p>
        </w:tc>
        <w:tc>
          <w:tcPr>
            <w:tcW w:w="270" w:type="dxa"/>
            <w:tcBorders>
              <w:lef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Borders>
              <w:top w:val="single" w:sz="4" w:space="0" w:color="auto"/>
              <w:bottom w:val="double" w:sz="4" w:space="0" w:color="auto"/>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rPr>
            </w:pPr>
            <w:r>
              <w:rPr>
                <w:rFonts w:ascii="Times New Roman" w:hAnsi="Times New Roman" w:cs="Times New Roman"/>
                <w:b/>
                <w:bCs/>
                <w:sz w:val="22"/>
                <w:szCs w:val="22"/>
              </w:rPr>
              <w:t>2,016</w:t>
            </w:r>
          </w:p>
        </w:tc>
        <w:tc>
          <w:tcPr>
            <w:tcW w:w="27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sidRPr="00E60143">
              <w:rPr>
                <w:rFonts w:ascii="Times New Roman" w:hAnsi="Times New Roman" w:cs="Times New Roman"/>
                <w:b/>
                <w:bCs/>
                <w:sz w:val="22"/>
                <w:szCs w:val="22"/>
              </w:rPr>
              <w:t>2,172</w:t>
            </w:r>
          </w:p>
        </w:tc>
      </w:tr>
      <w:tr w:rsidR="001D0E62" w:rsidRPr="0083113A" w:rsidTr="00067DF9">
        <w:tc>
          <w:tcPr>
            <w:tcW w:w="3430" w:type="dxa"/>
          </w:tcPr>
          <w:p w:rsidR="001D0E62" w:rsidRPr="00E60143" w:rsidRDefault="001D0E62" w:rsidP="001D0E62">
            <w:pPr>
              <w:rPr>
                <w:rFonts w:ascii="Times New Roman" w:eastAsia="Malgun Gothic" w:hAnsi="Times New Roman" w:cs="Times New Roman"/>
                <w:sz w:val="22"/>
                <w:szCs w:val="22"/>
              </w:rPr>
            </w:pPr>
          </w:p>
        </w:tc>
        <w:tc>
          <w:tcPr>
            <w:tcW w:w="135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34"/>
              </w:tabs>
              <w:ind w:left="-115"/>
              <w:rPr>
                <w:rFonts w:ascii="Times New Roman" w:hAnsi="Times New Roman" w:cs="Times New Roman"/>
                <w:sz w:val="22"/>
                <w:szCs w:val="22"/>
              </w:rPr>
            </w:pPr>
          </w:p>
        </w:tc>
        <w:tc>
          <w:tcPr>
            <w:tcW w:w="27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r>
      <w:tr w:rsidR="001D0E62" w:rsidRPr="0083113A" w:rsidTr="00067DF9">
        <w:tc>
          <w:tcPr>
            <w:tcW w:w="343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r w:rsidRPr="00E60143">
              <w:rPr>
                <w:rFonts w:ascii="Times New Roman" w:eastAsia="Malgun Gothic" w:hAnsi="Times New Roman" w:cs="Times New Roman"/>
                <w:b/>
                <w:bCs/>
                <w:i/>
                <w:iCs/>
                <w:sz w:val="22"/>
                <w:szCs w:val="22"/>
              </w:rPr>
              <w:t>Other commitments</w:t>
            </w:r>
          </w:p>
        </w:tc>
        <w:tc>
          <w:tcPr>
            <w:tcW w:w="135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34"/>
              </w:tabs>
              <w:ind w:left="-115"/>
              <w:rPr>
                <w:rFonts w:ascii="Times New Roman" w:hAnsi="Times New Roman" w:cs="Times New Roman"/>
                <w:sz w:val="22"/>
                <w:szCs w:val="22"/>
              </w:rPr>
            </w:pPr>
          </w:p>
        </w:tc>
        <w:tc>
          <w:tcPr>
            <w:tcW w:w="27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r>
      <w:tr w:rsidR="001D0E62" w:rsidRPr="0083113A" w:rsidTr="00067DF9">
        <w:trPr>
          <w:trHeight w:val="80"/>
        </w:trPr>
        <w:tc>
          <w:tcPr>
            <w:tcW w:w="343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E60143">
              <w:rPr>
                <w:rFonts w:ascii="Times New Roman" w:eastAsia="Malgun Gothic" w:hAnsi="Times New Roman" w:cs="Times New Roman"/>
                <w:sz w:val="22"/>
                <w:szCs w:val="22"/>
              </w:rPr>
              <w:t>Bank guarantees</w:t>
            </w:r>
          </w:p>
        </w:tc>
        <w:tc>
          <w:tcPr>
            <w:tcW w:w="135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rPr>
                <w:rFonts w:ascii="Times New Roman" w:hAnsi="Times New Roman" w:cs="Times New Roman"/>
                <w:sz w:val="22"/>
                <w:szCs w:val="22"/>
              </w:rPr>
            </w:pPr>
            <w:r>
              <w:rPr>
                <w:rFonts w:ascii="Times New Roman" w:hAnsi="Times New Roman" w:cs="Times New Roman"/>
                <w:sz w:val="22"/>
                <w:szCs w:val="22"/>
              </w:rPr>
              <w:t>349,075</w:t>
            </w:r>
          </w:p>
        </w:tc>
        <w:tc>
          <w:tcPr>
            <w:tcW w:w="27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E60143">
              <w:rPr>
                <w:rFonts w:ascii="Times New Roman" w:hAnsi="Times New Roman" w:cs="Times New Roman"/>
                <w:sz w:val="22"/>
                <w:szCs w:val="22"/>
              </w:rPr>
              <w:t>336,574</w:t>
            </w:r>
          </w:p>
        </w:tc>
        <w:tc>
          <w:tcPr>
            <w:tcW w:w="270" w:type="dxa"/>
            <w:tcBorders>
              <w:lef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rPr>
                <w:rFonts w:ascii="Times New Roman" w:hAnsi="Times New Roman" w:cs="Times New Roman"/>
                <w:sz w:val="22"/>
                <w:szCs w:val="22"/>
              </w:rPr>
            </w:pPr>
            <w:r>
              <w:rPr>
                <w:rFonts w:ascii="Times New Roman" w:hAnsi="Times New Roman" w:cs="Times New Roman"/>
                <w:sz w:val="22"/>
                <w:szCs w:val="22"/>
              </w:rPr>
              <w:t>349,075</w:t>
            </w:r>
          </w:p>
        </w:tc>
        <w:tc>
          <w:tcPr>
            <w:tcW w:w="27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E60143">
              <w:rPr>
                <w:rFonts w:ascii="Times New Roman" w:hAnsi="Times New Roman" w:cs="Times New Roman"/>
                <w:sz w:val="22"/>
                <w:szCs w:val="22"/>
              </w:rPr>
              <w:t>336,574</w:t>
            </w:r>
          </w:p>
        </w:tc>
      </w:tr>
      <w:tr w:rsidR="001D0E62" w:rsidRPr="0083113A" w:rsidTr="00067DF9">
        <w:tc>
          <w:tcPr>
            <w:tcW w:w="343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E60143">
              <w:rPr>
                <w:rFonts w:ascii="Times New Roman" w:eastAsia="Malgun Gothic" w:hAnsi="Times New Roman" w:cs="Times New Roman"/>
                <w:sz w:val="22"/>
                <w:szCs w:val="22"/>
              </w:rPr>
              <w:t>Letter of credits</w:t>
            </w:r>
          </w:p>
        </w:tc>
        <w:tc>
          <w:tcPr>
            <w:tcW w:w="135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cs/>
              </w:rPr>
            </w:pPr>
            <w:r>
              <w:rPr>
                <w:rFonts w:ascii="Times New Roman" w:hAnsi="Times New Roman" w:cs="Times New Roman"/>
                <w:sz w:val="22"/>
                <w:szCs w:val="22"/>
              </w:rPr>
              <w:t>2,217</w:t>
            </w:r>
          </w:p>
        </w:tc>
        <w:tc>
          <w:tcPr>
            <w:tcW w:w="27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E60143">
              <w:rPr>
                <w:rFonts w:ascii="Times New Roman" w:hAnsi="Times New Roman" w:cs="Times New Roman"/>
                <w:sz w:val="22"/>
                <w:szCs w:val="22"/>
              </w:rPr>
              <w:t>1,640</w:t>
            </w:r>
          </w:p>
        </w:tc>
        <w:tc>
          <w:tcPr>
            <w:tcW w:w="270" w:type="dxa"/>
            <w:tcBorders>
              <w:lef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cs/>
              </w:rPr>
            </w:pPr>
            <w:r>
              <w:rPr>
                <w:rFonts w:ascii="Times New Roman" w:hAnsi="Times New Roman" w:cs="Times New Roman"/>
                <w:sz w:val="22"/>
                <w:szCs w:val="22"/>
              </w:rPr>
              <w:t>2,217</w:t>
            </w:r>
          </w:p>
        </w:tc>
        <w:tc>
          <w:tcPr>
            <w:tcW w:w="27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E60143">
              <w:rPr>
                <w:rFonts w:ascii="Times New Roman" w:hAnsi="Times New Roman" w:cs="Times New Roman"/>
                <w:sz w:val="22"/>
                <w:szCs w:val="22"/>
              </w:rPr>
              <w:t>1,640</w:t>
            </w:r>
          </w:p>
        </w:tc>
      </w:tr>
      <w:tr w:rsidR="001D0E62" w:rsidRPr="0083113A" w:rsidTr="00067DF9">
        <w:tc>
          <w:tcPr>
            <w:tcW w:w="343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algun Gothic" w:hAnsi="Times New Roman" w:cs="Times New Roman"/>
                <w:sz w:val="22"/>
                <w:szCs w:val="22"/>
              </w:rPr>
            </w:pPr>
            <w:r w:rsidRPr="00E60143">
              <w:rPr>
                <w:rFonts w:ascii="Times New Roman" w:eastAsia="Malgun Gothic" w:hAnsi="Times New Roman" w:cs="Times New Roman"/>
                <w:sz w:val="22"/>
                <w:szCs w:val="22"/>
              </w:rPr>
              <w:t xml:space="preserve">Purchase orders for goods </w:t>
            </w:r>
          </w:p>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algun Gothic" w:hAnsi="Times New Roman" w:cs="Times New Roman"/>
                <w:sz w:val="22"/>
                <w:szCs w:val="22"/>
              </w:rPr>
            </w:pPr>
            <w:r w:rsidRPr="00E60143">
              <w:rPr>
                <w:rFonts w:ascii="Times New Roman" w:eastAsia="Malgun Gothic" w:hAnsi="Times New Roman" w:cs="Times New Roman"/>
                <w:sz w:val="22"/>
                <w:szCs w:val="22"/>
              </w:rPr>
              <w:t xml:space="preserve">   and supplies</w:t>
            </w:r>
          </w:p>
        </w:tc>
        <w:tc>
          <w:tcPr>
            <w:tcW w:w="1350" w:type="dxa"/>
            <w:tcBorders>
              <w:left w:val="nil"/>
              <w:bottom w:val="single" w:sz="4" w:space="0" w:color="auto"/>
              <w:right w:val="nil"/>
            </w:tcBorders>
          </w:tcPr>
          <w:p w:rsidR="001D0E62"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p>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bottom w:val="single" w:sz="4" w:space="0" w:color="auto"/>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E60143">
              <w:rPr>
                <w:rFonts w:ascii="Times New Roman" w:hAnsi="Times New Roman" w:cs="Times New Roman"/>
                <w:sz w:val="22"/>
                <w:szCs w:val="22"/>
              </w:rPr>
              <w:t>2,390</w:t>
            </w:r>
          </w:p>
        </w:tc>
        <w:tc>
          <w:tcPr>
            <w:tcW w:w="270" w:type="dxa"/>
            <w:tcBorders>
              <w:lef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Borders>
              <w:bottom w:val="single" w:sz="4" w:space="0" w:color="auto"/>
            </w:tcBorders>
          </w:tcPr>
          <w:p w:rsidR="001D0E62"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p>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E60143">
              <w:rPr>
                <w:rFonts w:ascii="Times New Roman" w:hAnsi="Times New Roman" w:cs="Times New Roman"/>
                <w:sz w:val="22"/>
                <w:szCs w:val="22"/>
              </w:rPr>
              <w:t>2,390</w:t>
            </w:r>
          </w:p>
        </w:tc>
      </w:tr>
      <w:tr w:rsidR="001D0E62" w:rsidRPr="0083113A" w:rsidTr="00067DF9">
        <w:tc>
          <w:tcPr>
            <w:tcW w:w="343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sz w:val="22"/>
                <w:szCs w:val="22"/>
              </w:rPr>
            </w:pPr>
            <w:r w:rsidRPr="00E60143">
              <w:rPr>
                <w:rFonts w:ascii="Times New Roman" w:eastAsia="Malgun Gothic" w:hAnsi="Times New Roman" w:cs="Times New Roman"/>
                <w:b/>
                <w:bCs/>
                <w:sz w:val="22"/>
                <w:szCs w:val="22"/>
              </w:rPr>
              <w:t>Total</w:t>
            </w:r>
          </w:p>
        </w:tc>
        <w:tc>
          <w:tcPr>
            <w:tcW w:w="1350" w:type="dxa"/>
            <w:tcBorders>
              <w:top w:val="single" w:sz="4" w:space="0" w:color="auto"/>
              <w:left w:val="nil"/>
              <w:bottom w:val="double" w:sz="4" w:space="0" w:color="auto"/>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rPr>
            </w:pPr>
            <w:r>
              <w:rPr>
                <w:rFonts w:ascii="Times New Roman" w:hAnsi="Times New Roman" w:cs="Times New Roman"/>
                <w:b/>
                <w:bCs/>
                <w:sz w:val="22"/>
                <w:szCs w:val="22"/>
              </w:rPr>
              <w:t>351,292</w:t>
            </w:r>
          </w:p>
        </w:tc>
        <w:tc>
          <w:tcPr>
            <w:tcW w:w="270" w:type="dxa"/>
            <w:tcBorders>
              <w:left w:val="nil"/>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top w:val="single" w:sz="4" w:space="0" w:color="auto"/>
              <w:left w:val="nil"/>
              <w:bottom w:val="double" w:sz="4" w:space="0" w:color="auto"/>
              <w:righ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sidRPr="00E60143">
              <w:rPr>
                <w:rFonts w:ascii="Times New Roman" w:hAnsi="Times New Roman" w:cs="Times New Roman"/>
                <w:b/>
                <w:bCs/>
                <w:sz w:val="22"/>
                <w:szCs w:val="22"/>
              </w:rPr>
              <w:t>340,604</w:t>
            </w:r>
          </w:p>
        </w:tc>
        <w:tc>
          <w:tcPr>
            <w:tcW w:w="270" w:type="dxa"/>
            <w:tcBorders>
              <w:left w:val="nil"/>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Borders>
              <w:top w:val="single" w:sz="4" w:space="0" w:color="auto"/>
              <w:bottom w:val="double" w:sz="4" w:space="0" w:color="auto"/>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rPr>
            </w:pPr>
            <w:r>
              <w:rPr>
                <w:rFonts w:ascii="Times New Roman" w:hAnsi="Times New Roman" w:cs="Times New Roman"/>
                <w:b/>
                <w:bCs/>
                <w:sz w:val="22"/>
                <w:szCs w:val="22"/>
              </w:rPr>
              <w:t>351,292</w:t>
            </w:r>
          </w:p>
        </w:tc>
        <w:tc>
          <w:tcPr>
            <w:tcW w:w="270" w:type="dxa"/>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1D0E62" w:rsidRPr="00E60143" w:rsidRDefault="001D0E62" w:rsidP="001D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sidRPr="00E60143">
              <w:rPr>
                <w:rFonts w:ascii="Times New Roman" w:hAnsi="Times New Roman" w:cs="Times New Roman"/>
                <w:b/>
                <w:bCs/>
                <w:sz w:val="22"/>
                <w:szCs w:val="22"/>
              </w:rPr>
              <w:t>340,604</w:t>
            </w:r>
          </w:p>
        </w:tc>
      </w:tr>
    </w:tbl>
    <w:p w:rsidR="0083113A"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ind w:left="540"/>
        <w:rPr>
          <w:rFonts w:ascii="Times New Roman" w:eastAsia="Malgun Gothic" w:hAnsi="Times New Roman" w:cs="Times New Roman"/>
          <w:sz w:val="22"/>
          <w:szCs w:val="22"/>
          <w:lang w:eastAsia="ko-KR"/>
        </w:rPr>
      </w:pPr>
    </w:p>
    <w:p w:rsidR="003911FE" w:rsidRDefault="003911FE"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ind w:left="540"/>
        <w:rPr>
          <w:rFonts w:ascii="Times New Roman" w:eastAsia="Malgun Gothic" w:hAnsi="Times New Roman" w:cs="Times New Roman"/>
          <w:sz w:val="22"/>
          <w:szCs w:val="22"/>
          <w:lang w:eastAsia="ko-KR"/>
        </w:rPr>
      </w:pPr>
    </w:p>
    <w:p w:rsidR="003911FE" w:rsidRDefault="003911FE"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ind w:left="540"/>
        <w:rPr>
          <w:rFonts w:ascii="Times New Roman" w:eastAsia="Malgun Gothic" w:hAnsi="Times New Roman" w:cs="Times New Roman"/>
          <w:sz w:val="22"/>
          <w:szCs w:val="22"/>
          <w:lang w:eastAsia="ko-KR"/>
        </w:rPr>
      </w:pPr>
    </w:p>
    <w:p w:rsidR="003911FE" w:rsidRDefault="003911FE" w:rsidP="00C2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rPr>
          <w:rFonts w:ascii="Times New Roman" w:eastAsia="Malgun Gothic" w:hAnsi="Times New Roman" w:cs="Times New Roman"/>
          <w:sz w:val="22"/>
          <w:szCs w:val="22"/>
          <w:lang w:eastAsia="ko-KR"/>
        </w:rPr>
      </w:pPr>
    </w:p>
    <w:p w:rsidR="00EB432F" w:rsidRDefault="00EB432F" w:rsidP="00C2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rPr>
          <w:rFonts w:ascii="Times New Roman" w:eastAsia="Malgun Gothic" w:hAnsi="Times New Roman" w:cs="Times New Roman"/>
          <w:sz w:val="22"/>
          <w:szCs w:val="22"/>
          <w:lang w:eastAsia="ko-KR"/>
        </w:rPr>
      </w:pPr>
    </w:p>
    <w:p w:rsidR="0014004D" w:rsidRPr="006B1B6B" w:rsidRDefault="00A2522A" w:rsidP="00EB0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Pr>
          <w:rFonts w:ascii="Times New Roman" w:hAnsi="Times New Roman"/>
          <w:sz w:val="22"/>
          <w:szCs w:val="22"/>
        </w:rPr>
        <w:lastRenderedPageBreak/>
        <w:t>As at 31 March</w:t>
      </w:r>
      <w:r w:rsidR="0014004D" w:rsidRPr="006B1B6B">
        <w:rPr>
          <w:rFonts w:ascii="Times New Roman" w:hAnsi="Times New Roman"/>
          <w:sz w:val="22"/>
          <w:szCs w:val="22"/>
        </w:rPr>
        <w:t xml:space="preserve"> </w:t>
      </w:r>
      <w:r>
        <w:rPr>
          <w:rFonts w:ascii="Times New Roman" w:hAnsi="Times New Roman"/>
          <w:sz w:val="22"/>
          <w:szCs w:val="22"/>
        </w:rPr>
        <w:t>201</w:t>
      </w:r>
      <w:r w:rsidR="00E60143">
        <w:rPr>
          <w:rFonts w:ascii="Times New Roman" w:hAnsi="Times New Roman"/>
          <w:sz w:val="22"/>
          <w:szCs w:val="22"/>
        </w:rPr>
        <w:t>9</w:t>
      </w:r>
      <w:r w:rsidR="0014004D">
        <w:rPr>
          <w:rFonts w:ascii="Times New Roman" w:hAnsi="Times New Roman"/>
          <w:sz w:val="22"/>
          <w:szCs w:val="22"/>
        </w:rPr>
        <w:t>, t</w:t>
      </w:r>
      <w:r w:rsidR="0014004D" w:rsidRPr="006B1B6B">
        <w:rPr>
          <w:rFonts w:ascii="Times New Roman" w:hAnsi="Times New Roman"/>
          <w:sz w:val="22"/>
          <w:szCs w:val="22"/>
        </w:rPr>
        <w:t xml:space="preserve">he </w:t>
      </w:r>
      <w:r w:rsidR="00BA1B7D">
        <w:rPr>
          <w:rFonts w:ascii="Times New Roman" w:hAnsi="Times New Roman"/>
          <w:sz w:val="22"/>
          <w:szCs w:val="22"/>
        </w:rPr>
        <w:t>Group</w:t>
      </w:r>
      <w:r w:rsidR="0014004D" w:rsidRPr="006B1B6B">
        <w:rPr>
          <w:rFonts w:ascii="Times New Roman" w:hAnsi="Times New Roman"/>
          <w:sz w:val="22"/>
          <w:szCs w:val="22"/>
        </w:rPr>
        <w:t xml:space="preserve"> had:</w:t>
      </w:r>
    </w:p>
    <w:p w:rsidR="0014004D" w:rsidRPr="006B1B6B" w:rsidRDefault="0014004D" w:rsidP="0014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CE3617" w:rsidRPr="00237C22" w:rsidRDefault="00CE3617" w:rsidP="00CE3617">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r w:rsidRPr="006B1B6B">
        <w:rPr>
          <w:rFonts w:ascii="Times New Roman" w:hAnsi="Times New Roman"/>
          <w:sz w:val="22"/>
          <w:szCs w:val="22"/>
        </w:rPr>
        <w:t xml:space="preserve">land lease agreement for the </w:t>
      </w:r>
      <w:r>
        <w:rPr>
          <w:rFonts w:ascii="Times New Roman" w:hAnsi="Times New Roman"/>
          <w:sz w:val="22"/>
          <w:szCs w:val="22"/>
        </w:rPr>
        <w:t>Group</w:t>
      </w:r>
      <w:r w:rsidRPr="006B1B6B">
        <w:rPr>
          <w:rFonts w:ascii="Times New Roman" w:hAnsi="Times New Roman"/>
          <w:sz w:val="22"/>
          <w:szCs w:val="22"/>
        </w:rPr>
        <w:t xml:space="preserve">’s office location expiring on </w:t>
      </w:r>
      <w:r>
        <w:rPr>
          <w:rFonts w:ascii="Times New Roman" w:hAnsi="Times New Roman"/>
          <w:sz w:val="22"/>
          <w:szCs w:val="22"/>
        </w:rPr>
        <w:t>31 March 2022</w:t>
      </w:r>
      <w:r w:rsidRPr="006B1B6B">
        <w:rPr>
          <w:rFonts w:ascii="Times New Roman" w:hAnsi="Times New Roman"/>
          <w:sz w:val="22"/>
          <w:szCs w:val="22"/>
        </w:rPr>
        <w:t>.</w:t>
      </w:r>
    </w:p>
    <w:p w:rsidR="00CE3617" w:rsidRPr="00CF60E7" w:rsidRDefault="00CE3617" w:rsidP="00C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sz w:val="22"/>
          <w:szCs w:val="22"/>
          <w:highlight w:val="magenta"/>
        </w:rPr>
      </w:pPr>
    </w:p>
    <w:p w:rsidR="00CE3617" w:rsidRDefault="00CE3617" w:rsidP="00CE3617">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F239E2">
        <w:rPr>
          <w:rFonts w:ascii="Times New Roman" w:hAnsi="Times New Roman"/>
          <w:sz w:val="22"/>
          <w:szCs w:val="22"/>
        </w:rPr>
        <w:t xml:space="preserve">letters </w:t>
      </w:r>
      <w:r w:rsidRPr="00F239E2">
        <w:rPr>
          <w:rFonts w:ascii="Times New Roman" w:hAnsi="Times New Roman" w:cs="Times New Roman"/>
          <w:sz w:val="22"/>
          <w:szCs w:val="22"/>
        </w:rPr>
        <w:t>of guarantee issued by banks in favor of certain private companies and a government agency for performance guarantees to i</w:t>
      </w:r>
      <w:r>
        <w:rPr>
          <w:rFonts w:ascii="Times New Roman" w:hAnsi="Times New Roman" w:cs="Times New Roman"/>
          <w:sz w:val="22"/>
          <w:szCs w:val="22"/>
        </w:rPr>
        <w:t>ts customers and electricity usage</w:t>
      </w:r>
      <w:r w:rsidRPr="00F239E2">
        <w:rPr>
          <w:rFonts w:ascii="Times New Roman" w:hAnsi="Times New Roman" w:cs="Times New Roman"/>
          <w:sz w:val="22"/>
          <w:szCs w:val="22"/>
        </w:rPr>
        <w:t xml:space="preserve">.   </w:t>
      </w:r>
    </w:p>
    <w:p w:rsidR="00640ED3" w:rsidRDefault="00640ED3" w:rsidP="00640ED3">
      <w:pPr>
        <w:pStyle w:val="ListParagraph"/>
        <w:rPr>
          <w:szCs w:val="22"/>
        </w:rPr>
      </w:pPr>
    </w:p>
    <w:p w:rsidR="00640ED3" w:rsidRDefault="00640ED3" w:rsidP="008D3CC5">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Times New Roman" w:hAnsi="Times New Roman"/>
          <w:sz w:val="22"/>
          <w:szCs w:val="22"/>
        </w:rPr>
      </w:pPr>
      <w:r>
        <w:rPr>
          <w:rFonts w:ascii="Times New Roman" w:hAnsi="Times New Roman"/>
          <w:sz w:val="22"/>
          <w:szCs w:val="22"/>
        </w:rPr>
        <w:t>purchase</w:t>
      </w:r>
      <w:r w:rsidRPr="00CF60E7">
        <w:rPr>
          <w:rFonts w:ascii="Times New Roman" w:hAnsi="Times New Roman"/>
          <w:sz w:val="22"/>
          <w:szCs w:val="22"/>
        </w:rPr>
        <w:t xml:space="preserve"> forward </w:t>
      </w:r>
      <w:r>
        <w:rPr>
          <w:rFonts w:ascii="Times New Roman" w:hAnsi="Times New Roman"/>
          <w:sz w:val="22"/>
          <w:szCs w:val="22"/>
        </w:rPr>
        <w:t xml:space="preserve">exchange rate </w:t>
      </w:r>
      <w:r w:rsidR="0084778B">
        <w:rPr>
          <w:rFonts w:ascii="Times New Roman" w:hAnsi="Times New Roman"/>
          <w:sz w:val="22"/>
          <w:szCs w:val="22"/>
        </w:rPr>
        <w:t>contracts with domestic bank</w:t>
      </w:r>
      <w:r w:rsidRPr="00CF60E7">
        <w:rPr>
          <w:rFonts w:ascii="Times New Roman" w:hAnsi="Times New Roman"/>
          <w:sz w:val="22"/>
          <w:szCs w:val="22"/>
        </w:rPr>
        <w:t xml:space="preserve"> amounting to US </w:t>
      </w:r>
      <w:r w:rsidR="00905B7D">
        <w:rPr>
          <w:rFonts w:ascii="Times New Roman" w:hAnsi="Times New Roman"/>
          <w:sz w:val="22"/>
          <w:szCs w:val="22"/>
        </w:rPr>
        <w:t>Dollar</w:t>
      </w:r>
      <w:r w:rsidR="005B7BF1">
        <w:rPr>
          <w:rFonts w:ascii="Times New Roman" w:hAnsi="Times New Roman"/>
          <w:sz w:val="22"/>
          <w:szCs w:val="22"/>
        </w:rPr>
        <w:t>s</w:t>
      </w:r>
      <w:r w:rsidR="00905B7D">
        <w:rPr>
          <w:rFonts w:ascii="Times New Roman" w:hAnsi="Times New Roman"/>
          <w:sz w:val="22"/>
          <w:szCs w:val="22"/>
        </w:rPr>
        <w:t xml:space="preserve"> </w:t>
      </w:r>
      <w:r w:rsidR="002F0858">
        <w:rPr>
          <w:rFonts w:ascii="Times New Roman" w:hAnsi="Times New Roman"/>
          <w:sz w:val="22"/>
          <w:szCs w:val="22"/>
        </w:rPr>
        <w:t>2</w:t>
      </w:r>
      <w:r w:rsidR="00905B7D">
        <w:rPr>
          <w:rFonts w:ascii="Times New Roman" w:hAnsi="Times New Roman"/>
          <w:sz w:val="22"/>
          <w:szCs w:val="22"/>
        </w:rPr>
        <w:t>.</w:t>
      </w:r>
      <w:r w:rsidR="002F0858">
        <w:rPr>
          <w:rFonts w:ascii="Times New Roman" w:hAnsi="Times New Roman"/>
          <w:sz w:val="22"/>
          <w:szCs w:val="22"/>
        </w:rPr>
        <w:t>19</w:t>
      </w:r>
      <w:r w:rsidR="00D028D6">
        <w:rPr>
          <w:rFonts w:ascii="Times New Roman" w:hAnsi="Times New Roman"/>
          <w:sz w:val="22"/>
          <w:szCs w:val="22"/>
        </w:rPr>
        <w:t xml:space="preserve"> </w:t>
      </w:r>
      <w:r>
        <w:rPr>
          <w:rFonts w:ascii="Times New Roman" w:hAnsi="Times New Roman"/>
          <w:sz w:val="22"/>
          <w:szCs w:val="22"/>
        </w:rPr>
        <w:t xml:space="preserve">million </w:t>
      </w:r>
      <w:r w:rsidR="00463BEA">
        <w:rPr>
          <w:rFonts w:ascii="Times New Roman" w:hAnsi="Times New Roman"/>
          <w:sz w:val="22"/>
          <w:szCs w:val="22"/>
        </w:rPr>
        <w:t xml:space="preserve">or equivalent to Baht </w:t>
      </w:r>
      <w:r w:rsidR="002F0858">
        <w:rPr>
          <w:rFonts w:ascii="Times New Roman" w:hAnsi="Times New Roman"/>
          <w:sz w:val="22"/>
          <w:szCs w:val="22"/>
        </w:rPr>
        <w:t>70.89</w:t>
      </w:r>
      <w:r w:rsidR="00D028D6">
        <w:rPr>
          <w:rFonts w:ascii="Times New Roman" w:hAnsi="Times New Roman"/>
          <w:sz w:val="22"/>
          <w:szCs w:val="22"/>
        </w:rPr>
        <w:t xml:space="preserve"> million </w:t>
      </w:r>
      <w:r w:rsidRPr="00CF60E7">
        <w:rPr>
          <w:rFonts w:ascii="Times New Roman" w:hAnsi="Times New Roman"/>
          <w:i/>
          <w:iCs/>
          <w:sz w:val="22"/>
          <w:szCs w:val="22"/>
        </w:rPr>
        <w:t>(31 December 201</w:t>
      </w:r>
      <w:r w:rsidR="00E60143">
        <w:rPr>
          <w:rFonts w:ascii="Times New Roman" w:hAnsi="Times New Roman"/>
          <w:i/>
          <w:iCs/>
          <w:sz w:val="22"/>
          <w:szCs w:val="22"/>
        </w:rPr>
        <w:t>8</w:t>
      </w:r>
      <w:r w:rsidRPr="00CF60E7">
        <w:rPr>
          <w:rFonts w:ascii="Times New Roman" w:hAnsi="Times New Roman"/>
          <w:i/>
          <w:iCs/>
          <w:sz w:val="22"/>
          <w:szCs w:val="22"/>
        </w:rPr>
        <w:t xml:space="preserve">: </w:t>
      </w:r>
      <w:r>
        <w:rPr>
          <w:rFonts w:ascii="Times New Roman" w:hAnsi="Times New Roman"/>
          <w:i/>
          <w:iCs/>
          <w:sz w:val="22"/>
          <w:szCs w:val="22"/>
        </w:rPr>
        <w:t xml:space="preserve">US </w:t>
      </w:r>
      <w:r w:rsidR="0084778B">
        <w:rPr>
          <w:rFonts w:ascii="Times New Roman" w:hAnsi="Times New Roman"/>
          <w:i/>
          <w:iCs/>
          <w:sz w:val="22"/>
          <w:szCs w:val="22"/>
        </w:rPr>
        <w:t>Dollar</w:t>
      </w:r>
      <w:r w:rsidR="005B7BF1">
        <w:rPr>
          <w:rFonts w:ascii="Times New Roman" w:hAnsi="Times New Roman"/>
          <w:i/>
          <w:iCs/>
          <w:sz w:val="22"/>
          <w:szCs w:val="22"/>
        </w:rPr>
        <w:t>s</w:t>
      </w:r>
      <w:r w:rsidR="008D3CC5">
        <w:rPr>
          <w:rFonts w:ascii="Times New Roman" w:hAnsi="Times New Roman"/>
          <w:i/>
          <w:iCs/>
          <w:sz w:val="22"/>
          <w:szCs w:val="22"/>
        </w:rPr>
        <w:t xml:space="preserve"> </w:t>
      </w:r>
      <w:r w:rsidR="002F0858">
        <w:rPr>
          <w:rFonts w:ascii="Times New Roman" w:hAnsi="Times New Roman"/>
          <w:i/>
          <w:iCs/>
          <w:sz w:val="22"/>
          <w:szCs w:val="22"/>
        </w:rPr>
        <w:t>1.56</w:t>
      </w:r>
      <w:r>
        <w:rPr>
          <w:rFonts w:ascii="Times New Roman" w:hAnsi="Times New Roman"/>
          <w:i/>
          <w:iCs/>
          <w:sz w:val="22"/>
          <w:szCs w:val="22"/>
        </w:rPr>
        <w:t xml:space="preserve"> million </w:t>
      </w:r>
      <w:r w:rsidR="00D028D6">
        <w:rPr>
          <w:rFonts w:ascii="Times New Roman" w:hAnsi="Times New Roman"/>
          <w:i/>
          <w:iCs/>
          <w:sz w:val="22"/>
          <w:szCs w:val="22"/>
        </w:rPr>
        <w:t>or equivalent to</w:t>
      </w:r>
      <w:r>
        <w:rPr>
          <w:rFonts w:ascii="Times New Roman" w:hAnsi="Times New Roman"/>
          <w:i/>
          <w:iCs/>
          <w:sz w:val="22"/>
          <w:szCs w:val="22"/>
        </w:rPr>
        <w:t xml:space="preserve"> Baht </w:t>
      </w:r>
      <w:r w:rsidR="002F0858">
        <w:rPr>
          <w:rFonts w:ascii="Times New Roman" w:hAnsi="Times New Roman"/>
          <w:i/>
          <w:iCs/>
          <w:sz w:val="22"/>
          <w:szCs w:val="22"/>
        </w:rPr>
        <w:t>50.85</w:t>
      </w:r>
      <w:r>
        <w:rPr>
          <w:rFonts w:ascii="Times New Roman" w:hAnsi="Times New Roman"/>
          <w:i/>
          <w:iCs/>
          <w:sz w:val="22"/>
          <w:szCs w:val="22"/>
        </w:rPr>
        <w:t xml:space="preserve"> million</w:t>
      </w:r>
      <w:r w:rsidRPr="00CF60E7">
        <w:rPr>
          <w:rFonts w:ascii="Times New Roman" w:hAnsi="Times New Roman"/>
          <w:i/>
          <w:iCs/>
          <w:sz w:val="22"/>
          <w:szCs w:val="22"/>
        </w:rPr>
        <w:t>)</w:t>
      </w:r>
      <w:r w:rsidR="005B7BF1">
        <w:rPr>
          <w:rFonts w:ascii="Times New Roman" w:hAnsi="Times New Roman"/>
          <w:sz w:val="22"/>
          <w:szCs w:val="22"/>
        </w:rPr>
        <w:t xml:space="preserve">. </w:t>
      </w:r>
      <w:proofErr w:type="gramStart"/>
      <w:r w:rsidR="005B7BF1">
        <w:rPr>
          <w:rFonts w:ascii="Times New Roman" w:hAnsi="Times New Roman"/>
          <w:sz w:val="22"/>
          <w:szCs w:val="22"/>
        </w:rPr>
        <w:t>All of</w:t>
      </w:r>
      <w:proofErr w:type="gramEnd"/>
      <w:r w:rsidR="005B7BF1">
        <w:rPr>
          <w:rFonts w:ascii="Times New Roman" w:hAnsi="Times New Roman"/>
          <w:sz w:val="22"/>
          <w:szCs w:val="22"/>
        </w:rPr>
        <w:t xml:space="preserve"> the contracts will</w:t>
      </w:r>
      <w:r w:rsidRPr="00CF60E7">
        <w:rPr>
          <w:rFonts w:ascii="Times New Roman" w:hAnsi="Times New Roman"/>
          <w:sz w:val="22"/>
          <w:szCs w:val="22"/>
        </w:rPr>
        <w:t xml:space="preserve"> mature during</w:t>
      </w:r>
      <w:r w:rsidR="00037A58">
        <w:rPr>
          <w:rFonts w:ascii="Times New Roman" w:hAnsi="Times New Roman"/>
          <w:sz w:val="22"/>
          <w:szCs w:val="22"/>
        </w:rPr>
        <w:t xml:space="preserve"> </w:t>
      </w:r>
      <w:r w:rsidR="00C95375">
        <w:rPr>
          <w:rFonts w:ascii="Times New Roman" w:hAnsi="Times New Roman"/>
          <w:sz w:val="22"/>
          <w:szCs w:val="22"/>
        </w:rPr>
        <w:t>January</w:t>
      </w:r>
      <w:r>
        <w:rPr>
          <w:rFonts w:ascii="Times New Roman" w:hAnsi="Times New Roman"/>
          <w:sz w:val="22"/>
          <w:szCs w:val="22"/>
        </w:rPr>
        <w:t xml:space="preserve"> </w:t>
      </w:r>
      <w:r w:rsidR="002F0858">
        <w:rPr>
          <w:rFonts w:ascii="Times New Roman" w:hAnsi="Times New Roman"/>
          <w:sz w:val="22"/>
          <w:szCs w:val="22"/>
        </w:rPr>
        <w:t>20</w:t>
      </w:r>
      <w:r w:rsidR="00D028D6">
        <w:rPr>
          <w:rFonts w:ascii="Times New Roman" w:hAnsi="Times New Roman"/>
          <w:sz w:val="22"/>
          <w:szCs w:val="22"/>
        </w:rPr>
        <w:t>20</w:t>
      </w:r>
      <w:r w:rsidRPr="00CF60E7">
        <w:rPr>
          <w:rFonts w:ascii="Times New Roman" w:hAnsi="Times New Roman"/>
          <w:sz w:val="22"/>
          <w:szCs w:val="22"/>
        </w:rPr>
        <w:t>.</w:t>
      </w:r>
    </w:p>
    <w:p w:rsidR="00CE3617" w:rsidRPr="00660760" w:rsidRDefault="00CE3617" w:rsidP="00640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magenta"/>
        </w:rPr>
      </w:pPr>
    </w:p>
    <w:p w:rsidR="00CE3617" w:rsidRPr="001461E3" w:rsidRDefault="00CE3617" w:rsidP="00E60143">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r w:rsidRPr="001461E3">
        <w:rPr>
          <w:rFonts w:ascii="Times New Roman" w:hAnsi="Times New Roman"/>
          <w:sz w:val="22"/>
          <w:szCs w:val="22"/>
        </w:rPr>
        <w:t xml:space="preserve">sale forward </w:t>
      </w:r>
      <w:r w:rsidR="00D028D6" w:rsidRPr="001461E3">
        <w:rPr>
          <w:rFonts w:ascii="Times New Roman" w:hAnsi="Times New Roman"/>
          <w:sz w:val="22"/>
          <w:szCs w:val="22"/>
        </w:rPr>
        <w:t>exchange rate</w:t>
      </w:r>
      <w:r w:rsidR="00EF6628" w:rsidRPr="001461E3">
        <w:rPr>
          <w:rFonts w:ascii="Times New Roman" w:hAnsi="Times New Roman"/>
          <w:sz w:val="22"/>
          <w:szCs w:val="22"/>
        </w:rPr>
        <w:t xml:space="preserve"> </w:t>
      </w:r>
      <w:r w:rsidRPr="001461E3">
        <w:rPr>
          <w:rFonts w:ascii="Times New Roman" w:hAnsi="Times New Roman"/>
          <w:sz w:val="22"/>
          <w:szCs w:val="22"/>
        </w:rPr>
        <w:t>contracts with</w:t>
      </w:r>
      <w:r w:rsidR="0084778B">
        <w:rPr>
          <w:rFonts w:ascii="Times New Roman" w:hAnsi="Times New Roman"/>
          <w:sz w:val="22"/>
          <w:szCs w:val="22"/>
        </w:rPr>
        <w:t xml:space="preserve"> domestic banks amounting to US</w:t>
      </w:r>
      <w:r w:rsidRPr="001461E3">
        <w:rPr>
          <w:rFonts w:ascii="Times New Roman" w:hAnsi="Times New Roman"/>
          <w:sz w:val="22"/>
          <w:szCs w:val="22"/>
        </w:rPr>
        <w:t xml:space="preserve"> </w:t>
      </w:r>
      <w:r w:rsidR="000C320B">
        <w:rPr>
          <w:rFonts w:ascii="Times New Roman" w:hAnsi="Times New Roman"/>
          <w:sz w:val="22"/>
          <w:szCs w:val="22"/>
        </w:rPr>
        <w:t>Dollar</w:t>
      </w:r>
      <w:r w:rsidR="005B7BF1">
        <w:rPr>
          <w:rFonts w:ascii="Times New Roman" w:hAnsi="Times New Roman"/>
          <w:sz w:val="22"/>
          <w:szCs w:val="22"/>
        </w:rPr>
        <w:t>s</w:t>
      </w:r>
      <w:r w:rsidR="000C320B">
        <w:rPr>
          <w:rFonts w:ascii="Times New Roman" w:hAnsi="Times New Roman"/>
          <w:sz w:val="22"/>
          <w:szCs w:val="22"/>
        </w:rPr>
        <w:t xml:space="preserve"> </w:t>
      </w:r>
      <w:r w:rsidR="002F0858">
        <w:rPr>
          <w:rFonts w:ascii="Times New Roman" w:hAnsi="Times New Roman"/>
          <w:sz w:val="22"/>
          <w:szCs w:val="22"/>
        </w:rPr>
        <w:t>0.71</w:t>
      </w:r>
      <w:r w:rsidR="00EF6628" w:rsidRPr="001461E3">
        <w:rPr>
          <w:rFonts w:ascii="Times New Roman" w:hAnsi="Times New Roman"/>
          <w:sz w:val="22"/>
          <w:szCs w:val="22"/>
        </w:rPr>
        <w:t xml:space="preserve"> </w:t>
      </w:r>
      <w:r w:rsidR="00105A41" w:rsidRPr="001461E3">
        <w:rPr>
          <w:rFonts w:ascii="Times New Roman" w:hAnsi="Times New Roman"/>
          <w:sz w:val="22"/>
          <w:szCs w:val="22"/>
        </w:rPr>
        <w:t>mil</w:t>
      </w:r>
      <w:r w:rsidR="00E45243" w:rsidRPr="001461E3">
        <w:rPr>
          <w:rFonts w:ascii="Times New Roman" w:hAnsi="Times New Roman"/>
          <w:sz w:val="22"/>
          <w:szCs w:val="22"/>
        </w:rPr>
        <w:t>lion</w:t>
      </w:r>
      <w:r w:rsidR="00661D4B" w:rsidRPr="001461E3">
        <w:rPr>
          <w:rFonts w:ascii="Times New Roman" w:hAnsi="Times New Roman"/>
          <w:sz w:val="22"/>
          <w:szCs w:val="22"/>
        </w:rPr>
        <w:t xml:space="preserve"> </w:t>
      </w:r>
      <w:r w:rsidR="006C3EDB" w:rsidRPr="001461E3">
        <w:rPr>
          <w:rFonts w:ascii="Times New Roman" w:hAnsi="Times New Roman"/>
          <w:sz w:val="22"/>
          <w:szCs w:val="22"/>
        </w:rPr>
        <w:t xml:space="preserve">or equivalent to Baht </w:t>
      </w:r>
      <w:r w:rsidR="002F0858">
        <w:rPr>
          <w:rFonts w:ascii="Times New Roman" w:hAnsi="Times New Roman"/>
          <w:sz w:val="22"/>
          <w:szCs w:val="22"/>
        </w:rPr>
        <w:t>22.78</w:t>
      </w:r>
      <w:r w:rsidR="00EF6628" w:rsidRPr="001461E3">
        <w:rPr>
          <w:rFonts w:ascii="Times New Roman" w:hAnsi="Times New Roman"/>
          <w:sz w:val="22"/>
          <w:szCs w:val="22"/>
        </w:rPr>
        <w:t xml:space="preserve"> million</w:t>
      </w:r>
      <w:r w:rsidR="00691964" w:rsidRPr="001461E3">
        <w:rPr>
          <w:rFonts w:ascii="Times New Roman" w:hAnsi="Times New Roman"/>
          <w:sz w:val="22"/>
          <w:szCs w:val="22"/>
        </w:rPr>
        <w:t xml:space="preserve"> </w:t>
      </w:r>
      <w:r w:rsidRPr="001461E3">
        <w:rPr>
          <w:rFonts w:ascii="Times New Roman" w:hAnsi="Times New Roman"/>
          <w:i/>
          <w:iCs/>
          <w:sz w:val="22"/>
          <w:szCs w:val="22"/>
        </w:rPr>
        <w:t>(31 December 201</w:t>
      </w:r>
      <w:r w:rsidR="00E60143">
        <w:rPr>
          <w:rFonts w:ascii="Times New Roman" w:hAnsi="Times New Roman"/>
          <w:i/>
          <w:iCs/>
          <w:sz w:val="22"/>
          <w:szCs w:val="22"/>
        </w:rPr>
        <w:t>8</w:t>
      </w:r>
      <w:r w:rsidRPr="001461E3">
        <w:rPr>
          <w:rFonts w:ascii="Times New Roman" w:hAnsi="Times New Roman"/>
          <w:i/>
          <w:iCs/>
          <w:sz w:val="22"/>
          <w:szCs w:val="22"/>
        </w:rPr>
        <w:t xml:space="preserve">: </w:t>
      </w:r>
      <w:r w:rsidR="0084778B">
        <w:rPr>
          <w:rFonts w:ascii="Times New Roman" w:hAnsi="Times New Roman"/>
          <w:i/>
          <w:iCs/>
          <w:sz w:val="22"/>
          <w:szCs w:val="22"/>
        </w:rPr>
        <w:t>US</w:t>
      </w:r>
      <w:r w:rsidR="00391A6A" w:rsidRPr="001461E3">
        <w:rPr>
          <w:rFonts w:ascii="Times New Roman" w:hAnsi="Times New Roman"/>
          <w:i/>
          <w:iCs/>
          <w:sz w:val="22"/>
          <w:szCs w:val="22"/>
        </w:rPr>
        <w:t xml:space="preserve"> </w:t>
      </w:r>
      <w:r w:rsidR="0084778B">
        <w:rPr>
          <w:rFonts w:ascii="Times New Roman" w:hAnsi="Times New Roman"/>
          <w:i/>
          <w:iCs/>
          <w:sz w:val="22"/>
          <w:szCs w:val="22"/>
        </w:rPr>
        <w:t>Dollar</w:t>
      </w:r>
      <w:r w:rsidR="005B7BF1">
        <w:rPr>
          <w:rFonts w:ascii="Times New Roman" w:hAnsi="Times New Roman"/>
          <w:i/>
          <w:iCs/>
          <w:sz w:val="22"/>
          <w:szCs w:val="22"/>
        </w:rPr>
        <w:t>s</w:t>
      </w:r>
      <w:r w:rsidR="00132852">
        <w:rPr>
          <w:rFonts w:ascii="Times New Roman" w:hAnsi="Times New Roman"/>
          <w:i/>
          <w:iCs/>
          <w:sz w:val="22"/>
          <w:szCs w:val="22"/>
        </w:rPr>
        <w:t xml:space="preserve"> </w:t>
      </w:r>
      <w:r w:rsidR="002F0858">
        <w:rPr>
          <w:rFonts w:ascii="Times New Roman" w:hAnsi="Times New Roman"/>
          <w:i/>
          <w:iCs/>
          <w:sz w:val="22"/>
          <w:szCs w:val="22"/>
        </w:rPr>
        <w:t>0.86</w:t>
      </w:r>
      <w:r w:rsidRPr="001461E3">
        <w:rPr>
          <w:rFonts w:ascii="Times New Roman" w:hAnsi="Times New Roman"/>
          <w:i/>
          <w:iCs/>
          <w:sz w:val="22"/>
          <w:szCs w:val="22"/>
        </w:rPr>
        <w:t xml:space="preserve"> </w:t>
      </w:r>
      <w:r w:rsidR="008A66FC" w:rsidRPr="00C95375">
        <w:rPr>
          <w:rFonts w:ascii="Times New Roman" w:hAnsi="Times New Roman"/>
          <w:i/>
          <w:iCs/>
          <w:spacing w:val="-4"/>
          <w:sz w:val="22"/>
          <w:szCs w:val="22"/>
        </w:rPr>
        <w:t xml:space="preserve">million </w:t>
      </w:r>
      <w:r w:rsidR="00EF6628" w:rsidRPr="00C95375">
        <w:rPr>
          <w:rFonts w:ascii="Times New Roman" w:hAnsi="Times New Roman"/>
          <w:i/>
          <w:iCs/>
          <w:spacing w:val="-4"/>
          <w:sz w:val="22"/>
          <w:szCs w:val="22"/>
        </w:rPr>
        <w:t xml:space="preserve">or equivalent to Baht </w:t>
      </w:r>
      <w:r w:rsidR="002F0858" w:rsidRPr="00C95375">
        <w:rPr>
          <w:rFonts w:ascii="Times New Roman" w:hAnsi="Times New Roman"/>
          <w:i/>
          <w:iCs/>
          <w:spacing w:val="-4"/>
          <w:sz w:val="22"/>
          <w:szCs w:val="22"/>
        </w:rPr>
        <w:t>27.79</w:t>
      </w:r>
      <w:r w:rsidR="00276A7F" w:rsidRPr="00C95375">
        <w:rPr>
          <w:rFonts w:ascii="Times New Roman" w:hAnsi="Times New Roman"/>
          <w:i/>
          <w:iCs/>
          <w:spacing w:val="-4"/>
          <w:sz w:val="22"/>
          <w:szCs w:val="22"/>
        </w:rPr>
        <w:t xml:space="preserve"> </w:t>
      </w:r>
      <w:r w:rsidR="00391A6A" w:rsidRPr="00C95375">
        <w:rPr>
          <w:rFonts w:ascii="Times New Roman" w:hAnsi="Times New Roman"/>
          <w:i/>
          <w:iCs/>
          <w:spacing w:val="-4"/>
          <w:sz w:val="22"/>
          <w:szCs w:val="22"/>
        </w:rPr>
        <w:t>million</w:t>
      </w:r>
      <w:r w:rsidRPr="00C95375">
        <w:rPr>
          <w:rFonts w:ascii="Times New Roman" w:hAnsi="Times New Roman"/>
          <w:i/>
          <w:iCs/>
          <w:spacing w:val="-4"/>
          <w:sz w:val="22"/>
          <w:szCs w:val="22"/>
        </w:rPr>
        <w:t>)</w:t>
      </w:r>
      <w:r w:rsidR="005B7BF1" w:rsidRPr="00C95375">
        <w:rPr>
          <w:rFonts w:ascii="Times New Roman" w:hAnsi="Times New Roman"/>
          <w:spacing w:val="-4"/>
          <w:sz w:val="22"/>
          <w:szCs w:val="22"/>
        </w:rPr>
        <w:t xml:space="preserve">. </w:t>
      </w:r>
      <w:proofErr w:type="gramStart"/>
      <w:r w:rsidR="005B7BF1" w:rsidRPr="00C95375">
        <w:rPr>
          <w:rFonts w:ascii="Times New Roman" w:hAnsi="Times New Roman"/>
          <w:spacing w:val="-4"/>
          <w:sz w:val="22"/>
          <w:szCs w:val="22"/>
        </w:rPr>
        <w:t>All of</w:t>
      </w:r>
      <w:proofErr w:type="gramEnd"/>
      <w:r w:rsidR="005B7BF1" w:rsidRPr="00C95375">
        <w:rPr>
          <w:rFonts w:ascii="Times New Roman" w:hAnsi="Times New Roman"/>
          <w:spacing w:val="-4"/>
          <w:sz w:val="22"/>
          <w:szCs w:val="22"/>
        </w:rPr>
        <w:t xml:space="preserve"> the contracts will</w:t>
      </w:r>
      <w:r w:rsidRPr="00C95375">
        <w:rPr>
          <w:rFonts w:ascii="Times New Roman" w:hAnsi="Times New Roman"/>
          <w:spacing w:val="-4"/>
          <w:sz w:val="22"/>
          <w:szCs w:val="22"/>
        </w:rPr>
        <w:t xml:space="preserve"> mature during </w:t>
      </w:r>
      <w:r w:rsidR="00C95375" w:rsidRPr="00C95375">
        <w:rPr>
          <w:rFonts w:ascii="Times New Roman" w:hAnsi="Times New Roman"/>
          <w:spacing w:val="-4"/>
          <w:sz w:val="22"/>
          <w:szCs w:val="22"/>
        </w:rPr>
        <w:t>September</w:t>
      </w:r>
      <w:r w:rsidR="00640ED3" w:rsidRPr="00C95375">
        <w:rPr>
          <w:rFonts w:ascii="Times New Roman" w:hAnsi="Times New Roman"/>
          <w:spacing w:val="-4"/>
          <w:sz w:val="22"/>
          <w:szCs w:val="22"/>
        </w:rPr>
        <w:t xml:space="preserve"> </w:t>
      </w:r>
      <w:r w:rsidR="00661D4B" w:rsidRPr="00C95375">
        <w:rPr>
          <w:rFonts w:ascii="Times New Roman" w:hAnsi="Times New Roman"/>
          <w:spacing w:val="-4"/>
          <w:sz w:val="22"/>
          <w:szCs w:val="22"/>
        </w:rPr>
        <w:t>201</w:t>
      </w:r>
      <w:r w:rsidR="002F0858" w:rsidRPr="00C95375">
        <w:rPr>
          <w:rFonts w:ascii="Times New Roman" w:hAnsi="Times New Roman"/>
          <w:spacing w:val="-4"/>
          <w:sz w:val="22"/>
          <w:szCs w:val="22"/>
        </w:rPr>
        <w:t>9</w:t>
      </w:r>
      <w:r w:rsidRPr="00C95375">
        <w:rPr>
          <w:rFonts w:ascii="Times New Roman" w:hAnsi="Times New Roman"/>
          <w:spacing w:val="-4"/>
          <w:sz w:val="22"/>
          <w:szCs w:val="22"/>
        </w:rPr>
        <w:t>.</w:t>
      </w:r>
    </w:p>
    <w:p w:rsidR="00CE3617" w:rsidRDefault="00CE3617" w:rsidP="00E6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p>
    <w:p w:rsidR="000048CB" w:rsidRDefault="001F4583" w:rsidP="00E60143">
      <w:pPr>
        <w:pStyle w:val="Heading1"/>
        <w:keepLines/>
        <w:numPr>
          <w:ilvl w:val="0"/>
          <w:numId w:val="0"/>
        </w:numPr>
        <w:shd w:val="clear" w:color="auto" w:fill="auto"/>
        <w:ind w:left="540" w:hanging="540"/>
        <w:rPr>
          <w:rFonts w:ascii="Times New Roman" w:hAnsi="Times New Roman"/>
          <w:i w:val="0"/>
          <w:iCs w:val="0"/>
          <w:sz w:val="24"/>
          <w:szCs w:val="24"/>
          <w:u w:val="none"/>
        </w:rPr>
      </w:pPr>
      <w:r w:rsidRPr="00665CD5">
        <w:rPr>
          <w:rFonts w:ascii="Times New Roman" w:hAnsi="Times New Roman"/>
          <w:i w:val="0"/>
          <w:iCs w:val="0"/>
          <w:sz w:val="24"/>
          <w:szCs w:val="24"/>
          <w:u w:val="none"/>
        </w:rPr>
        <w:t>1</w:t>
      </w:r>
      <w:bookmarkStart w:id="0" w:name="_Hlk7548625"/>
      <w:r w:rsidR="00A61298">
        <w:rPr>
          <w:rFonts w:ascii="Times New Roman" w:hAnsi="Times New Roman"/>
          <w:i w:val="0"/>
          <w:iCs w:val="0"/>
          <w:sz w:val="24"/>
          <w:szCs w:val="24"/>
          <w:u w:val="none"/>
          <w:lang w:val="en-US"/>
        </w:rPr>
        <w:t>2</w:t>
      </w:r>
      <w:r w:rsidR="0090346D" w:rsidRPr="00665CD5">
        <w:rPr>
          <w:rFonts w:ascii="Times New Roman" w:hAnsi="Times New Roman"/>
          <w:i w:val="0"/>
          <w:iCs w:val="0"/>
          <w:sz w:val="24"/>
          <w:szCs w:val="24"/>
          <w:u w:val="none"/>
        </w:rPr>
        <w:tab/>
      </w:r>
      <w:bookmarkEnd w:id="0"/>
      <w:r w:rsidR="000048CB" w:rsidRPr="0022072A">
        <w:rPr>
          <w:rFonts w:ascii="Times New Roman" w:hAnsi="Times New Roman"/>
          <w:i w:val="0"/>
          <w:iCs w:val="0"/>
          <w:sz w:val="24"/>
          <w:szCs w:val="24"/>
          <w:u w:val="none"/>
        </w:rPr>
        <w:t>Event after the reporting period</w:t>
      </w:r>
      <w:r w:rsidR="006838A8" w:rsidRPr="0022072A">
        <w:rPr>
          <w:rFonts w:ascii="Times New Roman" w:hAnsi="Times New Roman"/>
          <w:i w:val="0"/>
          <w:iCs w:val="0"/>
          <w:sz w:val="24"/>
          <w:szCs w:val="24"/>
          <w:u w:val="none"/>
        </w:rPr>
        <w:t xml:space="preserve"> </w:t>
      </w:r>
    </w:p>
    <w:p w:rsidR="003357C5" w:rsidRDefault="003357C5" w:rsidP="003357C5">
      <w:pPr>
        <w:rPr>
          <w:lang w:val="x-none" w:eastAsia="x-none"/>
        </w:rPr>
      </w:pPr>
    </w:p>
    <w:p w:rsidR="003357C5" w:rsidRPr="003357C5" w:rsidRDefault="003357C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3357C5">
        <w:rPr>
          <w:rFonts w:ascii="Times New Roman" w:hAnsi="Times New Roman" w:cs="Times New Roman"/>
          <w:sz w:val="22"/>
          <w:szCs w:val="22"/>
        </w:rPr>
        <w:t xml:space="preserve">On </w:t>
      </w:r>
      <w:r w:rsidRPr="005B09A0">
        <w:rPr>
          <w:rFonts w:ascii="Times New Roman" w:hAnsi="Times New Roman" w:cs="Times New Roman"/>
          <w:sz w:val="22"/>
          <w:szCs w:val="22"/>
        </w:rPr>
        <w:t>5 April</w:t>
      </w:r>
      <w:r w:rsidRPr="003357C5">
        <w:rPr>
          <w:rFonts w:ascii="Times New Roman" w:hAnsi="Times New Roman" w:cs="Times New Roman"/>
          <w:sz w:val="22"/>
          <w:szCs w:val="22"/>
        </w:rPr>
        <w:t xml:space="preserve">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the</w:t>
      </w:r>
      <w:r w:rsidR="005B09A0">
        <w:rPr>
          <w:rFonts w:ascii="Times New Roman" w:hAnsi="Times New Roman" w:cs="Times New Roman"/>
          <w:sz w:val="22"/>
          <w:szCs w:val="22"/>
        </w:rPr>
        <w:t xml:space="preserve"> </w:t>
      </w:r>
      <w:r w:rsidR="005B09A0" w:rsidRPr="005B09A0">
        <w:rPr>
          <w:rFonts w:ascii="Times New Roman" w:hAnsi="Times New Roman" w:cs="Times New Roman"/>
          <w:spacing w:val="-4"/>
          <w:sz w:val="22"/>
          <w:szCs w:val="22"/>
        </w:rPr>
        <w:t>second</w:t>
      </w:r>
      <w:r w:rsidRPr="005B09A0">
        <w:rPr>
          <w:rFonts w:ascii="Times New Roman" w:hAnsi="Times New Roman" w:cs="Times New Roman"/>
          <w:spacing w:val="-4"/>
          <w:sz w:val="22"/>
          <w:szCs w:val="22"/>
        </w:rPr>
        <w:t xml:space="preserve"> quarter of 2019. As a result of this change, the provision for retirement benefits </w:t>
      </w:r>
      <w:r w:rsidRPr="003357C5">
        <w:rPr>
          <w:rFonts w:ascii="Times New Roman" w:hAnsi="Times New Roman" w:cs="Times New Roman"/>
          <w:sz w:val="22"/>
          <w:szCs w:val="22"/>
        </w:rPr>
        <w:t xml:space="preserve">as well as past service cost </w:t>
      </w:r>
      <w:proofErr w:type="spellStart"/>
      <w:r w:rsidRPr="003357C5">
        <w:rPr>
          <w:rFonts w:ascii="Times New Roman" w:hAnsi="Times New Roman" w:cs="Times New Roman"/>
          <w:sz w:val="22"/>
          <w:szCs w:val="22"/>
        </w:rPr>
        <w:t>recogni</w:t>
      </w:r>
      <w:r w:rsidR="005F12AE">
        <w:rPr>
          <w:rFonts w:ascii="Times New Roman" w:hAnsi="Times New Roman" w:cs="Times New Roman"/>
          <w:sz w:val="22"/>
          <w:szCs w:val="22"/>
        </w:rPr>
        <w:t>s</w:t>
      </w:r>
      <w:r w:rsidRPr="003357C5">
        <w:rPr>
          <w:rFonts w:ascii="Times New Roman" w:hAnsi="Times New Roman" w:cs="Times New Roman"/>
          <w:sz w:val="22"/>
          <w:szCs w:val="22"/>
        </w:rPr>
        <w:t>ed</w:t>
      </w:r>
      <w:proofErr w:type="spellEnd"/>
      <w:r w:rsidRPr="003357C5">
        <w:rPr>
          <w:rFonts w:ascii="Times New Roman" w:hAnsi="Times New Roman" w:cs="Times New Roman"/>
          <w:sz w:val="22"/>
          <w:szCs w:val="22"/>
        </w:rPr>
        <w:t xml:space="preserve"> during the</w:t>
      </w:r>
      <w:r w:rsidR="005B09A0">
        <w:rPr>
          <w:rFonts w:ascii="Times New Roman" w:hAnsi="Times New Roman" w:cs="Times New Roman"/>
          <w:sz w:val="22"/>
          <w:szCs w:val="22"/>
        </w:rPr>
        <w:t xml:space="preserve"> </w:t>
      </w:r>
      <w:r w:rsidR="00426BCA">
        <w:rPr>
          <w:rFonts w:ascii="Times New Roman" w:hAnsi="Times New Roman" w:cs="Times New Roman"/>
          <w:sz w:val="22"/>
          <w:szCs w:val="22"/>
        </w:rPr>
        <w:t>second</w:t>
      </w:r>
      <w:r w:rsidRPr="003357C5">
        <w:rPr>
          <w:rFonts w:ascii="Times New Roman" w:hAnsi="Times New Roman" w:cs="Times New Roman"/>
          <w:sz w:val="22"/>
          <w:szCs w:val="22"/>
        </w:rPr>
        <w:t xml:space="preserve"> quarter of 2019</w:t>
      </w:r>
      <w:r w:rsidR="005B09A0">
        <w:rPr>
          <w:rFonts w:ascii="Times New Roman" w:hAnsi="Times New Roman" w:cs="Times New Roman"/>
          <w:sz w:val="22"/>
          <w:szCs w:val="22"/>
        </w:rPr>
        <w:t xml:space="preserve"> </w:t>
      </w:r>
      <w:r w:rsidRPr="003357C5">
        <w:rPr>
          <w:rFonts w:ascii="Times New Roman" w:hAnsi="Times New Roman" w:cs="Times New Roman"/>
          <w:sz w:val="22"/>
          <w:szCs w:val="22"/>
        </w:rPr>
        <w:t>in the consolidated and the separate financial statements</w:t>
      </w:r>
      <w:r w:rsidR="005B09A0">
        <w:rPr>
          <w:rFonts w:ascii="Times New Roman" w:hAnsi="Times New Roman" w:cs="Times New Roman"/>
          <w:sz w:val="22"/>
          <w:szCs w:val="22"/>
        </w:rPr>
        <w:t xml:space="preserve"> </w:t>
      </w:r>
      <w:r w:rsidRPr="003357C5">
        <w:rPr>
          <w:rFonts w:ascii="Times New Roman" w:hAnsi="Times New Roman" w:cs="Times New Roman"/>
          <w:sz w:val="22"/>
          <w:szCs w:val="22"/>
        </w:rPr>
        <w:t xml:space="preserve">increased by an amount of Baht </w:t>
      </w:r>
      <w:r w:rsidR="005B09A0">
        <w:rPr>
          <w:rFonts w:ascii="Times New Roman" w:hAnsi="Times New Roman" w:cs="Times New Roman"/>
          <w:sz w:val="22"/>
          <w:szCs w:val="22"/>
        </w:rPr>
        <w:t>13.35</w:t>
      </w:r>
      <w:r w:rsidRPr="003357C5">
        <w:rPr>
          <w:rFonts w:ascii="Times New Roman" w:hAnsi="Times New Roman" w:cs="Times New Roman"/>
          <w:sz w:val="22"/>
          <w:szCs w:val="22"/>
        </w:rPr>
        <w:t xml:space="preserve"> million</w:t>
      </w:r>
      <w:r w:rsidR="005B09A0">
        <w:rPr>
          <w:rFonts w:ascii="Times New Roman" w:hAnsi="Times New Roman" w:cs="Times New Roman"/>
          <w:sz w:val="22"/>
          <w:szCs w:val="22"/>
        </w:rPr>
        <w:t>.</w:t>
      </w:r>
    </w:p>
    <w:p w:rsidR="00F465F3" w:rsidRDefault="00F46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r>
        <w:rPr>
          <w:rFonts w:ascii="Times New Roman" w:hAnsi="Times New Roman" w:cs="Arial"/>
          <w:sz w:val="22"/>
          <w:szCs w:val="22"/>
        </w:rPr>
        <w:br w:type="page"/>
      </w:r>
    </w:p>
    <w:p w:rsidR="004D0658" w:rsidRPr="004D0658" w:rsidRDefault="00DD57D5" w:rsidP="00DD57D5">
      <w:pPr>
        <w:pStyle w:val="Heading1"/>
        <w:keepLines/>
        <w:numPr>
          <w:ilvl w:val="0"/>
          <w:numId w:val="0"/>
        </w:numPr>
        <w:shd w:val="clear" w:color="auto" w:fill="auto"/>
        <w:rPr>
          <w:rFonts w:ascii="Times New Roman" w:hAnsi="Times New Roman"/>
          <w:i w:val="0"/>
          <w:iCs w:val="0"/>
          <w:sz w:val="24"/>
          <w:szCs w:val="24"/>
          <w:u w:val="none"/>
        </w:rPr>
      </w:pPr>
      <w:r w:rsidRPr="00DD57D5">
        <w:rPr>
          <w:rFonts w:ascii="Times New Roman" w:hAnsi="Times New Roman"/>
          <w:i w:val="0"/>
          <w:iCs w:val="0"/>
          <w:sz w:val="24"/>
          <w:szCs w:val="24"/>
          <w:u w:val="none"/>
        </w:rPr>
        <w:lastRenderedPageBreak/>
        <w:t>1</w:t>
      </w:r>
      <w:r w:rsidR="00A61298">
        <w:rPr>
          <w:rFonts w:ascii="Times New Roman" w:hAnsi="Times New Roman"/>
          <w:i w:val="0"/>
          <w:iCs w:val="0"/>
          <w:sz w:val="24"/>
          <w:szCs w:val="24"/>
          <w:u w:val="none"/>
          <w:lang w:val="en-US"/>
        </w:rPr>
        <w:t>3</w:t>
      </w:r>
      <w:r>
        <w:rPr>
          <w:rFonts w:ascii="Times New Roman" w:hAnsi="Times New Roman"/>
          <w:i w:val="0"/>
          <w:iCs w:val="0"/>
          <w:sz w:val="24"/>
          <w:szCs w:val="24"/>
          <w:u w:val="none"/>
          <w:lang w:val="en-US"/>
        </w:rPr>
        <w:t xml:space="preserve">     </w:t>
      </w:r>
      <w:r w:rsidR="004D0658" w:rsidRPr="004D0658">
        <w:rPr>
          <w:rFonts w:ascii="Times New Roman" w:hAnsi="Times New Roman"/>
          <w:i w:val="0"/>
          <w:iCs w:val="0"/>
          <w:sz w:val="24"/>
          <w:szCs w:val="24"/>
          <w:u w:val="none"/>
        </w:rPr>
        <w:t>Thai Financial Reporting Standards (TFRS) not yet adopte</w:t>
      </w:r>
      <w:r w:rsidR="004D0658" w:rsidRPr="00DD57D5">
        <w:rPr>
          <w:rFonts w:ascii="Times New Roman" w:hAnsi="Times New Roman"/>
          <w:i w:val="0"/>
          <w:iCs w:val="0"/>
          <w:sz w:val="24"/>
          <w:szCs w:val="24"/>
          <w:u w:val="none"/>
        </w:rPr>
        <w:t>d</w:t>
      </w:r>
    </w:p>
    <w:p w:rsidR="004D0658" w:rsidRPr="00A61298" w:rsidRDefault="004D0658" w:rsidP="004D0658">
      <w:pPr>
        <w:pStyle w:val="Heading1"/>
        <w:keepLines/>
        <w:numPr>
          <w:ilvl w:val="0"/>
          <w:numId w:val="0"/>
        </w:numPr>
        <w:shd w:val="clear" w:color="auto" w:fill="auto"/>
        <w:ind w:left="340"/>
        <w:rPr>
          <w:rFonts w:ascii="Times New Roman" w:hAnsi="Times New Roman"/>
          <w:i w:val="0"/>
          <w:iCs w:val="0"/>
          <w:sz w:val="22"/>
          <w:szCs w:val="22"/>
          <w:u w:val="none"/>
        </w:rPr>
      </w:pPr>
    </w:p>
    <w:p w:rsidR="004D0658" w:rsidRPr="004D0658" w:rsidRDefault="004D0658" w:rsidP="004D0658">
      <w:pPr>
        <w:ind w:left="562"/>
        <w:jc w:val="both"/>
        <w:rPr>
          <w:rFonts w:ascii="Times New Roman" w:hAnsi="Times New Roman"/>
          <w:sz w:val="22"/>
          <w:szCs w:val="22"/>
        </w:rPr>
      </w:pPr>
      <w:proofErr w:type="gramStart"/>
      <w:r w:rsidRPr="004D0658">
        <w:rPr>
          <w:rFonts w:ascii="Times New Roman" w:hAnsi="Times New Roman"/>
          <w:sz w:val="22"/>
          <w:szCs w:val="22"/>
        </w:rPr>
        <w:t>A number of</w:t>
      </w:r>
      <w:proofErr w:type="gramEnd"/>
      <w:r w:rsidRPr="004D0658">
        <w:rPr>
          <w:rFonts w:ascii="Times New Roman" w:hAnsi="Times New Roman"/>
          <w:sz w:val="22"/>
          <w:szCs w:val="22"/>
        </w:rPr>
        <w:t xml:space="preserve"> new and revised TFRS which are relevant to the</w:t>
      </w:r>
      <w:r w:rsidR="006C461F">
        <w:rPr>
          <w:rFonts w:ascii="Times New Roman" w:hAnsi="Times New Roman"/>
          <w:sz w:val="22"/>
          <w:szCs w:val="22"/>
        </w:rPr>
        <w:t xml:space="preserve"> </w:t>
      </w:r>
      <w:r w:rsidRPr="004D0658">
        <w:rPr>
          <w:rFonts w:ascii="Times New Roman" w:hAnsi="Times New Roman"/>
          <w:sz w:val="22"/>
          <w:szCs w:val="22"/>
        </w:rPr>
        <w:t xml:space="preserve">Group’s operations are expected to have significant impact on the consolidated and separate financial statements on the date of initial </w:t>
      </w:r>
      <w:r w:rsidR="006C461F">
        <w:rPr>
          <w:rFonts w:ascii="Times New Roman" w:hAnsi="Times New Roman"/>
          <w:sz w:val="22"/>
          <w:szCs w:val="22"/>
        </w:rPr>
        <w:br/>
      </w:r>
      <w:r w:rsidRPr="006C461F">
        <w:rPr>
          <w:rFonts w:ascii="Times New Roman" w:hAnsi="Times New Roman"/>
          <w:spacing w:val="-6"/>
          <w:sz w:val="22"/>
          <w:szCs w:val="22"/>
        </w:rPr>
        <w:t>application. Those TFRS which become effective for annual financial reporting periods beginning on</w:t>
      </w:r>
      <w:r w:rsidRPr="004D0658">
        <w:rPr>
          <w:rFonts w:ascii="Times New Roman" w:hAnsi="Times New Roman"/>
          <w:sz w:val="22"/>
          <w:szCs w:val="22"/>
        </w:rPr>
        <w:t xml:space="preserve"> or after 1 January 2020</w:t>
      </w:r>
      <w:r w:rsidRPr="004D0658">
        <w:rPr>
          <w:rFonts w:ascii="Times New Roman" w:hAnsi="Times New Roman"/>
          <w:sz w:val="22"/>
          <w:szCs w:val="22"/>
          <w:cs/>
        </w:rPr>
        <w:t xml:space="preserve"> </w:t>
      </w:r>
      <w:r w:rsidRPr="004D0658">
        <w:rPr>
          <w:rFonts w:ascii="Times New Roman" w:hAnsi="Times New Roman"/>
          <w:sz w:val="22"/>
          <w:szCs w:val="22"/>
        </w:rPr>
        <w:t>are as follows:</w:t>
      </w:r>
    </w:p>
    <w:p w:rsidR="004D0658" w:rsidRPr="004D0658" w:rsidRDefault="004D0658" w:rsidP="004D0658">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4D0658" w:rsidRPr="004D0658" w:rsidTr="003357C5">
        <w:trPr>
          <w:tblHeader/>
        </w:trPr>
        <w:tc>
          <w:tcPr>
            <w:tcW w:w="2340" w:type="dxa"/>
            <w:vAlign w:val="bottom"/>
          </w:tcPr>
          <w:p w:rsidR="004D0658" w:rsidRPr="004D0658" w:rsidRDefault="004D0658" w:rsidP="003357C5">
            <w:pPr>
              <w:spacing w:line="240" w:lineRule="auto"/>
              <w:jc w:val="center"/>
              <w:rPr>
                <w:rFonts w:ascii="Times New Roman" w:hAnsi="Times New Roman"/>
                <w:b/>
                <w:bCs/>
                <w:sz w:val="22"/>
                <w:szCs w:val="22"/>
                <w:rtl/>
                <w:cs/>
              </w:rPr>
            </w:pPr>
            <w:r w:rsidRPr="004D0658">
              <w:rPr>
                <w:rFonts w:ascii="Times New Roman" w:hAnsi="Times New Roman"/>
                <w:b/>
                <w:bCs/>
                <w:sz w:val="22"/>
                <w:szCs w:val="22"/>
              </w:rPr>
              <w:t>TFRS</w:t>
            </w:r>
          </w:p>
        </w:tc>
        <w:tc>
          <w:tcPr>
            <w:tcW w:w="5760" w:type="dxa"/>
            <w:vAlign w:val="bottom"/>
          </w:tcPr>
          <w:p w:rsidR="004D0658" w:rsidRPr="004D0658" w:rsidRDefault="004D0658" w:rsidP="003357C5">
            <w:pPr>
              <w:spacing w:line="240" w:lineRule="auto"/>
              <w:jc w:val="center"/>
              <w:rPr>
                <w:rFonts w:ascii="Times New Roman" w:hAnsi="Times New Roman"/>
                <w:b/>
                <w:bCs/>
                <w:sz w:val="22"/>
                <w:szCs w:val="22"/>
              </w:rPr>
            </w:pPr>
            <w:r w:rsidRPr="004D0658">
              <w:rPr>
                <w:rFonts w:ascii="Times New Roman" w:hAnsi="Times New Roman"/>
                <w:b/>
                <w:bCs/>
                <w:sz w:val="22"/>
                <w:szCs w:val="22"/>
              </w:rPr>
              <w:t>Topic</w:t>
            </w:r>
          </w:p>
        </w:tc>
      </w:tr>
      <w:tr w:rsidR="004D0658" w:rsidRPr="004D0658" w:rsidTr="003357C5">
        <w:tc>
          <w:tcPr>
            <w:tcW w:w="234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TFRS 7*</w:t>
            </w:r>
          </w:p>
        </w:tc>
        <w:tc>
          <w:tcPr>
            <w:tcW w:w="576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Financial Instruments: Disclosures</w:t>
            </w:r>
          </w:p>
        </w:tc>
      </w:tr>
      <w:tr w:rsidR="004D0658" w:rsidRPr="004D0658" w:rsidTr="003357C5">
        <w:tc>
          <w:tcPr>
            <w:tcW w:w="234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TFRS 9*</w:t>
            </w:r>
          </w:p>
        </w:tc>
        <w:tc>
          <w:tcPr>
            <w:tcW w:w="576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Financial Instruments</w:t>
            </w:r>
          </w:p>
        </w:tc>
      </w:tr>
      <w:tr w:rsidR="004D0658" w:rsidRPr="004D0658" w:rsidTr="003357C5">
        <w:tc>
          <w:tcPr>
            <w:tcW w:w="2340" w:type="dxa"/>
          </w:tcPr>
          <w:p w:rsidR="004D0658" w:rsidRPr="004D0658" w:rsidRDefault="004D0658" w:rsidP="003357C5">
            <w:pPr>
              <w:spacing w:line="240" w:lineRule="auto"/>
              <w:ind w:left="162" w:hanging="162"/>
              <w:rPr>
                <w:rFonts w:ascii="Times New Roman" w:hAnsi="Times New Roman"/>
                <w:sz w:val="22"/>
                <w:szCs w:val="22"/>
              </w:rPr>
            </w:pPr>
            <w:r w:rsidRPr="004D0658">
              <w:rPr>
                <w:rFonts w:ascii="Times New Roman" w:hAnsi="Times New Roman"/>
                <w:sz w:val="22"/>
                <w:szCs w:val="22"/>
              </w:rPr>
              <w:t>TFRS 16</w:t>
            </w:r>
          </w:p>
        </w:tc>
        <w:tc>
          <w:tcPr>
            <w:tcW w:w="576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Leases</w:t>
            </w:r>
          </w:p>
        </w:tc>
      </w:tr>
      <w:tr w:rsidR="004D0658" w:rsidRPr="004D0658" w:rsidTr="003357C5">
        <w:tc>
          <w:tcPr>
            <w:tcW w:w="234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TAS 32*</w:t>
            </w:r>
          </w:p>
        </w:tc>
        <w:tc>
          <w:tcPr>
            <w:tcW w:w="576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Financial Instruments: Presentation</w:t>
            </w:r>
          </w:p>
        </w:tc>
      </w:tr>
      <w:tr w:rsidR="004D0658" w:rsidRPr="004D0658" w:rsidTr="003357C5">
        <w:trPr>
          <w:trHeight w:val="80"/>
        </w:trPr>
        <w:tc>
          <w:tcPr>
            <w:tcW w:w="234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TFRIC 16*</w:t>
            </w:r>
          </w:p>
        </w:tc>
        <w:tc>
          <w:tcPr>
            <w:tcW w:w="576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Hedges of a Net Investment in a Foreign Operation</w:t>
            </w:r>
          </w:p>
        </w:tc>
      </w:tr>
      <w:tr w:rsidR="004D0658" w:rsidRPr="004D0658" w:rsidTr="003357C5">
        <w:tc>
          <w:tcPr>
            <w:tcW w:w="234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TFRIC 19*</w:t>
            </w:r>
          </w:p>
        </w:tc>
        <w:tc>
          <w:tcPr>
            <w:tcW w:w="576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Extinguishing Financial Liabilities with Equity Instruments</w:t>
            </w:r>
          </w:p>
        </w:tc>
      </w:tr>
    </w:tbl>
    <w:p w:rsidR="004D0658" w:rsidRPr="004D0658" w:rsidRDefault="004D0658" w:rsidP="004D0658">
      <w:pPr>
        <w:ind w:left="540"/>
        <w:jc w:val="both"/>
      </w:pPr>
    </w:p>
    <w:p w:rsidR="004D0658" w:rsidRPr="005F12AE" w:rsidRDefault="004D0658" w:rsidP="006C461F">
      <w:pPr>
        <w:ind w:left="540"/>
        <w:jc w:val="both"/>
        <w:rPr>
          <w:rFonts w:ascii="Times New Roman" w:hAnsi="Times New Roman" w:cs="Times New Roman"/>
          <w:i/>
          <w:iCs/>
        </w:rPr>
      </w:pPr>
      <w:r w:rsidRPr="005F12AE">
        <w:rPr>
          <w:rFonts w:ascii="Times New Roman" w:hAnsi="Times New Roman" w:cs="Times New Roman"/>
          <w:i/>
          <w:iCs/>
        </w:rPr>
        <w:t>* TFRS - Financial instruments standards</w:t>
      </w:r>
    </w:p>
    <w:p w:rsidR="004D0658" w:rsidRPr="004D0658" w:rsidRDefault="004D0658" w:rsidP="004D0658">
      <w:pPr>
        <w:ind w:left="540"/>
        <w:jc w:val="both"/>
      </w:pPr>
    </w:p>
    <w:p w:rsidR="004D0658" w:rsidRPr="004D0658" w:rsidRDefault="004D0658" w:rsidP="005F12AE">
      <w:pPr>
        <w:pStyle w:val="ListParagraph"/>
        <w:numPr>
          <w:ilvl w:val="0"/>
          <w:numId w:val="47"/>
        </w:numPr>
        <w:tabs>
          <w:tab w:val="left" w:pos="540"/>
        </w:tabs>
        <w:spacing w:line="240" w:lineRule="auto"/>
        <w:ind w:hanging="720"/>
        <w:jc w:val="thaiDistribute"/>
        <w:rPr>
          <w:b/>
          <w:bCs/>
          <w:i/>
          <w:iCs/>
          <w:color w:val="000000"/>
          <w:szCs w:val="22"/>
        </w:rPr>
      </w:pPr>
      <w:r w:rsidRPr="004D0658">
        <w:rPr>
          <w:b/>
          <w:bCs/>
          <w:i/>
          <w:iCs/>
          <w:color w:val="000000"/>
          <w:szCs w:val="22"/>
        </w:rPr>
        <w:t>TFRS - Financial instruments standards</w:t>
      </w:r>
    </w:p>
    <w:p w:rsidR="004D0658" w:rsidRPr="004D0658" w:rsidRDefault="004D0658" w:rsidP="004D0658">
      <w:pPr>
        <w:pStyle w:val="ListParagraph"/>
        <w:spacing w:line="240" w:lineRule="auto"/>
        <w:ind w:left="540"/>
        <w:jc w:val="thaiDistribute"/>
        <w:rPr>
          <w:i/>
          <w:iCs/>
        </w:rPr>
      </w:pPr>
    </w:p>
    <w:p w:rsidR="004D0658" w:rsidRDefault="004D0658" w:rsidP="004D0658">
      <w:pPr>
        <w:pStyle w:val="ListParagraph"/>
        <w:spacing w:line="240" w:lineRule="auto"/>
        <w:ind w:left="540"/>
        <w:jc w:val="thaiDistribute"/>
        <w:rPr>
          <w:rFonts w:cs="Angsana New"/>
          <w:lang w:val="en-US" w:bidi="th-TH"/>
        </w:rPr>
      </w:pPr>
      <w:r w:rsidRPr="004D0658">
        <w:t xml:space="preserve">These TFRSs </w:t>
      </w:r>
      <w:r w:rsidRPr="004D0658">
        <w:rPr>
          <w:rFonts w:cs="Angsana New"/>
          <w:lang w:val="en-US" w:bidi="th-TH"/>
        </w:rPr>
        <w:t>establish</w:t>
      </w:r>
      <w:r w:rsidRPr="004D0658">
        <w:t xml:space="preserve"> requirements related to definition, recognition, measurement, impairment </w:t>
      </w:r>
      <w:r w:rsidR="006C461F">
        <w:br/>
      </w:r>
      <w:r w:rsidRPr="004D0658">
        <w:t xml:space="preserve">and </w:t>
      </w:r>
      <w:r w:rsidRPr="004D0658">
        <w:rPr>
          <w:rFonts w:cs="Angsana New"/>
          <w:lang w:val="en-US" w:bidi="th-TH"/>
        </w:rPr>
        <w:t>derecognition</w:t>
      </w:r>
      <w:r w:rsidRPr="004D0658">
        <w:t xml:space="preserve"> of financial assets and financial liabilities</w:t>
      </w:r>
      <w:r w:rsidRPr="004D0658">
        <w:rPr>
          <w:rFonts w:cs="Angsana New"/>
          <w:lang w:val="en-US" w:bidi="th-TH"/>
        </w:rPr>
        <w:t xml:space="preserve">, including accounting for derivatives </w:t>
      </w:r>
      <w:r w:rsidR="006C461F">
        <w:rPr>
          <w:rFonts w:cs="Angsana New"/>
          <w:lang w:val="en-US" w:bidi="th-TH"/>
        </w:rPr>
        <w:br/>
      </w:r>
      <w:r w:rsidRPr="004D0658">
        <w:rPr>
          <w:rFonts w:cs="Angsana New"/>
          <w:lang w:val="en-US" w:bidi="th-TH"/>
        </w:rPr>
        <w:t>and hedge accounting.</w:t>
      </w:r>
    </w:p>
    <w:p w:rsidR="009D662F" w:rsidRDefault="009D662F" w:rsidP="004D0658">
      <w:pPr>
        <w:pStyle w:val="ListParagraph"/>
        <w:spacing w:line="240" w:lineRule="auto"/>
        <w:ind w:left="540"/>
        <w:jc w:val="thaiDistribute"/>
        <w:rPr>
          <w:rFonts w:cs="Angsana New"/>
          <w:lang w:val="en-US" w:bidi="th-TH"/>
        </w:rPr>
      </w:pPr>
    </w:p>
    <w:p w:rsidR="009D662F" w:rsidRPr="009D662F" w:rsidRDefault="009D662F" w:rsidP="004D0658">
      <w:pPr>
        <w:pStyle w:val="ListParagraph"/>
        <w:spacing w:line="240" w:lineRule="auto"/>
        <w:ind w:left="540"/>
        <w:jc w:val="thaiDistribute"/>
      </w:pPr>
      <w:r w:rsidRPr="009D662F">
        <w:t xml:space="preserve">Management is presently considering the potential impact of adopting and initially applying </w:t>
      </w:r>
      <w:r>
        <w:br/>
      </w:r>
      <w:r w:rsidRPr="009D662F">
        <w:t>TFRS - Financial instruments standards on the</w:t>
      </w:r>
      <w:r>
        <w:t xml:space="preserve"> </w:t>
      </w:r>
      <w:r w:rsidRPr="009D662F">
        <w:t>consolidated and separate financial statements.</w:t>
      </w:r>
    </w:p>
    <w:p w:rsidR="00A61298" w:rsidRDefault="004D0658" w:rsidP="004D0658">
      <w:pPr>
        <w:pStyle w:val="Heading1"/>
        <w:keepLines/>
        <w:numPr>
          <w:ilvl w:val="0"/>
          <w:numId w:val="0"/>
        </w:numPr>
        <w:shd w:val="clear" w:color="auto" w:fill="auto"/>
        <w:ind w:left="340"/>
        <w:rPr>
          <w:rFonts w:ascii="Times New Roman" w:hAnsi="Times New Roman"/>
          <w:i w:val="0"/>
          <w:iCs w:val="0"/>
          <w:sz w:val="24"/>
          <w:szCs w:val="24"/>
          <w:u w:val="none"/>
        </w:rPr>
      </w:pPr>
      <w:r w:rsidRPr="004D0658">
        <w:rPr>
          <w:rFonts w:ascii="Times New Roman" w:hAnsi="Times New Roman"/>
          <w:i w:val="0"/>
          <w:iCs w:val="0"/>
          <w:sz w:val="24"/>
          <w:szCs w:val="24"/>
          <w:u w:val="none"/>
        </w:rPr>
        <w:t xml:space="preserve"> </w:t>
      </w:r>
    </w:p>
    <w:p w:rsidR="00251C17" w:rsidRPr="00C84116" w:rsidRDefault="00251C17" w:rsidP="005F12AE">
      <w:pPr>
        <w:pStyle w:val="ListParagraph"/>
        <w:numPr>
          <w:ilvl w:val="0"/>
          <w:numId w:val="47"/>
        </w:numPr>
        <w:spacing w:line="240" w:lineRule="auto"/>
        <w:ind w:left="540" w:hanging="540"/>
        <w:jc w:val="thaiDistribute"/>
        <w:rPr>
          <w:b/>
          <w:bCs/>
          <w:i/>
          <w:iCs/>
          <w:color w:val="000000"/>
          <w:szCs w:val="22"/>
        </w:rPr>
      </w:pPr>
      <w:r w:rsidRPr="00232B05">
        <w:rPr>
          <w:b/>
          <w:bCs/>
          <w:i/>
          <w:iCs/>
          <w:color w:val="000000"/>
          <w:szCs w:val="22"/>
        </w:rPr>
        <w:t>TFRS 16 Leases</w:t>
      </w:r>
    </w:p>
    <w:p w:rsidR="00251C17" w:rsidRDefault="00251C17" w:rsidP="00251C17">
      <w:pPr>
        <w:pStyle w:val="ListParagraph"/>
        <w:spacing w:line="240" w:lineRule="auto"/>
        <w:ind w:left="562"/>
        <w:jc w:val="thaiDistribute"/>
        <w:rPr>
          <w:rFonts w:eastAsia="Calibri"/>
          <w:b/>
          <w:bCs/>
          <w:i/>
          <w:iCs/>
          <w:szCs w:val="22"/>
          <w:lang w:val="en-US" w:bidi="th-TH"/>
        </w:rPr>
      </w:pPr>
    </w:p>
    <w:p w:rsidR="00251C17" w:rsidRDefault="00251C17" w:rsidP="00232B05">
      <w:pPr>
        <w:pStyle w:val="ListParagraph"/>
        <w:spacing w:line="240" w:lineRule="auto"/>
        <w:ind w:left="540"/>
        <w:jc w:val="thaiDistribute"/>
      </w:pPr>
      <w:r w:rsidRPr="00232B05">
        <w:t>TFRS 16 introduces a single lessee accounting model for lessees. A lessee recogni</w:t>
      </w:r>
      <w:r w:rsidR="005F12AE">
        <w:t>s</w:t>
      </w:r>
      <w:r w:rsidRPr="00232B05">
        <w:t xml:space="preserve">es a right-of-use asset representing its right to use the underlying asset and a lease liability representing its obligation to make lease payments. There are recognition exemptions for short-term leases and leases of low-value items. Lessor accounting remains </w:t>
      </w:r>
      <w:proofErr w:type="gramStart"/>
      <w:r w:rsidRPr="00232B05">
        <w:t>similar to</w:t>
      </w:r>
      <w:proofErr w:type="gramEnd"/>
      <w:r w:rsidRPr="00232B05">
        <w:t xml:space="preserve"> the current standard, i.e. lessors continue to classify leases as finance or operating leases.</w:t>
      </w:r>
    </w:p>
    <w:p w:rsidR="00232B05" w:rsidRDefault="00232B05" w:rsidP="00232B05">
      <w:pPr>
        <w:pStyle w:val="ListParagraph"/>
        <w:spacing w:line="240" w:lineRule="auto"/>
        <w:ind w:left="540"/>
        <w:jc w:val="thaiDistribute"/>
      </w:pPr>
    </w:p>
    <w:p w:rsidR="00232B05" w:rsidRPr="00232B05" w:rsidRDefault="00232B05" w:rsidP="00232B05">
      <w:pPr>
        <w:pStyle w:val="ListParagraph"/>
        <w:spacing w:line="240" w:lineRule="auto"/>
        <w:ind w:left="540"/>
        <w:jc w:val="thaiDistribute"/>
      </w:pPr>
      <w:r w:rsidRPr="00232B05">
        <w:t>The</w:t>
      </w:r>
      <w:r>
        <w:t xml:space="preserve"> </w:t>
      </w:r>
      <w:r w:rsidRPr="00232B05">
        <w:t>Group has made a preliminary assessment of the potential impact of adopting and initially applying TFRS 16 on the consolidated and separate financial statements and expects that there will be no material impact on the</w:t>
      </w:r>
      <w:r>
        <w:t xml:space="preserve"> </w:t>
      </w:r>
      <w:r w:rsidRPr="00232B05">
        <w:t>consolidated and separate</w:t>
      </w:r>
      <w:r>
        <w:t xml:space="preserve"> </w:t>
      </w:r>
      <w:r w:rsidRPr="00232B05">
        <w:t>financial statements in the period of initial application.</w:t>
      </w:r>
    </w:p>
    <w:p w:rsidR="00251C17" w:rsidRPr="00251C17" w:rsidRDefault="00251C17" w:rsidP="00251C17">
      <w:pPr>
        <w:rPr>
          <w:lang w:eastAsia="x-none"/>
        </w:rPr>
      </w:pPr>
      <w:bookmarkStart w:id="1" w:name="_GoBack"/>
      <w:bookmarkEnd w:id="1"/>
    </w:p>
    <w:sectPr w:rsidR="00251C17" w:rsidRPr="00251C17" w:rsidSect="00841974">
      <w:footerReference w:type="default" r:id="rId1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5696" w:rsidRDefault="00FF5696">
      <w:r>
        <w:separator/>
      </w:r>
    </w:p>
  </w:endnote>
  <w:endnote w:type="continuationSeparator" w:id="0">
    <w:p w:rsidR="00FF5696" w:rsidRDefault="00FF5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696" w:rsidRPr="00E72ADB" w:rsidRDefault="00FF5696" w:rsidP="00E72ADB">
    <w:pPr>
      <w:pStyle w:val="Footer"/>
      <w:jc w:val="center"/>
      <w:rPr>
        <w:rFonts w:ascii="Times New Roman" w:hAnsi="Times New Roman" w:cs="Times New Roman"/>
        <w:sz w:val="22"/>
        <w:szCs w:val="22"/>
      </w:rPr>
    </w:pPr>
    <w:r w:rsidRPr="00E72ADB">
      <w:rPr>
        <w:rFonts w:ascii="Times New Roman" w:hAnsi="Times New Roman" w:cs="Times New Roman"/>
        <w:sz w:val="22"/>
        <w:szCs w:val="22"/>
      </w:rPr>
      <w:fldChar w:fldCharType="begin"/>
    </w:r>
    <w:r w:rsidRPr="00E72ADB">
      <w:rPr>
        <w:rFonts w:ascii="Times New Roman" w:hAnsi="Times New Roman" w:cs="Times New Roman"/>
        <w:sz w:val="22"/>
        <w:szCs w:val="22"/>
      </w:rPr>
      <w:instrText xml:space="preserve"> PAGE   \* MERGEFORMAT </w:instrText>
    </w:r>
    <w:r w:rsidRPr="00E72ADB">
      <w:rPr>
        <w:rFonts w:ascii="Times New Roman" w:hAnsi="Times New Roman" w:cs="Times New Roman"/>
        <w:sz w:val="22"/>
        <w:szCs w:val="22"/>
      </w:rPr>
      <w:fldChar w:fldCharType="separate"/>
    </w:r>
    <w:r>
      <w:rPr>
        <w:rFonts w:ascii="Times New Roman" w:hAnsi="Times New Roman" w:cs="Times New Roman"/>
        <w:noProof/>
        <w:sz w:val="22"/>
        <w:szCs w:val="22"/>
      </w:rPr>
      <w:t>15</w:t>
    </w:r>
    <w:r w:rsidRPr="00E72ADB">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696" w:rsidRPr="00E72ADB" w:rsidRDefault="00FF5696" w:rsidP="00E72ADB">
    <w:pPr>
      <w:pStyle w:val="Footer"/>
      <w:jc w:val="center"/>
      <w:rPr>
        <w:rFonts w:ascii="Times New Roman" w:hAnsi="Times New Roman" w:cs="Times New Roman"/>
        <w:sz w:val="22"/>
        <w:szCs w:val="22"/>
      </w:rPr>
    </w:pPr>
    <w:r w:rsidRPr="00E72ADB">
      <w:rPr>
        <w:rFonts w:ascii="Times New Roman" w:hAnsi="Times New Roman" w:cs="Times New Roman"/>
        <w:sz w:val="22"/>
        <w:szCs w:val="22"/>
      </w:rPr>
      <w:fldChar w:fldCharType="begin"/>
    </w:r>
    <w:r w:rsidRPr="00E72ADB">
      <w:rPr>
        <w:rFonts w:ascii="Times New Roman" w:hAnsi="Times New Roman" w:cs="Times New Roman"/>
        <w:sz w:val="22"/>
        <w:szCs w:val="22"/>
      </w:rPr>
      <w:instrText xml:space="preserve"> PAGE   \* MERGEFORMAT </w:instrText>
    </w:r>
    <w:r w:rsidRPr="00E72ADB">
      <w:rPr>
        <w:rFonts w:ascii="Times New Roman" w:hAnsi="Times New Roman" w:cs="Times New Roman"/>
        <w:sz w:val="22"/>
        <w:szCs w:val="22"/>
      </w:rPr>
      <w:fldChar w:fldCharType="separate"/>
    </w:r>
    <w:r>
      <w:rPr>
        <w:rFonts w:ascii="Times New Roman" w:hAnsi="Times New Roman" w:cs="Times New Roman"/>
        <w:noProof/>
        <w:sz w:val="22"/>
        <w:szCs w:val="22"/>
      </w:rPr>
      <w:t>16</w:t>
    </w:r>
    <w:r w:rsidRPr="00E72ADB">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696" w:rsidRPr="00E72ADB" w:rsidRDefault="00FF5696" w:rsidP="00E72ADB">
    <w:pPr>
      <w:pStyle w:val="Footer"/>
      <w:jc w:val="center"/>
      <w:rPr>
        <w:rFonts w:ascii="Times New Roman" w:hAnsi="Times New Roman" w:cs="Times New Roman"/>
        <w:sz w:val="22"/>
        <w:szCs w:val="22"/>
      </w:rPr>
    </w:pPr>
    <w:r w:rsidRPr="00E72ADB">
      <w:rPr>
        <w:rFonts w:ascii="Times New Roman" w:hAnsi="Times New Roman" w:cs="Times New Roman"/>
        <w:sz w:val="22"/>
        <w:szCs w:val="22"/>
      </w:rPr>
      <w:fldChar w:fldCharType="begin"/>
    </w:r>
    <w:r w:rsidRPr="00E72ADB">
      <w:rPr>
        <w:rFonts w:ascii="Times New Roman" w:hAnsi="Times New Roman" w:cs="Times New Roman"/>
        <w:sz w:val="22"/>
        <w:szCs w:val="22"/>
      </w:rPr>
      <w:instrText xml:space="preserve"> PAGE   \* MERGEFORMAT </w:instrText>
    </w:r>
    <w:r w:rsidRPr="00E72ADB">
      <w:rPr>
        <w:rFonts w:ascii="Times New Roman" w:hAnsi="Times New Roman" w:cs="Times New Roman"/>
        <w:sz w:val="22"/>
        <w:szCs w:val="22"/>
      </w:rPr>
      <w:fldChar w:fldCharType="separate"/>
    </w:r>
    <w:r>
      <w:rPr>
        <w:rFonts w:ascii="Times New Roman" w:hAnsi="Times New Roman" w:cs="Times New Roman"/>
        <w:noProof/>
        <w:sz w:val="22"/>
        <w:szCs w:val="22"/>
      </w:rPr>
      <w:t>17</w:t>
    </w:r>
    <w:r w:rsidRPr="00E72ADB">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5696" w:rsidRDefault="00FF5696">
      <w:r>
        <w:separator/>
      </w:r>
    </w:p>
  </w:footnote>
  <w:footnote w:type="continuationSeparator" w:id="0">
    <w:p w:rsidR="00FF5696" w:rsidRDefault="00FF5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696" w:rsidRDefault="00FF5696" w:rsidP="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roofErr w:type="spellStart"/>
    <w:r w:rsidRPr="00247EF0">
      <w:rPr>
        <w:rFonts w:ascii="Times New Roman" w:hAnsi="Times New Roman" w:cs="Times New Roman"/>
        <w:b/>
        <w:bCs/>
        <w:sz w:val="28"/>
        <w:szCs w:val="28"/>
        <w:lang w:val="en-GB"/>
      </w:rPr>
      <w:t>Unimit</w:t>
    </w:r>
    <w:proofErr w:type="spellEnd"/>
    <w:r w:rsidRPr="00247EF0">
      <w:rPr>
        <w:rFonts w:ascii="Times New Roman" w:hAnsi="Times New Roman" w:cs="Times New Roman"/>
        <w:b/>
        <w:bCs/>
        <w:sz w:val="28"/>
        <w:szCs w:val="28"/>
        <w:lang w:val="en-GB"/>
      </w:rPr>
      <w:t xml:space="preserve"> Engineering </w:t>
    </w:r>
    <w:r>
      <w:rPr>
        <w:rFonts w:ascii="Times New Roman" w:hAnsi="Times New Roman" w:cs="Times New Roman"/>
        <w:b/>
        <w:bCs/>
        <w:sz w:val="28"/>
        <w:szCs w:val="28"/>
        <w:lang w:val="en-GB"/>
      </w:rPr>
      <w:t xml:space="preserve">Public </w:t>
    </w:r>
    <w:r w:rsidRPr="00247EF0">
      <w:rPr>
        <w:rFonts w:ascii="Times New Roman" w:hAnsi="Times New Roman" w:cs="Times New Roman"/>
        <w:b/>
        <w:bCs/>
        <w:sz w:val="28"/>
        <w:szCs w:val="28"/>
        <w:lang w:val="en-GB"/>
      </w:rPr>
      <w:t>Company Limited</w:t>
    </w:r>
    <w:r>
      <w:rPr>
        <w:rFonts w:ascii="Times New Roman" w:hAnsi="Times New Roman" w:cs="Times New Roman"/>
        <w:b/>
        <w:bCs/>
        <w:sz w:val="28"/>
        <w:szCs w:val="28"/>
        <w:lang w:val="en-GB"/>
      </w:rPr>
      <w:t xml:space="preserve"> and its Subsidiaries</w:t>
    </w:r>
  </w:p>
  <w:p w:rsidR="00FF5696" w:rsidRPr="00247EF0" w:rsidRDefault="00FF5696" w:rsidP="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247EF0">
      <w:rPr>
        <w:rFonts w:ascii="Times New Roman" w:hAnsi="Times New Roman" w:cs="Times New Roman"/>
        <w:b/>
        <w:bCs/>
        <w:sz w:val="24"/>
        <w:szCs w:val="24"/>
      </w:rPr>
      <w:t xml:space="preserve">Notes to </w:t>
    </w:r>
    <w:smartTag w:uri="urn:schemas-microsoft-com:office:smarttags" w:element="PersonName">
      <w:r>
        <w:rPr>
          <w:rFonts w:ascii="Times New Roman" w:hAnsi="Times New Roman" w:cs="Times New Roman"/>
          <w:b/>
          <w:bCs/>
          <w:sz w:val="24"/>
          <w:szCs w:val="24"/>
        </w:rPr>
        <w:t>th</w:t>
      </w:r>
    </w:smartTag>
    <w:r>
      <w:rPr>
        <w:rFonts w:ascii="Times New Roman" w:hAnsi="Times New Roman" w:cs="Times New Roman"/>
        <w:b/>
        <w:bCs/>
        <w:sz w:val="24"/>
        <w:szCs w:val="24"/>
      </w:rPr>
      <w:t>e interim f</w:t>
    </w:r>
    <w:r w:rsidRPr="00247EF0">
      <w:rPr>
        <w:rFonts w:ascii="Times New Roman" w:hAnsi="Times New Roman" w:cs="Times New Roman"/>
        <w:b/>
        <w:bCs/>
        <w:sz w:val="24"/>
        <w:szCs w:val="24"/>
      </w:rPr>
      <w:t xml:space="preserve">inancial </w:t>
    </w:r>
    <w:r>
      <w:rPr>
        <w:rFonts w:ascii="Times New Roman" w:hAnsi="Times New Roman" w:cs="Times New Roman"/>
        <w:b/>
        <w:bCs/>
        <w:sz w:val="24"/>
        <w:szCs w:val="24"/>
      </w:rPr>
      <w:t>s</w:t>
    </w:r>
    <w:r w:rsidRPr="00247EF0">
      <w:rPr>
        <w:rFonts w:ascii="Times New Roman" w:hAnsi="Times New Roman" w:cs="Times New Roman"/>
        <w:b/>
        <w:bCs/>
        <w:sz w:val="24"/>
        <w:szCs w:val="24"/>
      </w:rPr>
      <w:t>tatements</w:t>
    </w:r>
  </w:p>
  <w:p w:rsidR="00FF5696" w:rsidRDefault="00FF5696" w:rsidP="00247EF0">
    <w:pPr>
      <w:pStyle w:val="Heading5"/>
      <w:jc w:val="both"/>
      <w:rPr>
        <w:rFonts w:ascii="Times New Roman" w:hAnsi="Times New Roman"/>
        <w:sz w:val="24"/>
        <w:szCs w:val="24"/>
      </w:rPr>
    </w:pPr>
    <w:r>
      <w:rPr>
        <w:rFonts w:ascii="Times New Roman" w:hAnsi="Times New Roman"/>
        <w:sz w:val="24"/>
        <w:szCs w:val="24"/>
      </w:rPr>
      <w:t>For the three-month period ended 31 March 2019 (Unaudited)</w:t>
    </w:r>
  </w:p>
  <w:p w:rsidR="00FF5696" w:rsidRDefault="00FF5696" w:rsidP="00584639"/>
  <w:p w:rsidR="00FF5696" w:rsidRPr="00584639" w:rsidRDefault="00FF5696" w:rsidP="005846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FF0467"/>
    <w:multiLevelType w:val="hybridMultilevel"/>
    <w:tmpl w:val="059EEEB0"/>
    <w:lvl w:ilvl="0" w:tplc="8A0A33D2">
      <w:start w:val="1"/>
      <w:numFmt w:val="bullet"/>
      <w:lvlText w:val=""/>
      <w:lvlJc w:val="left"/>
      <w:pPr>
        <w:ind w:left="1275" w:hanging="360"/>
      </w:pPr>
      <w:rPr>
        <w:rFonts w:ascii="Symbol" w:hAnsi="Symbol" w:hint="default"/>
        <w:color w:val="auto"/>
        <w:sz w:val="22"/>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05071CE"/>
    <w:multiLevelType w:val="hybridMultilevel"/>
    <w:tmpl w:val="6572285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92D0836"/>
    <w:multiLevelType w:val="hybridMultilevel"/>
    <w:tmpl w:val="98F20590"/>
    <w:lvl w:ilvl="0" w:tplc="0A6C1CD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222238F1"/>
    <w:multiLevelType w:val="singleLevel"/>
    <w:tmpl w:val="F2044B4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90849A7"/>
    <w:multiLevelType w:val="hybridMultilevel"/>
    <w:tmpl w:val="E05E1EA2"/>
    <w:lvl w:ilvl="0" w:tplc="A022C024">
      <w:start w:val="2004"/>
      <w:numFmt w:val="decimal"/>
      <w:lvlText w:val="%1"/>
      <w:lvlJc w:val="left"/>
      <w:pPr>
        <w:tabs>
          <w:tab w:val="num" w:pos="5685"/>
        </w:tabs>
        <w:ind w:left="5685" w:hanging="645"/>
      </w:pPr>
      <w:rPr>
        <w:rFonts w:hint="default"/>
        <w:u w:val="single"/>
      </w:rPr>
    </w:lvl>
    <w:lvl w:ilvl="1" w:tplc="DD9666B2">
      <w:start w:val="1"/>
      <w:numFmt w:val="lowerLetter"/>
      <w:pStyle w:val="acctstatementsub-heading"/>
      <w:lvlText w:val="%2."/>
      <w:lvlJc w:val="left"/>
      <w:pPr>
        <w:tabs>
          <w:tab w:val="num" w:pos="6120"/>
        </w:tabs>
        <w:ind w:left="6120" w:hanging="360"/>
      </w:pPr>
    </w:lvl>
    <w:lvl w:ilvl="2" w:tplc="4E569470" w:tentative="1">
      <w:start w:val="1"/>
      <w:numFmt w:val="lowerRoman"/>
      <w:lvlText w:val="%3."/>
      <w:lvlJc w:val="right"/>
      <w:pPr>
        <w:tabs>
          <w:tab w:val="num" w:pos="6840"/>
        </w:tabs>
        <w:ind w:left="6840" w:hanging="180"/>
      </w:pPr>
    </w:lvl>
    <w:lvl w:ilvl="3" w:tplc="385A3654" w:tentative="1">
      <w:start w:val="1"/>
      <w:numFmt w:val="decimal"/>
      <w:lvlText w:val="%4."/>
      <w:lvlJc w:val="left"/>
      <w:pPr>
        <w:tabs>
          <w:tab w:val="num" w:pos="7560"/>
        </w:tabs>
        <w:ind w:left="7560" w:hanging="360"/>
      </w:pPr>
    </w:lvl>
    <w:lvl w:ilvl="4" w:tplc="991C32AC" w:tentative="1">
      <w:start w:val="1"/>
      <w:numFmt w:val="lowerLetter"/>
      <w:lvlText w:val="%5."/>
      <w:lvlJc w:val="left"/>
      <w:pPr>
        <w:tabs>
          <w:tab w:val="num" w:pos="8280"/>
        </w:tabs>
        <w:ind w:left="8280" w:hanging="360"/>
      </w:pPr>
    </w:lvl>
    <w:lvl w:ilvl="5" w:tplc="4DFAD99A" w:tentative="1">
      <w:start w:val="1"/>
      <w:numFmt w:val="lowerRoman"/>
      <w:lvlText w:val="%6."/>
      <w:lvlJc w:val="right"/>
      <w:pPr>
        <w:tabs>
          <w:tab w:val="num" w:pos="9000"/>
        </w:tabs>
        <w:ind w:left="9000" w:hanging="180"/>
      </w:pPr>
    </w:lvl>
    <w:lvl w:ilvl="6" w:tplc="7D8CDF3A" w:tentative="1">
      <w:start w:val="1"/>
      <w:numFmt w:val="decimal"/>
      <w:lvlText w:val="%7."/>
      <w:lvlJc w:val="left"/>
      <w:pPr>
        <w:tabs>
          <w:tab w:val="num" w:pos="9720"/>
        </w:tabs>
        <w:ind w:left="9720" w:hanging="360"/>
      </w:pPr>
    </w:lvl>
    <w:lvl w:ilvl="7" w:tplc="56C41FAC" w:tentative="1">
      <w:start w:val="1"/>
      <w:numFmt w:val="lowerLetter"/>
      <w:lvlText w:val="%8."/>
      <w:lvlJc w:val="left"/>
      <w:pPr>
        <w:tabs>
          <w:tab w:val="num" w:pos="10440"/>
        </w:tabs>
        <w:ind w:left="10440" w:hanging="360"/>
      </w:pPr>
    </w:lvl>
    <w:lvl w:ilvl="8" w:tplc="742E7E22" w:tentative="1">
      <w:start w:val="1"/>
      <w:numFmt w:val="lowerRoman"/>
      <w:lvlText w:val="%9."/>
      <w:lvlJc w:val="right"/>
      <w:pPr>
        <w:tabs>
          <w:tab w:val="num" w:pos="11160"/>
        </w:tabs>
        <w:ind w:left="11160" w:hanging="180"/>
      </w:pPr>
    </w:lvl>
  </w:abstractNum>
  <w:abstractNum w:abstractNumId="19" w15:restartNumberingAfterBreak="0">
    <w:nsid w:val="2D525CDD"/>
    <w:multiLevelType w:val="hybridMultilevel"/>
    <w:tmpl w:val="F1BA356A"/>
    <w:lvl w:ilvl="0" w:tplc="35C64B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C73387E"/>
    <w:multiLevelType w:val="multilevel"/>
    <w:tmpl w:val="EFDC87A6"/>
    <w:lvl w:ilvl="0">
      <w:start w:val="1"/>
      <w:numFmt w:val="decimal"/>
      <w:lvlText w:val="%1"/>
      <w:lvlJc w:val="left"/>
      <w:pPr>
        <w:tabs>
          <w:tab w:val="num" w:pos="340"/>
        </w:tabs>
        <w:ind w:left="340" w:hanging="340"/>
      </w:pPr>
      <w:rPr>
        <w:rFonts w:ascii="Times New Roman" w:hAnsi="Times New Roman" w:cs="Times New Roman" w:hint="default"/>
        <w:sz w:val="22"/>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5" w15:restartNumberingAfterBreak="0">
    <w:nsid w:val="4440083E"/>
    <w:multiLevelType w:val="hybridMultilevel"/>
    <w:tmpl w:val="A7004E42"/>
    <w:lvl w:ilvl="0" w:tplc="A5949272">
      <w:start w:val="1"/>
      <w:numFmt w:val="bullet"/>
      <w:lvlText w:val="•"/>
      <w:lvlJc w:val="left"/>
      <w:pPr>
        <w:ind w:left="340" w:hanging="227"/>
      </w:pPr>
      <w:rPr>
        <w:rFonts w:ascii="Calibri" w:eastAsia="Calibri" w:hAnsi="Calibri" w:hint="default"/>
        <w:color w:val="221F1F"/>
        <w:w w:val="100"/>
        <w:sz w:val="16"/>
        <w:szCs w:val="16"/>
      </w:rPr>
    </w:lvl>
    <w:lvl w:ilvl="1" w:tplc="B4629154">
      <w:start w:val="1"/>
      <w:numFmt w:val="bullet"/>
      <w:lvlText w:val="•"/>
      <w:lvlJc w:val="left"/>
      <w:pPr>
        <w:ind w:left="776" w:hanging="227"/>
      </w:pPr>
      <w:rPr>
        <w:rFonts w:hint="default"/>
      </w:rPr>
    </w:lvl>
    <w:lvl w:ilvl="2" w:tplc="A8D4597A">
      <w:start w:val="1"/>
      <w:numFmt w:val="bullet"/>
      <w:lvlText w:val="•"/>
      <w:lvlJc w:val="left"/>
      <w:pPr>
        <w:ind w:left="1213" w:hanging="227"/>
      </w:pPr>
      <w:rPr>
        <w:rFonts w:hint="default"/>
      </w:rPr>
    </w:lvl>
    <w:lvl w:ilvl="3" w:tplc="01DE0AD4">
      <w:start w:val="1"/>
      <w:numFmt w:val="bullet"/>
      <w:lvlText w:val="•"/>
      <w:lvlJc w:val="left"/>
      <w:pPr>
        <w:ind w:left="1649" w:hanging="227"/>
      </w:pPr>
      <w:rPr>
        <w:rFonts w:hint="default"/>
      </w:rPr>
    </w:lvl>
    <w:lvl w:ilvl="4" w:tplc="B3DEF82A">
      <w:start w:val="1"/>
      <w:numFmt w:val="bullet"/>
      <w:lvlText w:val="•"/>
      <w:lvlJc w:val="left"/>
      <w:pPr>
        <w:ind w:left="2086" w:hanging="227"/>
      </w:pPr>
      <w:rPr>
        <w:rFonts w:hint="default"/>
      </w:rPr>
    </w:lvl>
    <w:lvl w:ilvl="5" w:tplc="0E02E284">
      <w:start w:val="1"/>
      <w:numFmt w:val="bullet"/>
      <w:lvlText w:val="•"/>
      <w:lvlJc w:val="left"/>
      <w:pPr>
        <w:ind w:left="2522" w:hanging="227"/>
      </w:pPr>
      <w:rPr>
        <w:rFonts w:hint="default"/>
      </w:rPr>
    </w:lvl>
    <w:lvl w:ilvl="6" w:tplc="9DE4DE18">
      <w:start w:val="1"/>
      <w:numFmt w:val="bullet"/>
      <w:lvlText w:val="•"/>
      <w:lvlJc w:val="left"/>
      <w:pPr>
        <w:ind w:left="2959" w:hanging="227"/>
      </w:pPr>
      <w:rPr>
        <w:rFonts w:hint="default"/>
      </w:rPr>
    </w:lvl>
    <w:lvl w:ilvl="7" w:tplc="C92ACAB8">
      <w:start w:val="1"/>
      <w:numFmt w:val="bullet"/>
      <w:lvlText w:val="•"/>
      <w:lvlJc w:val="left"/>
      <w:pPr>
        <w:ind w:left="3395" w:hanging="227"/>
      </w:pPr>
      <w:rPr>
        <w:rFonts w:hint="default"/>
      </w:rPr>
    </w:lvl>
    <w:lvl w:ilvl="8" w:tplc="6C8CC754">
      <w:start w:val="1"/>
      <w:numFmt w:val="bullet"/>
      <w:lvlText w:val="•"/>
      <w:lvlJc w:val="left"/>
      <w:pPr>
        <w:ind w:left="3832" w:hanging="227"/>
      </w:pPr>
      <w:rPr>
        <w:rFonts w:hint="default"/>
      </w:rPr>
    </w:lvl>
  </w:abstractNum>
  <w:abstractNum w:abstractNumId="26" w15:restartNumberingAfterBreak="0">
    <w:nsid w:val="449E1FB8"/>
    <w:multiLevelType w:val="hybridMultilevel"/>
    <w:tmpl w:val="BE705A56"/>
    <w:lvl w:ilvl="0" w:tplc="3FCABB30">
      <w:start w:val="1"/>
      <w:numFmt w:val="lowerRoman"/>
      <w:lvlText w:val="%1."/>
      <w:lvlJc w:val="left"/>
      <w:pPr>
        <w:ind w:left="1987" w:hanging="72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7" w15:restartNumberingAfterBreak="0">
    <w:nsid w:val="5A4D10E2"/>
    <w:multiLevelType w:val="multilevel"/>
    <w:tmpl w:val="B6987000"/>
    <w:lvl w:ilvl="0">
      <w:start w:val="13"/>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BD5394A"/>
    <w:multiLevelType w:val="singleLevel"/>
    <w:tmpl w:val="87460EE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62786FD2"/>
    <w:multiLevelType w:val="hybridMultilevel"/>
    <w:tmpl w:val="C7A0DA4C"/>
    <w:lvl w:ilvl="0" w:tplc="E42882F0">
      <w:start w:val="1"/>
      <w:numFmt w:val="lowerRoman"/>
      <w:lvlText w:val="%1."/>
      <w:lvlJc w:val="left"/>
      <w:pPr>
        <w:ind w:left="1275" w:hanging="72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5D2181"/>
    <w:multiLevelType w:val="hybridMultilevel"/>
    <w:tmpl w:val="C876CAAC"/>
    <w:lvl w:ilvl="0" w:tplc="4C5A8E40">
      <w:start w:val="1"/>
      <w:numFmt w:val="lowerRoman"/>
      <w:lvlText w:val="%1."/>
      <w:lvlJc w:val="left"/>
      <w:pPr>
        <w:ind w:left="1267" w:hanging="720"/>
      </w:pPr>
      <w:rPr>
        <w:rFonts w:ascii="Arial" w:hAnsi="Arial" w:cs="Angsana New" w:hint="default"/>
        <w:sz w:val="18"/>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E6BC4CD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30"/>
  </w:num>
  <w:num w:numId="14">
    <w:abstractNumId w:val="20"/>
  </w:num>
  <w:num w:numId="15">
    <w:abstractNumId w:val="23"/>
  </w:num>
  <w:num w:numId="16">
    <w:abstractNumId w:val="18"/>
  </w:num>
  <w:num w:numId="17">
    <w:abstractNumId w:val="11"/>
  </w:num>
  <w:num w:numId="18">
    <w:abstractNumId w:val="32"/>
  </w:num>
  <w:num w:numId="19">
    <w:abstractNumId w:val="33"/>
  </w:num>
  <w:num w:numId="20">
    <w:abstractNumId w:val="22"/>
  </w:num>
  <w:num w:numId="21">
    <w:abstractNumId w:val="20"/>
  </w:num>
  <w:num w:numId="22">
    <w:abstractNumId w:val="27"/>
  </w:num>
  <w:num w:numId="23">
    <w:abstractNumId w:val="20"/>
  </w:num>
  <w:num w:numId="24">
    <w:abstractNumId w:val="12"/>
  </w:num>
  <w:num w:numId="25">
    <w:abstractNumId w:val="14"/>
  </w:num>
  <w:num w:numId="26">
    <w:abstractNumId w:val="20"/>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15"/>
  </w:num>
  <w:num w:numId="38">
    <w:abstractNumId w:val="31"/>
  </w:num>
  <w:num w:numId="39">
    <w:abstractNumId w:val="25"/>
  </w:num>
  <w:num w:numId="40">
    <w:abstractNumId w:val="24"/>
  </w:num>
  <w:num w:numId="41">
    <w:abstractNumId w:val="26"/>
  </w:num>
  <w:num w:numId="42">
    <w:abstractNumId w:val="29"/>
  </w:num>
  <w:num w:numId="43">
    <w:abstractNumId w:val="28"/>
  </w:num>
  <w:num w:numId="44">
    <w:abstractNumId w:val="10"/>
  </w:num>
  <w:num w:numId="45">
    <w:abstractNumId w:val="16"/>
  </w:num>
  <w:num w:numId="46">
    <w:abstractNumId w:val="13"/>
  </w:num>
  <w:num w:numId="47">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rawingGridVerticalSpacing w:val="245"/>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2B4"/>
    <w:rsid w:val="000002A5"/>
    <w:rsid w:val="00000534"/>
    <w:rsid w:val="000013BF"/>
    <w:rsid w:val="000048CB"/>
    <w:rsid w:val="00004CE4"/>
    <w:rsid w:val="00006164"/>
    <w:rsid w:val="000067F9"/>
    <w:rsid w:val="00006EE5"/>
    <w:rsid w:val="00007E0D"/>
    <w:rsid w:val="0001053A"/>
    <w:rsid w:val="0001059D"/>
    <w:rsid w:val="0001073B"/>
    <w:rsid w:val="00010BB9"/>
    <w:rsid w:val="000114E0"/>
    <w:rsid w:val="000124F0"/>
    <w:rsid w:val="000127F8"/>
    <w:rsid w:val="00012C46"/>
    <w:rsid w:val="0001317A"/>
    <w:rsid w:val="00014BEF"/>
    <w:rsid w:val="00015193"/>
    <w:rsid w:val="00016744"/>
    <w:rsid w:val="00016DFF"/>
    <w:rsid w:val="000172B7"/>
    <w:rsid w:val="00017468"/>
    <w:rsid w:val="00017B24"/>
    <w:rsid w:val="00017C96"/>
    <w:rsid w:val="00020AE3"/>
    <w:rsid w:val="00020F15"/>
    <w:rsid w:val="000232AE"/>
    <w:rsid w:val="00023C6F"/>
    <w:rsid w:val="00024205"/>
    <w:rsid w:val="0002564A"/>
    <w:rsid w:val="00026A28"/>
    <w:rsid w:val="00026C11"/>
    <w:rsid w:val="000273EC"/>
    <w:rsid w:val="00030430"/>
    <w:rsid w:val="0003187D"/>
    <w:rsid w:val="0003207B"/>
    <w:rsid w:val="00032867"/>
    <w:rsid w:val="0003308C"/>
    <w:rsid w:val="00033950"/>
    <w:rsid w:val="00034DE2"/>
    <w:rsid w:val="000354F3"/>
    <w:rsid w:val="00035CAC"/>
    <w:rsid w:val="00036195"/>
    <w:rsid w:val="00036B6E"/>
    <w:rsid w:val="000377CC"/>
    <w:rsid w:val="00037A58"/>
    <w:rsid w:val="0004043F"/>
    <w:rsid w:val="000420C4"/>
    <w:rsid w:val="00042880"/>
    <w:rsid w:val="00042BE0"/>
    <w:rsid w:val="00042D15"/>
    <w:rsid w:val="00043402"/>
    <w:rsid w:val="00043D1D"/>
    <w:rsid w:val="0004489D"/>
    <w:rsid w:val="00045625"/>
    <w:rsid w:val="00045ECF"/>
    <w:rsid w:val="00045F91"/>
    <w:rsid w:val="000465AC"/>
    <w:rsid w:val="000465C4"/>
    <w:rsid w:val="00046610"/>
    <w:rsid w:val="000469B7"/>
    <w:rsid w:val="0004715D"/>
    <w:rsid w:val="00047A1D"/>
    <w:rsid w:val="00051129"/>
    <w:rsid w:val="000513B5"/>
    <w:rsid w:val="0005143B"/>
    <w:rsid w:val="00051E36"/>
    <w:rsid w:val="0005200F"/>
    <w:rsid w:val="0005204A"/>
    <w:rsid w:val="000523E4"/>
    <w:rsid w:val="00052A82"/>
    <w:rsid w:val="00052FC8"/>
    <w:rsid w:val="00053E8A"/>
    <w:rsid w:val="00054FBD"/>
    <w:rsid w:val="0005657E"/>
    <w:rsid w:val="00056636"/>
    <w:rsid w:val="00056BE2"/>
    <w:rsid w:val="00057C39"/>
    <w:rsid w:val="0006231C"/>
    <w:rsid w:val="000655CA"/>
    <w:rsid w:val="00065F15"/>
    <w:rsid w:val="00067D69"/>
    <w:rsid w:val="00067DF9"/>
    <w:rsid w:val="0007018F"/>
    <w:rsid w:val="00070A3A"/>
    <w:rsid w:val="00070FB0"/>
    <w:rsid w:val="00072465"/>
    <w:rsid w:val="00072607"/>
    <w:rsid w:val="00073177"/>
    <w:rsid w:val="000740A7"/>
    <w:rsid w:val="000743E9"/>
    <w:rsid w:val="0007493C"/>
    <w:rsid w:val="00075BFD"/>
    <w:rsid w:val="00080BB5"/>
    <w:rsid w:val="000824E8"/>
    <w:rsid w:val="00082682"/>
    <w:rsid w:val="00082D7A"/>
    <w:rsid w:val="00084B36"/>
    <w:rsid w:val="00084D84"/>
    <w:rsid w:val="00085953"/>
    <w:rsid w:val="00085FC1"/>
    <w:rsid w:val="000872B5"/>
    <w:rsid w:val="00087C81"/>
    <w:rsid w:val="00087FDC"/>
    <w:rsid w:val="0009042E"/>
    <w:rsid w:val="0009177D"/>
    <w:rsid w:val="00091FE0"/>
    <w:rsid w:val="00092ED9"/>
    <w:rsid w:val="00094F19"/>
    <w:rsid w:val="00096B86"/>
    <w:rsid w:val="000978CB"/>
    <w:rsid w:val="000A0738"/>
    <w:rsid w:val="000A17D3"/>
    <w:rsid w:val="000A29DE"/>
    <w:rsid w:val="000A2F2E"/>
    <w:rsid w:val="000A3EBE"/>
    <w:rsid w:val="000A3FFD"/>
    <w:rsid w:val="000A45AC"/>
    <w:rsid w:val="000A4F49"/>
    <w:rsid w:val="000A64D0"/>
    <w:rsid w:val="000A7FC7"/>
    <w:rsid w:val="000B01BE"/>
    <w:rsid w:val="000B02F9"/>
    <w:rsid w:val="000B21CD"/>
    <w:rsid w:val="000B2C94"/>
    <w:rsid w:val="000B4093"/>
    <w:rsid w:val="000B4F90"/>
    <w:rsid w:val="000B689C"/>
    <w:rsid w:val="000B71EE"/>
    <w:rsid w:val="000C0EDE"/>
    <w:rsid w:val="000C235D"/>
    <w:rsid w:val="000C320B"/>
    <w:rsid w:val="000C3982"/>
    <w:rsid w:val="000C3E61"/>
    <w:rsid w:val="000C4220"/>
    <w:rsid w:val="000C66AC"/>
    <w:rsid w:val="000C6834"/>
    <w:rsid w:val="000C6CF3"/>
    <w:rsid w:val="000C7860"/>
    <w:rsid w:val="000D0EF8"/>
    <w:rsid w:val="000D1537"/>
    <w:rsid w:val="000D41F2"/>
    <w:rsid w:val="000D4995"/>
    <w:rsid w:val="000D70C3"/>
    <w:rsid w:val="000D7508"/>
    <w:rsid w:val="000D7A15"/>
    <w:rsid w:val="000E0A00"/>
    <w:rsid w:val="000E33C4"/>
    <w:rsid w:val="000E3754"/>
    <w:rsid w:val="000E4B71"/>
    <w:rsid w:val="000E4D55"/>
    <w:rsid w:val="000E5014"/>
    <w:rsid w:val="000E5A76"/>
    <w:rsid w:val="000E5DFF"/>
    <w:rsid w:val="000E7511"/>
    <w:rsid w:val="000F099F"/>
    <w:rsid w:val="000F14AF"/>
    <w:rsid w:val="000F220A"/>
    <w:rsid w:val="000F49BA"/>
    <w:rsid w:val="000F4AA9"/>
    <w:rsid w:val="000F5092"/>
    <w:rsid w:val="000F5338"/>
    <w:rsid w:val="000F591B"/>
    <w:rsid w:val="000F5C4C"/>
    <w:rsid w:val="000F5C77"/>
    <w:rsid w:val="000F5D31"/>
    <w:rsid w:val="000F5DEA"/>
    <w:rsid w:val="000F7EA2"/>
    <w:rsid w:val="00100583"/>
    <w:rsid w:val="0010222C"/>
    <w:rsid w:val="00103DBF"/>
    <w:rsid w:val="00103E59"/>
    <w:rsid w:val="0010490D"/>
    <w:rsid w:val="00104E4F"/>
    <w:rsid w:val="00105431"/>
    <w:rsid w:val="0010547D"/>
    <w:rsid w:val="00105A41"/>
    <w:rsid w:val="00107764"/>
    <w:rsid w:val="001116CA"/>
    <w:rsid w:val="001144D6"/>
    <w:rsid w:val="00114517"/>
    <w:rsid w:val="00114521"/>
    <w:rsid w:val="001155A0"/>
    <w:rsid w:val="00115609"/>
    <w:rsid w:val="00115911"/>
    <w:rsid w:val="00116619"/>
    <w:rsid w:val="00117837"/>
    <w:rsid w:val="00120DB5"/>
    <w:rsid w:val="001227DC"/>
    <w:rsid w:val="00125563"/>
    <w:rsid w:val="00126722"/>
    <w:rsid w:val="001268F3"/>
    <w:rsid w:val="00126B60"/>
    <w:rsid w:val="0012767E"/>
    <w:rsid w:val="00127BC2"/>
    <w:rsid w:val="00127C28"/>
    <w:rsid w:val="00132852"/>
    <w:rsid w:val="00132A36"/>
    <w:rsid w:val="00132CD5"/>
    <w:rsid w:val="00132F65"/>
    <w:rsid w:val="00133426"/>
    <w:rsid w:val="00133610"/>
    <w:rsid w:val="00133ECC"/>
    <w:rsid w:val="00134A70"/>
    <w:rsid w:val="00134F2A"/>
    <w:rsid w:val="00135B0A"/>
    <w:rsid w:val="0014004D"/>
    <w:rsid w:val="00142524"/>
    <w:rsid w:val="001434AF"/>
    <w:rsid w:val="00143749"/>
    <w:rsid w:val="001459BA"/>
    <w:rsid w:val="001461E3"/>
    <w:rsid w:val="00146901"/>
    <w:rsid w:val="00146914"/>
    <w:rsid w:val="00147032"/>
    <w:rsid w:val="00147574"/>
    <w:rsid w:val="00150280"/>
    <w:rsid w:val="00151112"/>
    <w:rsid w:val="00151378"/>
    <w:rsid w:val="00151580"/>
    <w:rsid w:val="0015159E"/>
    <w:rsid w:val="00151A3F"/>
    <w:rsid w:val="00151C7C"/>
    <w:rsid w:val="00151E17"/>
    <w:rsid w:val="001534DC"/>
    <w:rsid w:val="00153C73"/>
    <w:rsid w:val="00155BA3"/>
    <w:rsid w:val="00155ED5"/>
    <w:rsid w:val="00156B20"/>
    <w:rsid w:val="00156B21"/>
    <w:rsid w:val="00157BE2"/>
    <w:rsid w:val="001603D4"/>
    <w:rsid w:val="0016299E"/>
    <w:rsid w:val="00162A39"/>
    <w:rsid w:val="00163FCB"/>
    <w:rsid w:val="001644E8"/>
    <w:rsid w:val="00164533"/>
    <w:rsid w:val="001647B8"/>
    <w:rsid w:val="001649B7"/>
    <w:rsid w:val="00165C07"/>
    <w:rsid w:val="0016658F"/>
    <w:rsid w:val="0016690C"/>
    <w:rsid w:val="00167C0B"/>
    <w:rsid w:val="001700B3"/>
    <w:rsid w:val="001701DA"/>
    <w:rsid w:val="00171E9C"/>
    <w:rsid w:val="00173A09"/>
    <w:rsid w:val="00174C28"/>
    <w:rsid w:val="00175053"/>
    <w:rsid w:val="0017580A"/>
    <w:rsid w:val="001759CC"/>
    <w:rsid w:val="00175D19"/>
    <w:rsid w:val="00176A0C"/>
    <w:rsid w:val="00180B8F"/>
    <w:rsid w:val="0018382D"/>
    <w:rsid w:val="001838EC"/>
    <w:rsid w:val="001840DB"/>
    <w:rsid w:val="001844E3"/>
    <w:rsid w:val="00184F48"/>
    <w:rsid w:val="00185F23"/>
    <w:rsid w:val="00186551"/>
    <w:rsid w:val="00187641"/>
    <w:rsid w:val="001900E8"/>
    <w:rsid w:val="00190A7F"/>
    <w:rsid w:val="0019149A"/>
    <w:rsid w:val="00191F41"/>
    <w:rsid w:val="00192ECF"/>
    <w:rsid w:val="001935FB"/>
    <w:rsid w:val="0019369D"/>
    <w:rsid w:val="00194505"/>
    <w:rsid w:val="0019587C"/>
    <w:rsid w:val="001960DC"/>
    <w:rsid w:val="00196451"/>
    <w:rsid w:val="001965AE"/>
    <w:rsid w:val="00197055"/>
    <w:rsid w:val="001977AE"/>
    <w:rsid w:val="001A0612"/>
    <w:rsid w:val="001A16F4"/>
    <w:rsid w:val="001A1EBF"/>
    <w:rsid w:val="001A2FE1"/>
    <w:rsid w:val="001A512D"/>
    <w:rsid w:val="001A527A"/>
    <w:rsid w:val="001A66AF"/>
    <w:rsid w:val="001A6B44"/>
    <w:rsid w:val="001A76D7"/>
    <w:rsid w:val="001A7797"/>
    <w:rsid w:val="001A7F65"/>
    <w:rsid w:val="001B18BF"/>
    <w:rsid w:val="001B1926"/>
    <w:rsid w:val="001B1D32"/>
    <w:rsid w:val="001B2577"/>
    <w:rsid w:val="001B2CF4"/>
    <w:rsid w:val="001B3174"/>
    <w:rsid w:val="001B3186"/>
    <w:rsid w:val="001B4D59"/>
    <w:rsid w:val="001B5A03"/>
    <w:rsid w:val="001B7122"/>
    <w:rsid w:val="001C1634"/>
    <w:rsid w:val="001C4CFD"/>
    <w:rsid w:val="001C5B43"/>
    <w:rsid w:val="001C5BDF"/>
    <w:rsid w:val="001C5D1E"/>
    <w:rsid w:val="001C6377"/>
    <w:rsid w:val="001C66C8"/>
    <w:rsid w:val="001D0E62"/>
    <w:rsid w:val="001D19D6"/>
    <w:rsid w:val="001D26B7"/>
    <w:rsid w:val="001D2F1A"/>
    <w:rsid w:val="001D3353"/>
    <w:rsid w:val="001D5D07"/>
    <w:rsid w:val="001D68B8"/>
    <w:rsid w:val="001D6D3C"/>
    <w:rsid w:val="001E08FE"/>
    <w:rsid w:val="001E22DC"/>
    <w:rsid w:val="001E23A7"/>
    <w:rsid w:val="001E27D8"/>
    <w:rsid w:val="001E4612"/>
    <w:rsid w:val="001E4BD3"/>
    <w:rsid w:val="001E5822"/>
    <w:rsid w:val="001E60AE"/>
    <w:rsid w:val="001F1925"/>
    <w:rsid w:val="001F2035"/>
    <w:rsid w:val="001F2367"/>
    <w:rsid w:val="001F2799"/>
    <w:rsid w:val="001F27B4"/>
    <w:rsid w:val="001F27C5"/>
    <w:rsid w:val="001F2F6C"/>
    <w:rsid w:val="001F2FCD"/>
    <w:rsid w:val="001F4583"/>
    <w:rsid w:val="001F4B19"/>
    <w:rsid w:val="001F4C21"/>
    <w:rsid w:val="001F561F"/>
    <w:rsid w:val="001F62A9"/>
    <w:rsid w:val="001F6CF0"/>
    <w:rsid w:val="001F70C4"/>
    <w:rsid w:val="002001A8"/>
    <w:rsid w:val="00201435"/>
    <w:rsid w:val="002020C4"/>
    <w:rsid w:val="00202A65"/>
    <w:rsid w:val="00203148"/>
    <w:rsid w:val="00204C32"/>
    <w:rsid w:val="002061A3"/>
    <w:rsid w:val="00210053"/>
    <w:rsid w:val="0021082B"/>
    <w:rsid w:val="002108B0"/>
    <w:rsid w:val="00211309"/>
    <w:rsid w:val="00211C1C"/>
    <w:rsid w:val="00211E07"/>
    <w:rsid w:val="00213E1E"/>
    <w:rsid w:val="0021460D"/>
    <w:rsid w:val="00214611"/>
    <w:rsid w:val="0021473D"/>
    <w:rsid w:val="002178F5"/>
    <w:rsid w:val="0022072A"/>
    <w:rsid w:val="00220FBC"/>
    <w:rsid w:val="002213B6"/>
    <w:rsid w:val="00221B98"/>
    <w:rsid w:val="00222611"/>
    <w:rsid w:val="00223713"/>
    <w:rsid w:val="00224E69"/>
    <w:rsid w:val="00225819"/>
    <w:rsid w:val="0022629B"/>
    <w:rsid w:val="00226749"/>
    <w:rsid w:val="002268B5"/>
    <w:rsid w:val="002269FC"/>
    <w:rsid w:val="00226F60"/>
    <w:rsid w:val="0022735E"/>
    <w:rsid w:val="00227539"/>
    <w:rsid w:val="0022763D"/>
    <w:rsid w:val="00227FB8"/>
    <w:rsid w:val="0023084B"/>
    <w:rsid w:val="00230871"/>
    <w:rsid w:val="00232663"/>
    <w:rsid w:val="00232893"/>
    <w:rsid w:val="00232B05"/>
    <w:rsid w:val="00232BA4"/>
    <w:rsid w:val="002343A4"/>
    <w:rsid w:val="00235597"/>
    <w:rsid w:val="00235BA9"/>
    <w:rsid w:val="002363C4"/>
    <w:rsid w:val="002374A1"/>
    <w:rsid w:val="00237C22"/>
    <w:rsid w:val="00237F49"/>
    <w:rsid w:val="00237F5C"/>
    <w:rsid w:val="00240BBC"/>
    <w:rsid w:val="002418D7"/>
    <w:rsid w:val="0024502D"/>
    <w:rsid w:val="00246AE3"/>
    <w:rsid w:val="00246F77"/>
    <w:rsid w:val="00246F7B"/>
    <w:rsid w:val="002470D9"/>
    <w:rsid w:val="00247EF0"/>
    <w:rsid w:val="00250BAE"/>
    <w:rsid w:val="00250C41"/>
    <w:rsid w:val="00251315"/>
    <w:rsid w:val="00251C17"/>
    <w:rsid w:val="002525F3"/>
    <w:rsid w:val="00252C07"/>
    <w:rsid w:val="002536B5"/>
    <w:rsid w:val="0025402A"/>
    <w:rsid w:val="002552C5"/>
    <w:rsid w:val="00255E25"/>
    <w:rsid w:val="00256288"/>
    <w:rsid w:val="00260FBF"/>
    <w:rsid w:val="002615C1"/>
    <w:rsid w:val="00261745"/>
    <w:rsid w:val="00262820"/>
    <w:rsid w:val="00263485"/>
    <w:rsid w:val="00264B19"/>
    <w:rsid w:val="0026500E"/>
    <w:rsid w:val="002652A7"/>
    <w:rsid w:val="0026620A"/>
    <w:rsid w:val="0026654B"/>
    <w:rsid w:val="00266899"/>
    <w:rsid w:val="00266EDC"/>
    <w:rsid w:val="00266F29"/>
    <w:rsid w:val="00267200"/>
    <w:rsid w:val="0027163B"/>
    <w:rsid w:val="002716BA"/>
    <w:rsid w:val="00271A86"/>
    <w:rsid w:val="0027390A"/>
    <w:rsid w:val="00275E40"/>
    <w:rsid w:val="00276036"/>
    <w:rsid w:val="002765FA"/>
    <w:rsid w:val="00276A64"/>
    <w:rsid w:val="00276A7F"/>
    <w:rsid w:val="00276E3D"/>
    <w:rsid w:val="00277502"/>
    <w:rsid w:val="0027797C"/>
    <w:rsid w:val="00277AE4"/>
    <w:rsid w:val="00277F3A"/>
    <w:rsid w:val="00281787"/>
    <w:rsid w:val="002821F3"/>
    <w:rsid w:val="002826E4"/>
    <w:rsid w:val="0028352D"/>
    <w:rsid w:val="00285120"/>
    <w:rsid w:val="00285C99"/>
    <w:rsid w:val="00286648"/>
    <w:rsid w:val="00287FA4"/>
    <w:rsid w:val="002914CA"/>
    <w:rsid w:val="00292B6E"/>
    <w:rsid w:val="00292D0A"/>
    <w:rsid w:val="00292EC3"/>
    <w:rsid w:val="002934A3"/>
    <w:rsid w:val="0029447E"/>
    <w:rsid w:val="00294E6C"/>
    <w:rsid w:val="002958E6"/>
    <w:rsid w:val="0029681D"/>
    <w:rsid w:val="00296A9D"/>
    <w:rsid w:val="002970D6"/>
    <w:rsid w:val="002972A4"/>
    <w:rsid w:val="00297D28"/>
    <w:rsid w:val="002A053A"/>
    <w:rsid w:val="002A07C3"/>
    <w:rsid w:val="002A0F40"/>
    <w:rsid w:val="002A16A4"/>
    <w:rsid w:val="002A2231"/>
    <w:rsid w:val="002A27B1"/>
    <w:rsid w:val="002A33AB"/>
    <w:rsid w:val="002A36BB"/>
    <w:rsid w:val="002A43E5"/>
    <w:rsid w:val="002A507E"/>
    <w:rsid w:val="002A56D0"/>
    <w:rsid w:val="002A5C9E"/>
    <w:rsid w:val="002A75C9"/>
    <w:rsid w:val="002B010E"/>
    <w:rsid w:val="002B0EE0"/>
    <w:rsid w:val="002B2068"/>
    <w:rsid w:val="002B292E"/>
    <w:rsid w:val="002B35B7"/>
    <w:rsid w:val="002B37BA"/>
    <w:rsid w:val="002B3E02"/>
    <w:rsid w:val="002B43F2"/>
    <w:rsid w:val="002B4507"/>
    <w:rsid w:val="002B551F"/>
    <w:rsid w:val="002B7959"/>
    <w:rsid w:val="002C140E"/>
    <w:rsid w:val="002C1D2A"/>
    <w:rsid w:val="002C21A0"/>
    <w:rsid w:val="002C22CE"/>
    <w:rsid w:val="002C2A5D"/>
    <w:rsid w:val="002C4DF5"/>
    <w:rsid w:val="002C6865"/>
    <w:rsid w:val="002C764D"/>
    <w:rsid w:val="002D0B99"/>
    <w:rsid w:val="002D116C"/>
    <w:rsid w:val="002D1212"/>
    <w:rsid w:val="002D1DF8"/>
    <w:rsid w:val="002D2500"/>
    <w:rsid w:val="002D2B2D"/>
    <w:rsid w:val="002D3FA5"/>
    <w:rsid w:val="002D3FD0"/>
    <w:rsid w:val="002D51BE"/>
    <w:rsid w:val="002D52FF"/>
    <w:rsid w:val="002D5B28"/>
    <w:rsid w:val="002D640C"/>
    <w:rsid w:val="002D68E9"/>
    <w:rsid w:val="002D6A55"/>
    <w:rsid w:val="002D6CE4"/>
    <w:rsid w:val="002D72E2"/>
    <w:rsid w:val="002E0883"/>
    <w:rsid w:val="002E1112"/>
    <w:rsid w:val="002E237E"/>
    <w:rsid w:val="002E3E3C"/>
    <w:rsid w:val="002E438A"/>
    <w:rsid w:val="002E49C8"/>
    <w:rsid w:val="002E5E80"/>
    <w:rsid w:val="002E67A6"/>
    <w:rsid w:val="002E6EE0"/>
    <w:rsid w:val="002F0858"/>
    <w:rsid w:val="002F14E4"/>
    <w:rsid w:val="002F1771"/>
    <w:rsid w:val="002F1A8E"/>
    <w:rsid w:val="002F3498"/>
    <w:rsid w:val="002F40C0"/>
    <w:rsid w:val="002F5355"/>
    <w:rsid w:val="002F57CE"/>
    <w:rsid w:val="002F6122"/>
    <w:rsid w:val="002F67A5"/>
    <w:rsid w:val="002F6DFD"/>
    <w:rsid w:val="002F7085"/>
    <w:rsid w:val="00302599"/>
    <w:rsid w:val="00302AC9"/>
    <w:rsid w:val="00302C77"/>
    <w:rsid w:val="003037B4"/>
    <w:rsid w:val="003038C3"/>
    <w:rsid w:val="00304BA3"/>
    <w:rsid w:val="00305AAD"/>
    <w:rsid w:val="00306288"/>
    <w:rsid w:val="00307181"/>
    <w:rsid w:val="00310A31"/>
    <w:rsid w:val="003113FD"/>
    <w:rsid w:val="00312577"/>
    <w:rsid w:val="0031279E"/>
    <w:rsid w:val="003131FB"/>
    <w:rsid w:val="003133D2"/>
    <w:rsid w:val="00314E41"/>
    <w:rsid w:val="00316708"/>
    <w:rsid w:val="0031723F"/>
    <w:rsid w:val="00317497"/>
    <w:rsid w:val="00320957"/>
    <w:rsid w:val="00320BBE"/>
    <w:rsid w:val="0032221D"/>
    <w:rsid w:val="00323A0E"/>
    <w:rsid w:val="00323ADD"/>
    <w:rsid w:val="00323C81"/>
    <w:rsid w:val="003241F7"/>
    <w:rsid w:val="0032426D"/>
    <w:rsid w:val="003257E8"/>
    <w:rsid w:val="00326024"/>
    <w:rsid w:val="003261BC"/>
    <w:rsid w:val="00326A9E"/>
    <w:rsid w:val="00330528"/>
    <w:rsid w:val="0033062E"/>
    <w:rsid w:val="003307BF"/>
    <w:rsid w:val="00330C57"/>
    <w:rsid w:val="00330F45"/>
    <w:rsid w:val="003315F6"/>
    <w:rsid w:val="00332B32"/>
    <w:rsid w:val="00333484"/>
    <w:rsid w:val="0033348D"/>
    <w:rsid w:val="00333CCA"/>
    <w:rsid w:val="003357C5"/>
    <w:rsid w:val="00335DE8"/>
    <w:rsid w:val="00337074"/>
    <w:rsid w:val="00337C02"/>
    <w:rsid w:val="00340030"/>
    <w:rsid w:val="00340112"/>
    <w:rsid w:val="003441C6"/>
    <w:rsid w:val="0034487D"/>
    <w:rsid w:val="003449B8"/>
    <w:rsid w:val="00345FEA"/>
    <w:rsid w:val="003463E5"/>
    <w:rsid w:val="00351A21"/>
    <w:rsid w:val="00351C5D"/>
    <w:rsid w:val="003527AC"/>
    <w:rsid w:val="00353FD3"/>
    <w:rsid w:val="003543A8"/>
    <w:rsid w:val="00354BD6"/>
    <w:rsid w:val="003555AB"/>
    <w:rsid w:val="003562BC"/>
    <w:rsid w:val="00356E51"/>
    <w:rsid w:val="0035771B"/>
    <w:rsid w:val="00360165"/>
    <w:rsid w:val="00360D92"/>
    <w:rsid w:val="003622C4"/>
    <w:rsid w:val="003626CF"/>
    <w:rsid w:val="00362B8A"/>
    <w:rsid w:val="00362FDF"/>
    <w:rsid w:val="003639BA"/>
    <w:rsid w:val="00363B88"/>
    <w:rsid w:val="00363DD3"/>
    <w:rsid w:val="0036498E"/>
    <w:rsid w:val="00364E2D"/>
    <w:rsid w:val="003655AD"/>
    <w:rsid w:val="003660C6"/>
    <w:rsid w:val="0036672D"/>
    <w:rsid w:val="00367A6A"/>
    <w:rsid w:val="00370C52"/>
    <w:rsid w:val="00370F5A"/>
    <w:rsid w:val="0037127B"/>
    <w:rsid w:val="0037150A"/>
    <w:rsid w:val="0037185C"/>
    <w:rsid w:val="00373D9C"/>
    <w:rsid w:val="00373EFD"/>
    <w:rsid w:val="0037493C"/>
    <w:rsid w:val="00375E74"/>
    <w:rsid w:val="00380918"/>
    <w:rsid w:val="00380EB5"/>
    <w:rsid w:val="00380F3F"/>
    <w:rsid w:val="003813A9"/>
    <w:rsid w:val="00381648"/>
    <w:rsid w:val="00382808"/>
    <w:rsid w:val="0038345B"/>
    <w:rsid w:val="00384307"/>
    <w:rsid w:val="0038482B"/>
    <w:rsid w:val="00384C25"/>
    <w:rsid w:val="00384FC9"/>
    <w:rsid w:val="00385084"/>
    <w:rsid w:val="003869F2"/>
    <w:rsid w:val="0038741C"/>
    <w:rsid w:val="00387745"/>
    <w:rsid w:val="00387946"/>
    <w:rsid w:val="003900C1"/>
    <w:rsid w:val="003911FE"/>
    <w:rsid w:val="0039192F"/>
    <w:rsid w:val="00391A6A"/>
    <w:rsid w:val="00393331"/>
    <w:rsid w:val="0039545E"/>
    <w:rsid w:val="00395946"/>
    <w:rsid w:val="00395F5C"/>
    <w:rsid w:val="00395FC3"/>
    <w:rsid w:val="00396E33"/>
    <w:rsid w:val="0039777E"/>
    <w:rsid w:val="003A02CB"/>
    <w:rsid w:val="003A02F4"/>
    <w:rsid w:val="003A0504"/>
    <w:rsid w:val="003A0644"/>
    <w:rsid w:val="003A0B7E"/>
    <w:rsid w:val="003A2248"/>
    <w:rsid w:val="003A2D90"/>
    <w:rsid w:val="003A3CED"/>
    <w:rsid w:val="003A409E"/>
    <w:rsid w:val="003A47B7"/>
    <w:rsid w:val="003A56AE"/>
    <w:rsid w:val="003A6113"/>
    <w:rsid w:val="003A62DB"/>
    <w:rsid w:val="003B00E6"/>
    <w:rsid w:val="003B14D0"/>
    <w:rsid w:val="003B1A17"/>
    <w:rsid w:val="003B2274"/>
    <w:rsid w:val="003B2A89"/>
    <w:rsid w:val="003B30ED"/>
    <w:rsid w:val="003B4A51"/>
    <w:rsid w:val="003B4C61"/>
    <w:rsid w:val="003B5A3A"/>
    <w:rsid w:val="003B671D"/>
    <w:rsid w:val="003B6FF2"/>
    <w:rsid w:val="003C01CE"/>
    <w:rsid w:val="003C04B5"/>
    <w:rsid w:val="003C0A55"/>
    <w:rsid w:val="003C110C"/>
    <w:rsid w:val="003C16EF"/>
    <w:rsid w:val="003C2C8F"/>
    <w:rsid w:val="003C3D89"/>
    <w:rsid w:val="003C592C"/>
    <w:rsid w:val="003C5F2E"/>
    <w:rsid w:val="003C6BDC"/>
    <w:rsid w:val="003D02F0"/>
    <w:rsid w:val="003D1AE8"/>
    <w:rsid w:val="003D2CCA"/>
    <w:rsid w:val="003D34DB"/>
    <w:rsid w:val="003D4866"/>
    <w:rsid w:val="003D59FA"/>
    <w:rsid w:val="003D5C2D"/>
    <w:rsid w:val="003D6622"/>
    <w:rsid w:val="003D7C65"/>
    <w:rsid w:val="003E00F9"/>
    <w:rsid w:val="003E04E3"/>
    <w:rsid w:val="003E0764"/>
    <w:rsid w:val="003E0B3C"/>
    <w:rsid w:val="003E0D54"/>
    <w:rsid w:val="003E18CC"/>
    <w:rsid w:val="003E207B"/>
    <w:rsid w:val="003E20EE"/>
    <w:rsid w:val="003E232F"/>
    <w:rsid w:val="003E2398"/>
    <w:rsid w:val="003E2BA8"/>
    <w:rsid w:val="003E38BF"/>
    <w:rsid w:val="003E3CA6"/>
    <w:rsid w:val="003E3D99"/>
    <w:rsid w:val="003E41F1"/>
    <w:rsid w:val="003E43CD"/>
    <w:rsid w:val="003E59FE"/>
    <w:rsid w:val="003E7520"/>
    <w:rsid w:val="003F2676"/>
    <w:rsid w:val="003F4506"/>
    <w:rsid w:val="003F5003"/>
    <w:rsid w:val="003F5BF6"/>
    <w:rsid w:val="003F7367"/>
    <w:rsid w:val="004005C6"/>
    <w:rsid w:val="004006E0"/>
    <w:rsid w:val="004020C9"/>
    <w:rsid w:val="00402819"/>
    <w:rsid w:val="00402D8F"/>
    <w:rsid w:val="00404EB1"/>
    <w:rsid w:val="00405C25"/>
    <w:rsid w:val="00405D7F"/>
    <w:rsid w:val="00406977"/>
    <w:rsid w:val="004077FB"/>
    <w:rsid w:val="004123DC"/>
    <w:rsid w:val="0041362C"/>
    <w:rsid w:val="004142CF"/>
    <w:rsid w:val="00414732"/>
    <w:rsid w:val="00417F65"/>
    <w:rsid w:val="004214F0"/>
    <w:rsid w:val="00421950"/>
    <w:rsid w:val="00421B2F"/>
    <w:rsid w:val="00421FA0"/>
    <w:rsid w:val="00422912"/>
    <w:rsid w:val="00424364"/>
    <w:rsid w:val="00424878"/>
    <w:rsid w:val="00424C98"/>
    <w:rsid w:val="00425082"/>
    <w:rsid w:val="004255A8"/>
    <w:rsid w:val="004266A1"/>
    <w:rsid w:val="00426BCA"/>
    <w:rsid w:val="00427179"/>
    <w:rsid w:val="00430274"/>
    <w:rsid w:val="00430737"/>
    <w:rsid w:val="00430CC9"/>
    <w:rsid w:val="00433E2C"/>
    <w:rsid w:val="004351F8"/>
    <w:rsid w:val="00435A8F"/>
    <w:rsid w:val="0043639C"/>
    <w:rsid w:val="004371F2"/>
    <w:rsid w:val="00437340"/>
    <w:rsid w:val="004373A7"/>
    <w:rsid w:val="00437EB8"/>
    <w:rsid w:val="00440747"/>
    <w:rsid w:val="0044160A"/>
    <w:rsid w:val="00441A28"/>
    <w:rsid w:val="00441CDB"/>
    <w:rsid w:val="00441E10"/>
    <w:rsid w:val="00441F45"/>
    <w:rsid w:val="004441E1"/>
    <w:rsid w:val="00444D7A"/>
    <w:rsid w:val="004455E5"/>
    <w:rsid w:val="00445DCA"/>
    <w:rsid w:val="004462FF"/>
    <w:rsid w:val="00446B54"/>
    <w:rsid w:val="004478C8"/>
    <w:rsid w:val="00450864"/>
    <w:rsid w:val="00451455"/>
    <w:rsid w:val="00451D8D"/>
    <w:rsid w:val="0045279B"/>
    <w:rsid w:val="00452BA3"/>
    <w:rsid w:val="004533C2"/>
    <w:rsid w:val="00453860"/>
    <w:rsid w:val="00456459"/>
    <w:rsid w:val="004574F3"/>
    <w:rsid w:val="0046010D"/>
    <w:rsid w:val="004613AB"/>
    <w:rsid w:val="00461568"/>
    <w:rsid w:val="00461BDC"/>
    <w:rsid w:val="00462758"/>
    <w:rsid w:val="00462CBE"/>
    <w:rsid w:val="00463BEA"/>
    <w:rsid w:val="00464172"/>
    <w:rsid w:val="00464B93"/>
    <w:rsid w:val="00466A0E"/>
    <w:rsid w:val="00466A44"/>
    <w:rsid w:val="0046705E"/>
    <w:rsid w:val="004670E0"/>
    <w:rsid w:val="00467569"/>
    <w:rsid w:val="0046780F"/>
    <w:rsid w:val="004700AB"/>
    <w:rsid w:val="00470808"/>
    <w:rsid w:val="0047147C"/>
    <w:rsid w:val="0047164F"/>
    <w:rsid w:val="00471F6C"/>
    <w:rsid w:val="004723A1"/>
    <w:rsid w:val="00472B54"/>
    <w:rsid w:val="00472CF8"/>
    <w:rsid w:val="00473578"/>
    <w:rsid w:val="00474354"/>
    <w:rsid w:val="00476886"/>
    <w:rsid w:val="00476D9A"/>
    <w:rsid w:val="00477601"/>
    <w:rsid w:val="004776A6"/>
    <w:rsid w:val="00477EE9"/>
    <w:rsid w:val="0048058A"/>
    <w:rsid w:val="00480A2D"/>
    <w:rsid w:val="00481520"/>
    <w:rsid w:val="00481B03"/>
    <w:rsid w:val="00481C40"/>
    <w:rsid w:val="004837A6"/>
    <w:rsid w:val="00483CAE"/>
    <w:rsid w:val="004846FF"/>
    <w:rsid w:val="00484EDF"/>
    <w:rsid w:val="004856B8"/>
    <w:rsid w:val="00485D8F"/>
    <w:rsid w:val="004865B0"/>
    <w:rsid w:val="00486788"/>
    <w:rsid w:val="0048725F"/>
    <w:rsid w:val="00487CEC"/>
    <w:rsid w:val="00490132"/>
    <w:rsid w:val="0049052F"/>
    <w:rsid w:val="004912DA"/>
    <w:rsid w:val="004927C6"/>
    <w:rsid w:val="004931DD"/>
    <w:rsid w:val="00493AF3"/>
    <w:rsid w:val="00494EE7"/>
    <w:rsid w:val="004964CA"/>
    <w:rsid w:val="00496BEC"/>
    <w:rsid w:val="0049728B"/>
    <w:rsid w:val="004A051C"/>
    <w:rsid w:val="004A0CDA"/>
    <w:rsid w:val="004A11C9"/>
    <w:rsid w:val="004A185D"/>
    <w:rsid w:val="004A2BC5"/>
    <w:rsid w:val="004A40D8"/>
    <w:rsid w:val="004A4B2A"/>
    <w:rsid w:val="004A4E71"/>
    <w:rsid w:val="004A5111"/>
    <w:rsid w:val="004A55A6"/>
    <w:rsid w:val="004A6A9A"/>
    <w:rsid w:val="004A6C65"/>
    <w:rsid w:val="004A75BB"/>
    <w:rsid w:val="004A7C17"/>
    <w:rsid w:val="004B04D4"/>
    <w:rsid w:val="004B05A0"/>
    <w:rsid w:val="004B0699"/>
    <w:rsid w:val="004B0B1F"/>
    <w:rsid w:val="004B131A"/>
    <w:rsid w:val="004B1D06"/>
    <w:rsid w:val="004B211F"/>
    <w:rsid w:val="004B281E"/>
    <w:rsid w:val="004B33AE"/>
    <w:rsid w:val="004B3618"/>
    <w:rsid w:val="004B4ED1"/>
    <w:rsid w:val="004B6768"/>
    <w:rsid w:val="004B72E8"/>
    <w:rsid w:val="004B75C1"/>
    <w:rsid w:val="004C0990"/>
    <w:rsid w:val="004C0AB5"/>
    <w:rsid w:val="004C0D8D"/>
    <w:rsid w:val="004C2092"/>
    <w:rsid w:val="004C3F8E"/>
    <w:rsid w:val="004C4B1D"/>
    <w:rsid w:val="004C58D4"/>
    <w:rsid w:val="004C5C35"/>
    <w:rsid w:val="004C5E54"/>
    <w:rsid w:val="004C6226"/>
    <w:rsid w:val="004C694B"/>
    <w:rsid w:val="004C6B82"/>
    <w:rsid w:val="004C6C6E"/>
    <w:rsid w:val="004C7404"/>
    <w:rsid w:val="004D0658"/>
    <w:rsid w:val="004D0D40"/>
    <w:rsid w:val="004D2CCF"/>
    <w:rsid w:val="004D3429"/>
    <w:rsid w:val="004D4DBE"/>
    <w:rsid w:val="004D5698"/>
    <w:rsid w:val="004D68CB"/>
    <w:rsid w:val="004D742B"/>
    <w:rsid w:val="004D7490"/>
    <w:rsid w:val="004E0BBA"/>
    <w:rsid w:val="004E25E8"/>
    <w:rsid w:val="004E2ACB"/>
    <w:rsid w:val="004E3290"/>
    <w:rsid w:val="004E334B"/>
    <w:rsid w:val="004E35FD"/>
    <w:rsid w:val="004E3832"/>
    <w:rsid w:val="004E3B58"/>
    <w:rsid w:val="004E4509"/>
    <w:rsid w:val="004E478B"/>
    <w:rsid w:val="004E4882"/>
    <w:rsid w:val="004E6313"/>
    <w:rsid w:val="004E6913"/>
    <w:rsid w:val="004E7545"/>
    <w:rsid w:val="004E7BE2"/>
    <w:rsid w:val="004E7DF1"/>
    <w:rsid w:val="004F03E5"/>
    <w:rsid w:val="004F169B"/>
    <w:rsid w:val="004F2099"/>
    <w:rsid w:val="004F2E78"/>
    <w:rsid w:val="004F41BD"/>
    <w:rsid w:val="004F57B1"/>
    <w:rsid w:val="004F5B49"/>
    <w:rsid w:val="004F5C90"/>
    <w:rsid w:val="004F79E6"/>
    <w:rsid w:val="004F7B8F"/>
    <w:rsid w:val="005004A4"/>
    <w:rsid w:val="00500CD9"/>
    <w:rsid w:val="0050161A"/>
    <w:rsid w:val="005035E6"/>
    <w:rsid w:val="0050386D"/>
    <w:rsid w:val="005044D1"/>
    <w:rsid w:val="00505096"/>
    <w:rsid w:val="00505237"/>
    <w:rsid w:val="005073E4"/>
    <w:rsid w:val="00510ED3"/>
    <w:rsid w:val="00511B9C"/>
    <w:rsid w:val="00513283"/>
    <w:rsid w:val="005142BB"/>
    <w:rsid w:val="00514BED"/>
    <w:rsid w:val="00514CC8"/>
    <w:rsid w:val="005160F5"/>
    <w:rsid w:val="005165FC"/>
    <w:rsid w:val="005170F6"/>
    <w:rsid w:val="005171F3"/>
    <w:rsid w:val="0051798E"/>
    <w:rsid w:val="005210C8"/>
    <w:rsid w:val="00523C67"/>
    <w:rsid w:val="00525A72"/>
    <w:rsid w:val="00525C0D"/>
    <w:rsid w:val="005260D3"/>
    <w:rsid w:val="00526E1A"/>
    <w:rsid w:val="00527104"/>
    <w:rsid w:val="00527697"/>
    <w:rsid w:val="0052776B"/>
    <w:rsid w:val="005303BD"/>
    <w:rsid w:val="00530703"/>
    <w:rsid w:val="00530811"/>
    <w:rsid w:val="0053270F"/>
    <w:rsid w:val="005329E4"/>
    <w:rsid w:val="0053384A"/>
    <w:rsid w:val="00535081"/>
    <w:rsid w:val="005351FE"/>
    <w:rsid w:val="00535DEC"/>
    <w:rsid w:val="00536434"/>
    <w:rsid w:val="00536575"/>
    <w:rsid w:val="005367E0"/>
    <w:rsid w:val="00537373"/>
    <w:rsid w:val="00537A86"/>
    <w:rsid w:val="00541015"/>
    <w:rsid w:val="005423AD"/>
    <w:rsid w:val="00543E3B"/>
    <w:rsid w:val="00544164"/>
    <w:rsid w:val="00544D13"/>
    <w:rsid w:val="00546C34"/>
    <w:rsid w:val="0054743A"/>
    <w:rsid w:val="00547B09"/>
    <w:rsid w:val="00547D35"/>
    <w:rsid w:val="0055021F"/>
    <w:rsid w:val="00550BA4"/>
    <w:rsid w:val="005513A3"/>
    <w:rsid w:val="005515AC"/>
    <w:rsid w:val="00552C25"/>
    <w:rsid w:val="00552FE0"/>
    <w:rsid w:val="00554DD1"/>
    <w:rsid w:val="0055567D"/>
    <w:rsid w:val="005556BC"/>
    <w:rsid w:val="00556099"/>
    <w:rsid w:val="005565F1"/>
    <w:rsid w:val="00556AE9"/>
    <w:rsid w:val="00557E62"/>
    <w:rsid w:val="00560EF9"/>
    <w:rsid w:val="00561375"/>
    <w:rsid w:val="00561976"/>
    <w:rsid w:val="00561A0B"/>
    <w:rsid w:val="00561F1A"/>
    <w:rsid w:val="00564B1D"/>
    <w:rsid w:val="00564ECF"/>
    <w:rsid w:val="0056579C"/>
    <w:rsid w:val="00567519"/>
    <w:rsid w:val="00570260"/>
    <w:rsid w:val="00570740"/>
    <w:rsid w:val="0057098D"/>
    <w:rsid w:val="00570E8C"/>
    <w:rsid w:val="00570F40"/>
    <w:rsid w:val="005710F0"/>
    <w:rsid w:val="00571DFF"/>
    <w:rsid w:val="00572418"/>
    <w:rsid w:val="00576656"/>
    <w:rsid w:val="0057726F"/>
    <w:rsid w:val="00580739"/>
    <w:rsid w:val="00581211"/>
    <w:rsid w:val="005813B7"/>
    <w:rsid w:val="005825DC"/>
    <w:rsid w:val="005831C5"/>
    <w:rsid w:val="00583E9C"/>
    <w:rsid w:val="00584639"/>
    <w:rsid w:val="005847AD"/>
    <w:rsid w:val="00584C9E"/>
    <w:rsid w:val="00585229"/>
    <w:rsid w:val="0058575F"/>
    <w:rsid w:val="0058582F"/>
    <w:rsid w:val="005864BB"/>
    <w:rsid w:val="00587E70"/>
    <w:rsid w:val="0059087E"/>
    <w:rsid w:val="00590F9E"/>
    <w:rsid w:val="00591FCE"/>
    <w:rsid w:val="005922D5"/>
    <w:rsid w:val="005925EA"/>
    <w:rsid w:val="00593F9C"/>
    <w:rsid w:val="00594E34"/>
    <w:rsid w:val="00595034"/>
    <w:rsid w:val="005955F9"/>
    <w:rsid w:val="00595C74"/>
    <w:rsid w:val="005A136D"/>
    <w:rsid w:val="005A1A7E"/>
    <w:rsid w:val="005A1BE5"/>
    <w:rsid w:val="005A2557"/>
    <w:rsid w:val="005A33BC"/>
    <w:rsid w:val="005A3A30"/>
    <w:rsid w:val="005A3E54"/>
    <w:rsid w:val="005A4BAA"/>
    <w:rsid w:val="005A6198"/>
    <w:rsid w:val="005A676D"/>
    <w:rsid w:val="005A67A5"/>
    <w:rsid w:val="005B04E5"/>
    <w:rsid w:val="005B09A0"/>
    <w:rsid w:val="005B13F7"/>
    <w:rsid w:val="005B1CBA"/>
    <w:rsid w:val="005B30AC"/>
    <w:rsid w:val="005B37B3"/>
    <w:rsid w:val="005B47B3"/>
    <w:rsid w:val="005B4824"/>
    <w:rsid w:val="005B4F37"/>
    <w:rsid w:val="005B59BE"/>
    <w:rsid w:val="005B59C8"/>
    <w:rsid w:val="005B5C97"/>
    <w:rsid w:val="005B7A71"/>
    <w:rsid w:val="005B7BF1"/>
    <w:rsid w:val="005B7F71"/>
    <w:rsid w:val="005C04E4"/>
    <w:rsid w:val="005C0639"/>
    <w:rsid w:val="005C0684"/>
    <w:rsid w:val="005C0792"/>
    <w:rsid w:val="005C1AAA"/>
    <w:rsid w:val="005C2753"/>
    <w:rsid w:val="005C3291"/>
    <w:rsid w:val="005C4339"/>
    <w:rsid w:val="005C476C"/>
    <w:rsid w:val="005C59B8"/>
    <w:rsid w:val="005C6118"/>
    <w:rsid w:val="005C62D8"/>
    <w:rsid w:val="005C6768"/>
    <w:rsid w:val="005C7B11"/>
    <w:rsid w:val="005C7EC0"/>
    <w:rsid w:val="005D087C"/>
    <w:rsid w:val="005D0BA4"/>
    <w:rsid w:val="005D1F3E"/>
    <w:rsid w:val="005D5669"/>
    <w:rsid w:val="005D713C"/>
    <w:rsid w:val="005D785C"/>
    <w:rsid w:val="005E0204"/>
    <w:rsid w:val="005E26A1"/>
    <w:rsid w:val="005E2C7D"/>
    <w:rsid w:val="005E34F5"/>
    <w:rsid w:val="005E39CA"/>
    <w:rsid w:val="005E40DA"/>
    <w:rsid w:val="005E4D25"/>
    <w:rsid w:val="005E507F"/>
    <w:rsid w:val="005E5219"/>
    <w:rsid w:val="005E593F"/>
    <w:rsid w:val="005E6213"/>
    <w:rsid w:val="005E64D2"/>
    <w:rsid w:val="005E6EE9"/>
    <w:rsid w:val="005E71B4"/>
    <w:rsid w:val="005E759A"/>
    <w:rsid w:val="005F096D"/>
    <w:rsid w:val="005F0E13"/>
    <w:rsid w:val="005F12AE"/>
    <w:rsid w:val="005F135A"/>
    <w:rsid w:val="005F1B86"/>
    <w:rsid w:val="005F25BC"/>
    <w:rsid w:val="005F2D3E"/>
    <w:rsid w:val="005F36F8"/>
    <w:rsid w:val="005F5F87"/>
    <w:rsid w:val="005F60FC"/>
    <w:rsid w:val="005F725D"/>
    <w:rsid w:val="006015D0"/>
    <w:rsid w:val="00602758"/>
    <w:rsid w:val="00602916"/>
    <w:rsid w:val="0060368B"/>
    <w:rsid w:val="006038FC"/>
    <w:rsid w:val="00603C64"/>
    <w:rsid w:val="006046BE"/>
    <w:rsid w:val="00605510"/>
    <w:rsid w:val="00606147"/>
    <w:rsid w:val="00607B50"/>
    <w:rsid w:val="00607E54"/>
    <w:rsid w:val="00610314"/>
    <w:rsid w:val="00610AB2"/>
    <w:rsid w:val="00613998"/>
    <w:rsid w:val="00613E42"/>
    <w:rsid w:val="00613F6F"/>
    <w:rsid w:val="00615567"/>
    <w:rsid w:val="006158FA"/>
    <w:rsid w:val="006160FD"/>
    <w:rsid w:val="00616A89"/>
    <w:rsid w:val="00616F4D"/>
    <w:rsid w:val="00622849"/>
    <w:rsid w:val="006228C1"/>
    <w:rsid w:val="00622BC9"/>
    <w:rsid w:val="00622F15"/>
    <w:rsid w:val="0062307B"/>
    <w:rsid w:val="00623115"/>
    <w:rsid w:val="00623ECC"/>
    <w:rsid w:val="006241B7"/>
    <w:rsid w:val="0062693C"/>
    <w:rsid w:val="0063043E"/>
    <w:rsid w:val="00630B01"/>
    <w:rsid w:val="006311DA"/>
    <w:rsid w:val="006316B5"/>
    <w:rsid w:val="0063293A"/>
    <w:rsid w:val="00632988"/>
    <w:rsid w:val="00632A38"/>
    <w:rsid w:val="006340CB"/>
    <w:rsid w:val="00634211"/>
    <w:rsid w:val="00635A4A"/>
    <w:rsid w:val="00635A4E"/>
    <w:rsid w:val="006369FF"/>
    <w:rsid w:val="00637A80"/>
    <w:rsid w:val="0064031E"/>
    <w:rsid w:val="006405E3"/>
    <w:rsid w:val="00640ED3"/>
    <w:rsid w:val="00641EE0"/>
    <w:rsid w:val="00642EA9"/>
    <w:rsid w:val="00643895"/>
    <w:rsid w:val="0064428B"/>
    <w:rsid w:val="00644C3D"/>
    <w:rsid w:val="00644D12"/>
    <w:rsid w:val="006463F7"/>
    <w:rsid w:val="00646AB4"/>
    <w:rsid w:val="006511FB"/>
    <w:rsid w:val="00651284"/>
    <w:rsid w:val="006512B7"/>
    <w:rsid w:val="00651537"/>
    <w:rsid w:val="006515FE"/>
    <w:rsid w:val="0065180F"/>
    <w:rsid w:val="00652194"/>
    <w:rsid w:val="00652B72"/>
    <w:rsid w:val="00654BCB"/>
    <w:rsid w:val="00655448"/>
    <w:rsid w:val="00660760"/>
    <w:rsid w:val="006612B3"/>
    <w:rsid w:val="00661D4B"/>
    <w:rsid w:val="00662355"/>
    <w:rsid w:val="00663537"/>
    <w:rsid w:val="00664B76"/>
    <w:rsid w:val="00664FC1"/>
    <w:rsid w:val="0066585B"/>
    <w:rsid w:val="00665CD5"/>
    <w:rsid w:val="00666263"/>
    <w:rsid w:val="00666DB4"/>
    <w:rsid w:val="006675B0"/>
    <w:rsid w:val="00671C3E"/>
    <w:rsid w:val="006735C1"/>
    <w:rsid w:val="00680AA3"/>
    <w:rsid w:val="0068339A"/>
    <w:rsid w:val="006833AB"/>
    <w:rsid w:val="006838A8"/>
    <w:rsid w:val="00683BDC"/>
    <w:rsid w:val="00684BB4"/>
    <w:rsid w:val="006854EF"/>
    <w:rsid w:val="006865E2"/>
    <w:rsid w:val="00686D37"/>
    <w:rsid w:val="006875D6"/>
    <w:rsid w:val="00687614"/>
    <w:rsid w:val="00690791"/>
    <w:rsid w:val="00690832"/>
    <w:rsid w:val="00691301"/>
    <w:rsid w:val="00691964"/>
    <w:rsid w:val="00691A57"/>
    <w:rsid w:val="0069273C"/>
    <w:rsid w:val="00692E57"/>
    <w:rsid w:val="00693312"/>
    <w:rsid w:val="006947CE"/>
    <w:rsid w:val="00694BB9"/>
    <w:rsid w:val="0069522B"/>
    <w:rsid w:val="006953E7"/>
    <w:rsid w:val="006960E4"/>
    <w:rsid w:val="00696212"/>
    <w:rsid w:val="0069650D"/>
    <w:rsid w:val="00696F54"/>
    <w:rsid w:val="006970A4"/>
    <w:rsid w:val="00697FA1"/>
    <w:rsid w:val="006A06BC"/>
    <w:rsid w:val="006A1118"/>
    <w:rsid w:val="006A1D5F"/>
    <w:rsid w:val="006A3018"/>
    <w:rsid w:val="006A3386"/>
    <w:rsid w:val="006A38C3"/>
    <w:rsid w:val="006A398E"/>
    <w:rsid w:val="006A4050"/>
    <w:rsid w:val="006A44F6"/>
    <w:rsid w:val="006A51E2"/>
    <w:rsid w:val="006A6B10"/>
    <w:rsid w:val="006A7A4B"/>
    <w:rsid w:val="006B045A"/>
    <w:rsid w:val="006B05E1"/>
    <w:rsid w:val="006B0A34"/>
    <w:rsid w:val="006B1B6B"/>
    <w:rsid w:val="006B24B6"/>
    <w:rsid w:val="006B27A7"/>
    <w:rsid w:val="006B2FF6"/>
    <w:rsid w:val="006B4A49"/>
    <w:rsid w:val="006B4D44"/>
    <w:rsid w:val="006B4EAC"/>
    <w:rsid w:val="006B4EF6"/>
    <w:rsid w:val="006B546A"/>
    <w:rsid w:val="006B77AF"/>
    <w:rsid w:val="006B7A5C"/>
    <w:rsid w:val="006C02B5"/>
    <w:rsid w:val="006C05C2"/>
    <w:rsid w:val="006C15B3"/>
    <w:rsid w:val="006C1F65"/>
    <w:rsid w:val="006C2066"/>
    <w:rsid w:val="006C30E9"/>
    <w:rsid w:val="006C32AF"/>
    <w:rsid w:val="006C3557"/>
    <w:rsid w:val="006C35E3"/>
    <w:rsid w:val="006C3EDB"/>
    <w:rsid w:val="006C461F"/>
    <w:rsid w:val="006C4B85"/>
    <w:rsid w:val="006C514D"/>
    <w:rsid w:val="006C550C"/>
    <w:rsid w:val="006C6AF3"/>
    <w:rsid w:val="006D101C"/>
    <w:rsid w:val="006D1E6D"/>
    <w:rsid w:val="006D2129"/>
    <w:rsid w:val="006D23F3"/>
    <w:rsid w:val="006D3A3B"/>
    <w:rsid w:val="006D3BFB"/>
    <w:rsid w:val="006D3F9A"/>
    <w:rsid w:val="006D4013"/>
    <w:rsid w:val="006D4D26"/>
    <w:rsid w:val="006D6B03"/>
    <w:rsid w:val="006D7342"/>
    <w:rsid w:val="006D7421"/>
    <w:rsid w:val="006D7AC5"/>
    <w:rsid w:val="006E04F6"/>
    <w:rsid w:val="006E0B29"/>
    <w:rsid w:val="006E1B55"/>
    <w:rsid w:val="006E234F"/>
    <w:rsid w:val="006E2A37"/>
    <w:rsid w:val="006E3627"/>
    <w:rsid w:val="006E42CB"/>
    <w:rsid w:val="006E45A9"/>
    <w:rsid w:val="006E6287"/>
    <w:rsid w:val="006F027F"/>
    <w:rsid w:val="006F0D80"/>
    <w:rsid w:val="006F13F8"/>
    <w:rsid w:val="006F14B6"/>
    <w:rsid w:val="006F16D8"/>
    <w:rsid w:val="006F1D7F"/>
    <w:rsid w:val="006F2DA6"/>
    <w:rsid w:val="006F3F7E"/>
    <w:rsid w:val="006F4B77"/>
    <w:rsid w:val="006F4CDD"/>
    <w:rsid w:val="006F515A"/>
    <w:rsid w:val="007000C6"/>
    <w:rsid w:val="0070147D"/>
    <w:rsid w:val="0070282E"/>
    <w:rsid w:val="00702A44"/>
    <w:rsid w:val="00702BF7"/>
    <w:rsid w:val="00703A18"/>
    <w:rsid w:val="00703E26"/>
    <w:rsid w:val="0070433C"/>
    <w:rsid w:val="00704CC3"/>
    <w:rsid w:val="00705C3E"/>
    <w:rsid w:val="00707AFE"/>
    <w:rsid w:val="007106AC"/>
    <w:rsid w:val="007109B8"/>
    <w:rsid w:val="00712051"/>
    <w:rsid w:val="0071383C"/>
    <w:rsid w:val="00713A17"/>
    <w:rsid w:val="00714C64"/>
    <w:rsid w:val="00714E1B"/>
    <w:rsid w:val="00714F63"/>
    <w:rsid w:val="00715C57"/>
    <w:rsid w:val="007168F4"/>
    <w:rsid w:val="007176E8"/>
    <w:rsid w:val="00717766"/>
    <w:rsid w:val="007211DC"/>
    <w:rsid w:val="007229E5"/>
    <w:rsid w:val="007231A2"/>
    <w:rsid w:val="007231C5"/>
    <w:rsid w:val="00723EFC"/>
    <w:rsid w:val="007255A0"/>
    <w:rsid w:val="00725C40"/>
    <w:rsid w:val="007262A4"/>
    <w:rsid w:val="00726D29"/>
    <w:rsid w:val="00727A09"/>
    <w:rsid w:val="00730B51"/>
    <w:rsid w:val="0073149A"/>
    <w:rsid w:val="007329F7"/>
    <w:rsid w:val="00736635"/>
    <w:rsid w:val="00736B65"/>
    <w:rsid w:val="00737F6F"/>
    <w:rsid w:val="00741970"/>
    <w:rsid w:val="00741C45"/>
    <w:rsid w:val="00742043"/>
    <w:rsid w:val="00742616"/>
    <w:rsid w:val="00742FB9"/>
    <w:rsid w:val="00743FBD"/>
    <w:rsid w:val="00744917"/>
    <w:rsid w:val="00745F96"/>
    <w:rsid w:val="007467D7"/>
    <w:rsid w:val="00746F70"/>
    <w:rsid w:val="0075012C"/>
    <w:rsid w:val="00751F4C"/>
    <w:rsid w:val="00751F89"/>
    <w:rsid w:val="00752305"/>
    <w:rsid w:val="00752B9D"/>
    <w:rsid w:val="007539D5"/>
    <w:rsid w:val="00755269"/>
    <w:rsid w:val="00755A28"/>
    <w:rsid w:val="007562E1"/>
    <w:rsid w:val="00757CF3"/>
    <w:rsid w:val="00757E55"/>
    <w:rsid w:val="00757EAD"/>
    <w:rsid w:val="007604F0"/>
    <w:rsid w:val="007605F8"/>
    <w:rsid w:val="00760C2B"/>
    <w:rsid w:val="007614D0"/>
    <w:rsid w:val="00761DF1"/>
    <w:rsid w:val="00761E62"/>
    <w:rsid w:val="007625A5"/>
    <w:rsid w:val="007626E0"/>
    <w:rsid w:val="007640BE"/>
    <w:rsid w:val="007641C9"/>
    <w:rsid w:val="00765E40"/>
    <w:rsid w:val="00766332"/>
    <w:rsid w:val="00766F19"/>
    <w:rsid w:val="00767843"/>
    <w:rsid w:val="00767C42"/>
    <w:rsid w:val="00773ECF"/>
    <w:rsid w:val="00774710"/>
    <w:rsid w:val="007748C2"/>
    <w:rsid w:val="007754F0"/>
    <w:rsid w:val="00775F9F"/>
    <w:rsid w:val="00776033"/>
    <w:rsid w:val="00776DCF"/>
    <w:rsid w:val="0077706A"/>
    <w:rsid w:val="00777ED3"/>
    <w:rsid w:val="00783E7D"/>
    <w:rsid w:val="007843AF"/>
    <w:rsid w:val="0078494E"/>
    <w:rsid w:val="007849BC"/>
    <w:rsid w:val="007849C9"/>
    <w:rsid w:val="00784EF1"/>
    <w:rsid w:val="00784F6A"/>
    <w:rsid w:val="00785A6D"/>
    <w:rsid w:val="0078682D"/>
    <w:rsid w:val="00786BD9"/>
    <w:rsid w:val="00786DBC"/>
    <w:rsid w:val="00786EB7"/>
    <w:rsid w:val="00787E0A"/>
    <w:rsid w:val="0079038F"/>
    <w:rsid w:val="007904C5"/>
    <w:rsid w:val="00792A81"/>
    <w:rsid w:val="007935DA"/>
    <w:rsid w:val="00793EE6"/>
    <w:rsid w:val="00793F67"/>
    <w:rsid w:val="0079423C"/>
    <w:rsid w:val="00794504"/>
    <w:rsid w:val="00794EC1"/>
    <w:rsid w:val="007955AC"/>
    <w:rsid w:val="00795DFF"/>
    <w:rsid w:val="007961B3"/>
    <w:rsid w:val="0079637D"/>
    <w:rsid w:val="00796E63"/>
    <w:rsid w:val="007A06E1"/>
    <w:rsid w:val="007A0DF3"/>
    <w:rsid w:val="007A20F8"/>
    <w:rsid w:val="007A35F9"/>
    <w:rsid w:val="007A37C1"/>
    <w:rsid w:val="007A417F"/>
    <w:rsid w:val="007A478C"/>
    <w:rsid w:val="007A4AD8"/>
    <w:rsid w:val="007B1A51"/>
    <w:rsid w:val="007B1EEA"/>
    <w:rsid w:val="007B244A"/>
    <w:rsid w:val="007B2D5C"/>
    <w:rsid w:val="007B32E2"/>
    <w:rsid w:val="007B403C"/>
    <w:rsid w:val="007B4BA0"/>
    <w:rsid w:val="007B4ED1"/>
    <w:rsid w:val="007B5B55"/>
    <w:rsid w:val="007B7088"/>
    <w:rsid w:val="007B722F"/>
    <w:rsid w:val="007B77E5"/>
    <w:rsid w:val="007B7A78"/>
    <w:rsid w:val="007C0507"/>
    <w:rsid w:val="007C0F06"/>
    <w:rsid w:val="007C1A3F"/>
    <w:rsid w:val="007C1D9F"/>
    <w:rsid w:val="007C2E83"/>
    <w:rsid w:val="007C3874"/>
    <w:rsid w:val="007C4606"/>
    <w:rsid w:val="007C4DCF"/>
    <w:rsid w:val="007C56BA"/>
    <w:rsid w:val="007C637D"/>
    <w:rsid w:val="007D1357"/>
    <w:rsid w:val="007D198F"/>
    <w:rsid w:val="007D2E96"/>
    <w:rsid w:val="007D443B"/>
    <w:rsid w:val="007D5703"/>
    <w:rsid w:val="007D7DD0"/>
    <w:rsid w:val="007E00FC"/>
    <w:rsid w:val="007E06D1"/>
    <w:rsid w:val="007E169E"/>
    <w:rsid w:val="007E22A3"/>
    <w:rsid w:val="007E2527"/>
    <w:rsid w:val="007E2AEB"/>
    <w:rsid w:val="007E3738"/>
    <w:rsid w:val="007E3A9A"/>
    <w:rsid w:val="007E43D5"/>
    <w:rsid w:val="007E44A0"/>
    <w:rsid w:val="007E4A2E"/>
    <w:rsid w:val="007E4AE7"/>
    <w:rsid w:val="007E4DB0"/>
    <w:rsid w:val="007E6B31"/>
    <w:rsid w:val="007E7E25"/>
    <w:rsid w:val="007F05DD"/>
    <w:rsid w:val="007F0AE1"/>
    <w:rsid w:val="007F11BA"/>
    <w:rsid w:val="007F19CD"/>
    <w:rsid w:val="007F1F5D"/>
    <w:rsid w:val="007F2EE5"/>
    <w:rsid w:val="007F312C"/>
    <w:rsid w:val="007F3247"/>
    <w:rsid w:val="007F340F"/>
    <w:rsid w:val="007F5B90"/>
    <w:rsid w:val="007F63EA"/>
    <w:rsid w:val="007F6D9E"/>
    <w:rsid w:val="007F7557"/>
    <w:rsid w:val="007F7DB5"/>
    <w:rsid w:val="00800A64"/>
    <w:rsid w:val="00801DDC"/>
    <w:rsid w:val="0080338C"/>
    <w:rsid w:val="00804297"/>
    <w:rsid w:val="008054C7"/>
    <w:rsid w:val="00807A2E"/>
    <w:rsid w:val="00810CB9"/>
    <w:rsid w:val="00810D14"/>
    <w:rsid w:val="00811D3E"/>
    <w:rsid w:val="00812397"/>
    <w:rsid w:val="00812D87"/>
    <w:rsid w:val="008135E4"/>
    <w:rsid w:val="008158F4"/>
    <w:rsid w:val="00815F93"/>
    <w:rsid w:val="0081721D"/>
    <w:rsid w:val="0082027A"/>
    <w:rsid w:val="00820A7A"/>
    <w:rsid w:val="00821AE2"/>
    <w:rsid w:val="0082259E"/>
    <w:rsid w:val="00823489"/>
    <w:rsid w:val="00825CB8"/>
    <w:rsid w:val="00826320"/>
    <w:rsid w:val="00826C92"/>
    <w:rsid w:val="00827B8B"/>
    <w:rsid w:val="00827FB6"/>
    <w:rsid w:val="00830D62"/>
    <w:rsid w:val="0083113A"/>
    <w:rsid w:val="00831865"/>
    <w:rsid w:val="008325DA"/>
    <w:rsid w:val="00832671"/>
    <w:rsid w:val="00832685"/>
    <w:rsid w:val="00833010"/>
    <w:rsid w:val="0083359A"/>
    <w:rsid w:val="0083382A"/>
    <w:rsid w:val="0083494D"/>
    <w:rsid w:val="00836262"/>
    <w:rsid w:val="008379C7"/>
    <w:rsid w:val="00837BEE"/>
    <w:rsid w:val="008402BF"/>
    <w:rsid w:val="00841055"/>
    <w:rsid w:val="00841072"/>
    <w:rsid w:val="00841263"/>
    <w:rsid w:val="00841974"/>
    <w:rsid w:val="00841AF9"/>
    <w:rsid w:val="00841D2B"/>
    <w:rsid w:val="00843975"/>
    <w:rsid w:val="00843FE6"/>
    <w:rsid w:val="00844279"/>
    <w:rsid w:val="00845023"/>
    <w:rsid w:val="00845638"/>
    <w:rsid w:val="0084778B"/>
    <w:rsid w:val="008479AF"/>
    <w:rsid w:val="00847AFB"/>
    <w:rsid w:val="00847B82"/>
    <w:rsid w:val="00851082"/>
    <w:rsid w:val="00851206"/>
    <w:rsid w:val="0085170F"/>
    <w:rsid w:val="008525FB"/>
    <w:rsid w:val="00853659"/>
    <w:rsid w:val="00854CE1"/>
    <w:rsid w:val="00855042"/>
    <w:rsid w:val="008557F3"/>
    <w:rsid w:val="008558EC"/>
    <w:rsid w:val="00855B74"/>
    <w:rsid w:val="00856D68"/>
    <w:rsid w:val="00856FB2"/>
    <w:rsid w:val="0085769D"/>
    <w:rsid w:val="00857856"/>
    <w:rsid w:val="00857C38"/>
    <w:rsid w:val="00860A61"/>
    <w:rsid w:val="008621C1"/>
    <w:rsid w:val="0086247E"/>
    <w:rsid w:val="00863343"/>
    <w:rsid w:val="00863360"/>
    <w:rsid w:val="008644CC"/>
    <w:rsid w:val="008646F7"/>
    <w:rsid w:val="008649CB"/>
    <w:rsid w:val="00864E01"/>
    <w:rsid w:val="00865FA0"/>
    <w:rsid w:val="008662A6"/>
    <w:rsid w:val="0086657F"/>
    <w:rsid w:val="008711E2"/>
    <w:rsid w:val="0087139C"/>
    <w:rsid w:val="00871C93"/>
    <w:rsid w:val="008727DE"/>
    <w:rsid w:val="008727FB"/>
    <w:rsid w:val="008742AD"/>
    <w:rsid w:val="0087525D"/>
    <w:rsid w:val="0088069B"/>
    <w:rsid w:val="00880AD6"/>
    <w:rsid w:val="00880ED1"/>
    <w:rsid w:val="00880FDC"/>
    <w:rsid w:val="008826E1"/>
    <w:rsid w:val="00882F2C"/>
    <w:rsid w:val="00883484"/>
    <w:rsid w:val="00884B90"/>
    <w:rsid w:val="00885186"/>
    <w:rsid w:val="008866B7"/>
    <w:rsid w:val="008876AA"/>
    <w:rsid w:val="00887AD4"/>
    <w:rsid w:val="00887D44"/>
    <w:rsid w:val="00891758"/>
    <w:rsid w:val="00891BDB"/>
    <w:rsid w:val="00894EF2"/>
    <w:rsid w:val="008951C6"/>
    <w:rsid w:val="00895747"/>
    <w:rsid w:val="00896231"/>
    <w:rsid w:val="008971FE"/>
    <w:rsid w:val="00897300"/>
    <w:rsid w:val="0089769D"/>
    <w:rsid w:val="00897FEB"/>
    <w:rsid w:val="008A0D0A"/>
    <w:rsid w:val="008A26D7"/>
    <w:rsid w:val="008A3881"/>
    <w:rsid w:val="008A4083"/>
    <w:rsid w:val="008A46A9"/>
    <w:rsid w:val="008A4E0C"/>
    <w:rsid w:val="008A526E"/>
    <w:rsid w:val="008A5AC1"/>
    <w:rsid w:val="008A63C4"/>
    <w:rsid w:val="008A66FC"/>
    <w:rsid w:val="008A7BA1"/>
    <w:rsid w:val="008B0FB4"/>
    <w:rsid w:val="008B1AB9"/>
    <w:rsid w:val="008B221E"/>
    <w:rsid w:val="008B2BD9"/>
    <w:rsid w:val="008B2C82"/>
    <w:rsid w:val="008B2D9D"/>
    <w:rsid w:val="008B31CD"/>
    <w:rsid w:val="008B4168"/>
    <w:rsid w:val="008B65A5"/>
    <w:rsid w:val="008B71C6"/>
    <w:rsid w:val="008C0400"/>
    <w:rsid w:val="008C078B"/>
    <w:rsid w:val="008C0C88"/>
    <w:rsid w:val="008C0E8D"/>
    <w:rsid w:val="008C0FE6"/>
    <w:rsid w:val="008C143D"/>
    <w:rsid w:val="008C15DB"/>
    <w:rsid w:val="008C1C75"/>
    <w:rsid w:val="008C1EC6"/>
    <w:rsid w:val="008C2BDD"/>
    <w:rsid w:val="008C2F0A"/>
    <w:rsid w:val="008C31A3"/>
    <w:rsid w:val="008C4D9A"/>
    <w:rsid w:val="008C5CFB"/>
    <w:rsid w:val="008C5FB4"/>
    <w:rsid w:val="008C770F"/>
    <w:rsid w:val="008C7BEF"/>
    <w:rsid w:val="008D0668"/>
    <w:rsid w:val="008D0787"/>
    <w:rsid w:val="008D0C2B"/>
    <w:rsid w:val="008D0CFF"/>
    <w:rsid w:val="008D0F48"/>
    <w:rsid w:val="008D132A"/>
    <w:rsid w:val="008D1443"/>
    <w:rsid w:val="008D22F9"/>
    <w:rsid w:val="008D30F1"/>
    <w:rsid w:val="008D3CC5"/>
    <w:rsid w:val="008D45FF"/>
    <w:rsid w:val="008D51C7"/>
    <w:rsid w:val="008D51EA"/>
    <w:rsid w:val="008D5773"/>
    <w:rsid w:val="008D712E"/>
    <w:rsid w:val="008D74BC"/>
    <w:rsid w:val="008E075D"/>
    <w:rsid w:val="008E2A42"/>
    <w:rsid w:val="008E2E1C"/>
    <w:rsid w:val="008E4C7A"/>
    <w:rsid w:val="008E537F"/>
    <w:rsid w:val="008E5431"/>
    <w:rsid w:val="008E5ECB"/>
    <w:rsid w:val="008E7EF7"/>
    <w:rsid w:val="008F0964"/>
    <w:rsid w:val="008F3AA7"/>
    <w:rsid w:val="008F3B63"/>
    <w:rsid w:val="008F554E"/>
    <w:rsid w:val="008F5E00"/>
    <w:rsid w:val="008F693B"/>
    <w:rsid w:val="008F6DFD"/>
    <w:rsid w:val="008F70D1"/>
    <w:rsid w:val="0090098A"/>
    <w:rsid w:val="00900D61"/>
    <w:rsid w:val="00901008"/>
    <w:rsid w:val="0090125F"/>
    <w:rsid w:val="00901554"/>
    <w:rsid w:val="00902247"/>
    <w:rsid w:val="00902A52"/>
    <w:rsid w:val="00902FD8"/>
    <w:rsid w:val="00903135"/>
    <w:rsid w:val="0090335D"/>
    <w:rsid w:val="0090346D"/>
    <w:rsid w:val="009038E6"/>
    <w:rsid w:val="00903F66"/>
    <w:rsid w:val="00904CEA"/>
    <w:rsid w:val="009055FC"/>
    <w:rsid w:val="00905B7D"/>
    <w:rsid w:val="00907114"/>
    <w:rsid w:val="0090759B"/>
    <w:rsid w:val="00907D05"/>
    <w:rsid w:val="00910281"/>
    <w:rsid w:val="0091052C"/>
    <w:rsid w:val="0091082D"/>
    <w:rsid w:val="009126C9"/>
    <w:rsid w:val="00912A17"/>
    <w:rsid w:val="00913472"/>
    <w:rsid w:val="00913881"/>
    <w:rsid w:val="00914374"/>
    <w:rsid w:val="00914B69"/>
    <w:rsid w:val="0091580D"/>
    <w:rsid w:val="00915E37"/>
    <w:rsid w:val="00916699"/>
    <w:rsid w:val="009177E9"/>
    <w:rsid w:val="0092388A"/>
    <w:rsid w:val="0092489A"/>
    <w:rsid w:val="00924BC5"/>
    <w:rsid w:val="0092531B"/>
    <w:rsid w:val="0092750A"/>
    <w:rsid w:val="00927B4E"/>
    <w:rsid w:val="00927F85"/>
    <w:rsid w:val="009310F9"/>
    <w:rsid w:val="00932E69"/>
    <w:rsid w:val="00933118"/>
    <w:rsid w:val="009343CB"/>
    <w:rsid w:val="00934B2C"/>
    <w:rsid w:val="00934DD7"/>
    <w:rsid w:val="00935ABF"/>
    <w:rsid w:val="00936FDB"/>
    <w:rsid w:val="009408E6"/>
    <w:rsid w:val="009413D5"/>
    <w:rsid w:val="0094151E"/>
    <w:rsid w:val="0094280C"/>
    <w:rsid w:val="00943051"/>
    <w:rsid w:val="0094386D"/>
    <w:rsid w:val="0094465A"/>
    <w:rsid w:val="0094509E"/>
    <w:rsid w:val="009455E4"/>
    <w:rsid w:val="00946049"/>
    <w:rsid w:val="00946468"/>
    <w:rsid w:val="00946B7B"/>
    <w:rsid w:val="00946E39"/>
    <w:rsid w:val="00947157"/>
    <w:rsid w:val="00951217"/>
    <w:rsid w:val="009514F6"/>
    <w:rsid w:val="00951E2E"/>
    <w:rsid w:val="00951E79"/>
    <w:rsid w:val="0095286D"/>
    <w:rsid w:val="00952EAA"/>
    <w:rsid w:val="00953474"/>
    <w:rsid w:val="009534B6"/>
    <w:rsid w:val="00954352"/>
    <w:rsid w:val="009546FF"/>
    <w:rsid w:val="00957FA0"/>
    <w:rsid w:val="009607B5"/>
    <w:rsid w:val="0096137F"/>
    <w:rsid w:val="00962481"/>
    <w:rsid w:val="00962E23"/>
    <w:rsid w:val="00963CC9"/>
    <w:rsid w:val="00964193"/>
    <w:rsid w:val="00965668"/>
    <w:rsid w:val="00965A05"/>
    <w:rsid w:val="00965FFA"/>
    <w:rsid w:val="00966DCF"/>
    <w:rsid w:val="0097127A"/>
    <w:rsid w:val="00973992"/>
    <w:rsid w:val="00973DFD"/>
    <w:rsid w:val="00974F0B"/>
    <w:rsid w:val="009770A6"/>
    <w:rsid w:val="00977559"/>
    <w:rsid w:val="009775F9"/>
    <w:rsid w:val="00977AC4"/>
    <w:rsid w:val="00981461"/>
    <w:rsid w:val="0098169A"/>
    <w:rsid w:val="0098234A"/>
    <w:rsid w:val="00982797"/>
    <w:rsid w:val="00983D23"/>
    <w:rsid w:val="009841C0"/>
    <w:rsid w:val="0098583E"/>
    <w:rsid w:val="00986848"/>
    <w:rsid w:val="0098710D"/>
    <w:rsid w:val="00990864"/>
    <w:rsid w:val="00991B27"/>
    <w:rsid w:val="00991BEB"/>
    <w:rsid w:val="00992ACB"/>
    <w:rsid w:val="00993296"/>
    <w:rsid w:val="009932B1"/>
    <w:rsid w:val="00995AD5"/>
    <w:rsid w:val="0099692C"/>
    <w:rsid w:val="00996CFC"/>
    <w:rsid w:val="009A019C"/>
    <w:rsid w:val="009A0DB4"/>
    <w:rsid w:val="009A1016"/>
    <w:rsid w:val="009A1456"/>
    <w:rsid w:val="009A1CF4"/>
    <w:rsid w:val="009A1E33"/>
    <w:rsid w:val="009A21A4"/>
    <w:rsid w:val="009A21F7"/>
    <w:rsid w:val="009A3988"/>
    <w:rsid w:val="009A4087"/>
    <w:rsid w:val="009A5A08"/>
    <w:rsid w:val="009A746C"/>
    <w:rsid w:val="009A76DA"/>
    <w:rsid w:val="009B015D"/>
    <w:rsid w:val="009B1528"/>
    <w:rsid w:val="009B2F4F"/>
    <w:rsid w:val="009B3C59"/>
    <w:rsid w:val="009B47E3"/>
    <w:rsid w:val="009B5410"/>
    <w:rsid w:val="009B5FEF"/>
    <w:rsid w:val="009B600A"/>
    <w:rsid w:val="009C0614"/>
    <w:rsid w:val="009C0D31"/>
    <w:rsid w:val="009C196B"/>
    <w:rsid w:val="009C1EDF"/>
    <w:rsid w:val="009C2FB1"/>
    <w:rsid w:val="009C3A0E"/>
    <w:rsid w:val="009C4937"/>
    <w:rsid w:val="009C4FBE"/>
    <w:rsid w:val="009C5A5A"/>
    <w:rsid w:val="009C6312"/>
    <w:rsid w:val="009C65EE"/>
    <w:rsid w:val="009C6CF0"/>
    <w:rsid w:val="009C6FC4"/>
    <w:rsid w:val="009C78C6"/>
    <w:rsid w:val="009D06DD"/>
    <w:rsid w:val="009D0B21"/>
    <w:rsid w:val="009D2094"/>
    <w:rsid w:val="009D45AD"/>
    <w:rsid w:val="009D6104"/>
    <w:rsid w:val="009D662F"/>
    <w:rsid w:val="009D6BCB"/>
    <w:rsid w:val="009D6BF4"/>
    <w:rsid w:val="009D71BE"/>
    <w:rsid w:val="009E027E"/>
    <w:rsid w:val="009E0D3A"/>
    <w:rsid w:val="009E12DA"/>
    <w:rsid w:val="009E1378"/>
    <w:rsid w:val="009E1CFC"/>
    <w:rsid w:val="009E2E7B"/>
    <w:rsid w:val="009E331F"/>
    <w:rsid w:val="009E3350"/>
    <w:rsid w:val="009E3DAD"/>
    <w:rsid w:val="009E3E38"/>
    <w:rsid w:val="009E4DB5"/>
    <w:rsid w:val="009E5699"/>
    <w:rsid w:val="009E61D1"/>
    <w:rsid w:val="009E69E0"/>
    <w:rsid w:val="009E6AF1"/>
    <w:rsid w:val="009E71AC"/>
    <w:rsid w:val="009E777C"/>
    <w:rsid w:val="009F07D0"/>
    <w:rsid w:val="009F0C25"/>
    <w:rsid w:val="009F111F"/>
    <w:rsid w:val="009F122D"/>
    <w:rsid w:val="009F1EEF"/>
    <w:rsid w:val="009F2D89"/>
    <w:rsid w:val="009F2EBB"/>
    <w:rsid w:val="009F41FA"/>
    <w:rsid w:val="009F4DB0"/>
    <w:rsid w:val="009F6318"/>
    <w:rsid w:val="009F6736"/>
    <w:rsid w:val="009F6CAE"/>
    <w:rsid w:val="009F716E"/>
    <w:rsid w:val="009F77E0"/>
    <w:rsid w:val="009F7A11"/>
    <w:rsid w:val="00A01C68"/>
    <w:rsid w:val="00A02613"/>
    <w:rsid w:val="00A027E3"/>
    <w:rsid w:val="00A03153"/>
    <w:rsid w:val="00A0337A"/>
    <w:rsid w:val="00A03506"/>
    <w:rsid w:val="00A04D76"/>
    <w:rsid w:val="00A052CC"/>
    <w:rsid w:val="00A052CF"/>
    <w:rsid w:val="00A05AA5"/>
    <w:rsid w:val="00A05E10"/>
    <w:rsid w:val="00A06869"/>
    <w:rsid w:val="00A0770B"/>
    <w:rsid w:val="00A1178C"/>
    <w:rsid w:val="00A11CF5"/>
    <w:rsid w:val="00A124BC"/>
    <w:rsid w:val="00A12DB3"/>
    <w:rsid w:val="00A13383"/>
    <w:rsid w:val="00A14986"/>
    <w:rsid w:val="00A14C76"/>
    <w:rsid w:val="00A14D22"/>
    <w:rsid w:val="00A156EE"/>
    <w:rsid w:val="00A17B79"/>
    <w:rsid w:val="00A200CE"/>
    <w:rsid w:val="00A21664"/>
    <w:rsid w:val="00A22632"/>
    <w:rsid w:val="00A22EBD"/>
    <w:rsid w:val="00A2378E"/>
    <w:rsid w:val="00A23CDC"/>
    <w:rsid w:val="00A23DFD"/>
    <w:rsid w:val="00A2401D"/>
    <w:rsid w:val="00A240C3"/>
    <w:rsid w:val="00A24F8E"/>
    <w:rsid w:val="00A24FE1"/>
    <w:rsid w:val="00A2522A"/>
    <w:rsid w:val="00A2572A"/>
    <w:rsid w:val="00A25ABE"/>
    <w:rsid w:val="00A265AA"/>
    <w:rsid w:val="00A26782"/>
    <w:rsid w:val="00A269AB"/>
    <w:rsid w:val="00A26A5C"/>
    <w:rsid w:val="00A273AC"/>
    <w:rsid w:val="00A27D0B"/>
    <w:rsid w:val="00A30F72"/>
    <w:rsid w:val="00A328B0"/>
    <w:rsid w:val="00A335EF"/>
    <w:rsid w:val="00A33853"/>
    <w:rsid w:val="00A33871"/>
    <w:rsid w:val="00A34047"/>
    <w:rsid w:val="00A34303"/>
    <w:rsid w:val="00A34C7D"/>
    <w:rsid w:val="00A34DCF"/>
    <w:rsid w:val="00A354C2"/>
    <w:rsid w:val="00A35AFD"/>
    <w:rsid w:val="00A35FC2"/>
    <w:rsid w:val="00A3691A"/>
    <w:rsid w:val="00A37022"/>
    <w:rsid w:val="00A3705A"/>
    <w:rsid w:val="00A40360"/>
    <w:rsid w:val="00A409E8"/>
    <w:rsid w:val="00A436E7"/>
    <w:rsid w:val="00A446B7"/>
    <w:rsid w:val="00A46FA4"/>
    <w:rsid w:val="00A470B7"/>
    <w:rsid w:val="00A475E5"/>
    <w:rsid w:val="00A516A3"/>
    <w:rsid w:val="00A52C8A"/>
    <w:rsid w:val="00A53212"/>
    <w:rsid w:val="00A5463C"/>
    <w:rsid w:val="00A553BB"/>
    <w:rsid w:val="00A565D8"/>
    <w:rsid w:val="00A56795"/>
    <w:rsid w:val="00A56799"/>
    <w:rsid w:val="00A5691B"/>
    <w:rsid w:val="00A57365"/>
    <w:rsid w:val="00A57658"/>
    <w:rsid w:val="00A6048F"/>
    <w:rsid w:val="00A60805"/>
    <w:rsid w:val="00A6098A"/>
    <w:rsid w:val="00A61298"/>
    <w:rsid w:val="00A61CE4"/>
    <w:rsid w:val="00A61DD6"/>
    <w:rsid w:val="00A6202D"/>
    <w:rsid w:val="00A63429"/>
    <w:rsid w:val="00A63767"/>
    <w:rsid w:val="00A64A72"/>
    <w:rsid w:val="00A64CAF"/>
    <w:rsid w:val="00A64D1C"/>
    <w:rsid w:val="00A668C3"/>
    <w:rsid w:val="00A66FC7"/>
    <w:rsid w:val="00A703F7"/>
    <w:rsid w:val="00A704C0"/>
    <w:rsid w:val="00A7094B"/>
    <w:rsid w:val="00A723AF"/>
    <w:rsid w:val="00A72912"/>
    <w:rsid w:val="00A72C7C"/>
    <w:rsid w:val="00A748C4"/>
    <w:rsid w:val="00A7553E"/>
    <w:rsid w:val="00A75602"/>
    <w:rsid w:val="00A76533"/>
    <w:rsid w:val="00A76B7D"/>
    <w:rsid w:val="00A80698"/>
    <w:rsid w:val="00A8108B"/>
    <w:rsid w:val="00A814F7"/>
    <w:rsid w:val="00A8174D"/>
    <w:rsid w:val="00A854B3"/>
    <w:rsid w:val="00A87477"/>
    <w:rsid w:val="00A87DAD"/>
    <w:rsid w:val="00A90484"/>
    <w:rsid w:val="00A90F4B"/>
    <w:rsid w:val="00A9172C"/>
    <w:rsid w:val="00A91E3C"/>
    <w:rsid w:val="00A9372D"/>
    <w:rsid w:val="00A93CBC"/>
    <w:rsid w:val="00A94C1C"/>
    <w:rsid w:val="00A953A5"/>
    <w:rsid w:val="00A954DC"/>
    <w:rsid w:val="00A96AF5"/>
    <w:rsid w:val="00A97964"/>
    <w:rsid w:val="00AA0E94"/>
    <w:rsid w:val="00AA1545"/>
    <w:rsid w:val="00AA1E6F"/>
    <w:rsid w:val="00AA2F66"/>
    <w:rsid w:val="00AA32D4"/>
    <w:rsid w:val="00AA34AB"/>
    <w:rsid w:val="00AA3B43"/>
    <w:rsid w:val="00AA3EAA"/>
    <w:rsid w:val="00AA4289"/>
    <w:rsid w:val="00AA433D"/>
    <w:rsid w:val="00AA5106"/>
    <w:rsid w:val="00AA5A45"/>
    <w:rsid w:val="00AA5BDF"/>
    <w:rsid w:val="00AA5EAB"/>
    <w:rsid w:val="00AA6011"/>
    <w:rsid w:val="00AA615A"/>
    <w:rsid w:val="00AA76DD"/>
    <w:rsid w:val="00AB0863"/>
    <w:rsid w:val="00AB0A09"/>
    <w:rsid w:val="00AB0A6C"/>
    <w:rsid w:val="00AB1751"/>
    <w:rsid w:val="00AB1F24"/>
    <w:rsid w:val="00AB5268"/>
    <w:rsid w:val="00AB6DD9"/>
    <w:rsid w:val="00AB74F8"/>
    <w:rsid w:val="00AB79B2"/>
    <w:rsid w:val="00AC0385"/>
    <w:rsid w:val="00AC14E2"/>
    <w:rsid w:val="00AC26EB"/>
    <w:rsid w:val="00AC2D51"/>
    <w:rsid w:val="00AC3B2F"/>
    <w:rsid w:val="00AC40C4"/>
    <w:rsid w:val="00AC494B"/>
    <w:rsid w:val="00AC4FB4"/>
    <w:rsid w:val="00AD0458"/>
    <w:rsid w:val="00AD0769"/>
    <w:rsid w:val="00AD120A"/>
    <w:rsid w:val="00AD26EF"/>
    <w:rsid w:val="00AD2897"/>
    <w:rsid w:val="00AD30FF"/>
    <w:rsid w:val="00AD344B"/>
    <w:rsid w:val="00AD3EC6"/>
    <w:rsid w:val="00AD4031"/>
    <w:rsid w:val="00AD527F"/>
    <w:rsid w:val="00AD6FC1"/>
    <w:rsid w:val="00AD7A2E"/>
    <w:rsid w:val="00AD7C13"/>
    <w:rsid w:val="00AE0A6D"/>
    <w:rsid w:val="00AE26C0"/>
    <w:rsid w:val="00AE2E3D"/>
    <w:rsid w:val="00AE2E96"/>
    <w:rsid w:val="00AE3C79"/>
    <w:rsid w:val="00AE40C6"/>
    <w:rsid w:val="00AE4E0A"/>
    <w:rsid w:val="00AE5679"/>
    <w:rsid w:val="00AE5B5D"/>
    <w:rsid w:val="00AE5D3A"/>
    <w:rsid w:val="00AE61EE"/>
    <w:rsid w:val="00AE6F49"/>
    <w:rsid w:val="00AE75A3"/>
    <w:rsid w:val="00AE78CC"/>
    <w:rsid w:val="00AF028D"/>
    <w:rsid w:val="00AF0F8A"/>
    <w:rsid w:val="00AF1A56"/>
    <w:rsid w:val="00AF2244"/>
    <w:rsid w:val="00AF31AE"/>
    <w:rsid w:val="00AF3482"/>
    <w:rsid w:val="00AF4D44"/>
    <w:rsid w:val="00AF4F84"/>
    <w:rsid w:val="00AF4FE7"/>
    <w:rsid w:val="00AF55CF"/>
    <w:rsid w:val="00AF7D5B"/>
    <w:rsid w:val="00B0017F"/>
    <w:rsid w:val="00B004E1"/>
    <w:rsid w:val="00B01BC7"/>
    <w:rsid w:val="00B024B6"/>
    <w:rsid w:val="00B02A40"/>
    <w:rsid w:val="00B03232"/>
    <w:rsid w:val="00B04C12"/>
    <w:rsid w:val="00B106DF"/>
    <w:rsid w:val="00B11029"/>
    <w:rsid w:val="00B11477"/>
    <w:rsid w:val="00B12497"/>
    <w:rsid w:val="00B12E57"/>
    <w:rsid w:val="00B1342D"/>
    <w:rsid w:val="00B14286"/>
    <w:rsid w:val="00B14B1B"/>
    <w:rsid w:val="00B14EBE"/>
    <w:rsid w:val="00B155B9"/>
    <w:rsid w:val="00B15B05"/>
    <w:rsid w:val="00B15B48"/>
    <w:rsid w:val="00B16FEE"/>
    <w:rsid w:val="00B20F37"/>
    <w:rsid w:val="00B21542"/>
    <w:rsid w:val="00B217EE"/>
    <w:rsid w:val="00B230E2"/>
    <w:rsid w:val="00B24B25"/>
    <w:rsid w:val="00B258A7"/>
    <w:rsid w:val="00B2628D"/>
    <w:rsid w:val="00B2659C"/>
    <w:rsid w:val="00B26B43"/>
    <w:rsid w:val="00B27813"/>
    <w:rsid w:val="00B3040C"/>
    <w:rsid w:val="00B30D1E"/>
    <w:rsid w:val="00B30E9D"/>
    <w:rsid w:val="00B31AE3"/>
    <w:rsid w:val="00B329F0"/>
    <w:rsid w:val="00B3367B"/>
    <w:rsid w:val="00B338F1"/>
    <w:rsid w:val="00B33E0C"/>
    <w:rsid w:val="00B35718"/>
    <w:rsid w:val="00B36398"/>
    <w:rsid w:val="00B3642C"/>
    <w:rsid w:val="00B37D01"/>
    <w:rsid w:val="00B37F08"/>
    <w:rsid w:val="00B4158F"/>
    <w:rsid w:val="00B418A5"/>
    <w:rsid w:val="00B437BB"/>
    <w:rsid w:val="00B443A1"/>
    <w:rsid w:val="00B443F4"/>
    <w:rsid w:val="00B4455D"/>
    <w:rsid w:val="00B478B9"/>
    <w:rsid w:val="00B478E5"/>
    <w:rsid w:val="00B5053C"/>
    <w:rsid w:val="00B51C68"/>
    <w:rsid w:val="00B52185"/>
    <w:rsid w:val="00B52479"/>
    <w:rsid w:val="00B527AC"/>
    <w:rsid w:val="00B52B56"/>
    <w:rsid w:val="00B53B39"/>
    <w:rsid w:val="00B54AEB"/>
    <w:rsid w:val="00B55418"/>
    <w:rsid w:val="00B5583A"/>
    <w:rsid w:val="00B612C0"/>
    <w:rsid w:val="00B62B3B"/>
    <w:rsid w:val="00B6434B"/>
    <w:rsid w:val="00B65321"/>
    <w:rsid w:val="00B702AC"/>
    <w:rsid w:val="00B70982"/>
    <w:rsid w:val="00B70CC7"/>
    <w:rsid w:val="00B70F25"/>
    <w:rsid w:val="00B718CB"/>
    <w:rsid w:val="00B71BAC"/>
    <w:rsid w:val="00B71E76"/>
    <w:rsid w:val="00B723D5"/>
    <w:rsid w:val="00B74CA6"/>
    <w:rsid w:val="00B74F46"/>
    <w:rsid w:val="00B755CC"/>
    <w:rsid w:val="00B76B2F"/>
    <w:rsid w:val="00B76BED"/>
    <w:rsid w:val="00B76CBE"/>
    <w:rsid w:val="00B76CE6"/>
    <w:rsid w:val="00B76FD9"/>
    <w:rsid w:val="00B77071"/>
    <w:rsid w:val="00B77DEF"/>
    <w:rsid w:val="00B802D8"/>
    <w:rsid w:val="00B80C40"/>
    <w:rsid w:val="00B80FA1"/>
    <w:rsid w:val="00B81D45"/>
    <w:rsid w:val="00B83D74"/>
    <w:rsid w:val="00B85233"/>
    <w:rsid w:val="00B85723"/>
    <w:rsid w:val="00B85C75"/>
    <w:rsid w:val="00B875BF"/>
    <w:rsid w:val="00B87766"/>
    <w:rsid w:val="00B87CE7"/>
    <w:rsid w:val="00B87E8B"/>
    <w:rsid w:val="00B90432"/>
    <w:rsid w:val="00B9165D"/>
    <w:rsid w:val="00B916AE"/>
    <w:rsid w:val="00B9181F"/>
    <w:rsid w:val="00B91B7B"/>
    <w:rsid w:val="00B91D2C"/>
    <w:rsid w:val="00B91ECA"/>
    <w:rsid w:val="00B92878"/>
    <w:rsid w:val="00B93EB8"/>
    <w:rsid w:val="00B9443C"/>
    <w:rsid w:val="00B94CC1"/>
    <w:rsid w:val="00B9507A"/>
    <w:rsid w:val="00B95F17"/>
    <w:rsid w:val="00B96B64"/>
    <w:rsid w:val="00B97548"/>
    <w:rsid w:val="00BA0382"/>
    <w:rsid w:val="00BA1B7D"/>
    <w:rsid w:val="00BA314A"/>
    <w:rsid w:val="00BA31F4"/>
    <w:rsid w:val="00BA4059"/>
    <w:rsid w:val="00BA469B"/>
    <w:rsid w:val="00BA48A5"/>
    <w:rsid w:val="00BA4DF8"/>
    <w:rsid w:val="00BA505D"/>
    <w:rsid w:val="00BA62E6"/>
    <w:rsid w:val="00BA6D20"/>
    <w:rsid w:val="00BA708E"/>
    <w:rsid w:val="00BA7379"/>
    <w:rsid w:val="00BA7B4F"/>
    <w:rsid w:val="00BA7BBE"/>
    <w:rsid w:val="00BA7D99"/>
    <w:rsid w:val="00BB0CEF"/>
    <w:rsid w:val="00BB15D0"/>
    <w:rsid w:val="00BB1B06"/>
    <w:rsid w:val="00BB1BF1"/>
    <w:rsid w:val="00BB368E"/>
    <w:rsid w:val="00BB41AC"/>
    <w:rsid w:val="00BB50F3"/>
    <w:rsid w:val="00BB78C4"/>
    <w:rsid w:val="00BC09E7"/>
    <w:rsid w:val="00BC0BB0"/>
    <w:rsid w:val="00BC0DC5"/>
    <w:rsid w:val="00BC1898"/>
    <w:rsid w:val="00BC1BC6"/>
    <w:rsid w:val="00BC21CE"/>
    <w:rsid w:val="00BC21D0"/>
    <w:rsid w:val="00BC2A61"/>
    <w:rsid w:val="00BC343F"/>
    <w:rsid w:val="00BC399F"/>
    <w:rsid w:val="00BC4963"/>
    <w:rsid w:val="00BC585E"/>
    <w:rsid w:val="00BC6024"/>
    <w:rsid w:val="00BC6626"/>
    <w:rsid w:val="00BC7545"/>
    <w:rsid w:val="00BC7F01"/>
    <w:rsid w:val="00BD00B7"/>
    <w:rsid w:val="00BD040F"/>
    <w:rsid w:val="00BD1474"/>
    <w:rsid w:val="00BD168D"/>
    <w:rsid w:val="00BD18C8"/>
    <w:rsid w:val="00BD1AD8"/>
    <w:rsid w:val="00BD2007"/>
    <w:rsid w:val="00BD22DA"/>
    <w:rsid w:val="00BD3F05"/>
    <w:rsid w:val="00BD4F93"/>
    <w:rsid w:val="00BD554A"/>
    <w:rsid w:val="00BD5F2D"/>
    <w:rsid w:val="00BD73BA"/>
    <w:rsid w:val="00BD74B1"/>
    <w:rsid w:val="00BE168E"/>
    <w:rsid w:val="00BE22E8"/>
    <w:rsid w:val="00BE2C59"/>
    <w:rsid w:val="00BE45A0"/>
    <w:rsid w:val="00BE53A9"/>
    <w:rsid w:val="00BE5EAD"/>
    <w:rsid w:val="00BE6F74"/>
    <w:rsid w:val="00BE705A"/>
    <w:rsid w:val="00BF2777"/>
    <w:rsid w:val="00BF3C44"/>
    <w:rsid w:val="00BF476F"/>
    <w:rsid w:val="00BF5061"/>
    <w:rsid w:val="00BF56F3"/>
    <w:rsid w:val="00BF7B02"/>
    <w:rsid w:val="00C0166D"/>
    <w:rsid w:val="00C019F2"/>
    <w:rsid w:val="00C01A76"/>
    <w:rsid w:val="00C01EB2"/>
    <w:rsid w:val="00C0221D"/>
    <w:rsid w:val="00C028AF"/>
    <w:rsid w:val="00C029B8"/>
    <w:rsid w:val="00C035CC"/>
    <w:rsid w:val="00C03667"/>
    <w:rsid w:val="00C03A55"/>
    <w:rsid w:val="00C04973"/>
    <w:rsid w:val="00C04A6C"/>
    <w:rsid w:val="00C05859"/>
    <w:rsid w:val="00C068D4"/>
    <w:rsid w:val="00C071AD"/>
    <w:rsid w:val="00C122CA"/>
    <w:rsid w:val="00C12433"/>
    <w:rsid w:val="00C124F8"/>
    <w:rsid w:val="00C12A9D"/>
    <w:rsid w:val="00C12F69"/>
    <w:rsid w:val="00C13425"/>
    <w:rsid w:val="00C15703"/>
    <w:rsid w:val="00C16475"/>
    <w:rsid w:val="00C17A38"/>
    <w:rsid w:val="00C17AB0"/>
    <w:rsid w:val="00C17CC2"/>
    <w:rsid w:val="00C17D5D"/>
    <w:rsid w:val="00C21044"/>
    <w:rsid w:val="00C21C6A"/>
    <w:rsid w:val="00C21DC3"/>
    <w:rsid w:val="00C224C3"/>
    <w:rsid w:val="00C2315B"/>
    <w:rsid w:val="00C23903"/>
    <w:rsid w:val="00C23F37"/>
    <w:rsid w:val="00C24422"/>
    <w:rsid w:val="00C25514"/>
    <w:rsid w:val="00C25D25"/>
    <w:rsid w:val="00C31928"/>
    <w:rsid w:val="00C31D6F"/>
    <w:rsid w:val="00C32433"/>
    <w:rsid w:val="00C338CD"/>
    <w:rsid w:val="00C358B2"/>
    <w:rsid w:val="00C37F32"/>
    <w:rsid w:val="00C415A6"/>
    <w:rsid w:val="00C42D00"/>
    <w:rsid w:val="00C450E7"/>
    <w:rsid w:val="00C459B8"/>
    <w:rsid w:val="00C45BC0"/>
    <w:rsid w:val="00C469C8"/>
    <w:rsid w:val="00C50892"/>
    <w:rsid w:val="00C5109E"/>
    <w:rsid w:val="00C510DC"/>
    <w:rsid w:val="00C52D65"/>
    <w:rsid w:val="00C53273"/>
    <w:rsid w:val="00C537ED"/>
    <w:rsid w:val="00C5415C"/>
    <w:rsid w:val="00C54274"/>
    <w:rsid w:val="00C5443E"/>
    <w:rsid w:val="00C56FD8"/>
    <w:rsid w:val="00C6020B"/>
    <w:rsid w:val="00C62375"/>
    <w:rsid w:val="00C63629"/>
    <w:rsid w:val="00C6374E"/>
    <w:rsid w:val="00C63CB8"/>
    <w:rsid w:val="00C65F50"/>
    <w:rsid w:val="00C66AD5"/>
    <w:rsid w:val="00C67976"/>
    <w:rsid w:val="00C70760"/>
    <w:rsid w:val="00C70E61"/>
    <w:rsid w:val="00C71DA8"/>
    <w:rsid w:val="00C722D4"/>
    <w:rsid w:val="00C72AA9"/>
    <w:rsid w:val="00C741F8"/>
    <w:rsid w:val="00C74A4F"/>
    <w:rsid w:val="00C752B4"/>
    <w:rsid w:val="00C764D1"/>
    <w:rsid w:val="00C76871"/>
    <w:rsid w:val="00C80333"/>
    <w:rsid w:val="00C8070D"/>
    <w:rsid w:val="00C817C6"/>
    <w:rsid w:val="00C832EE"/>
    <w:rsid w:val="00C83A8E"/>
    <w:rsid w:val="00C83CB7"/>
    <w:rsid w:val="00C83D67"/>
    <w:rsid w:val="00C83E5B"/>
    <w:rsid w:val="00C83F18"/>
    <w:rsid w:val="00C840B2"/>
    <w:rsid w:val="00C84DFF"/>
    <w:rsid w:val="00C85029"/>
    <w:rsid w:val="00C85FC1"/>
    <w:rsid w:val="00C86490"/>
    <w:rsid w:val="00C86F7A"/>
    <w:rsid w:val="00C876C6"/>
    <w:rsid w:val="00C900AF"/>
    <w:rsid w:val="00C90472"/>
    <w:rsid w:val="00C9070F"/>
    <w:rsid w:val="00C9085D"/>
    <w:rsid w:val="00C90B9D"/>
    <w:rsid w:val="00C90C64"/>
    <w:rsid w:val="00C92FF5"/>
    <w:rsid w:val="00C932E1"/>
    <w:rsid w:val="00C936B1"/>
    <w:rsid w:val="00C93749"/>
    <w:rsid w:val="00C9377B"/>
    <w:rsid w:val="00C93CCD"/>
    <w:rsid w:val="00C95141"/>
    <w:rsid w:val="00C95375"/>
    <w:rsid w:val="00C956AA"/>
    <w:rsid w:val="00C95A4E"/>
    <w:rsid w:val="00C95BC9"/>
    <w:rsid w:val="00C97819"/>
    <w:rsid w:val="00C97BDC"/>
    <w:rsid w:val="00CA0987"/>
    <w:rsid w:val="00CA0DAA"/>
    <w:rsid w:val="00CA2B7B"/>
    <w:rsid w:val="00CA316A"/>
    <w:rsid w:val="00CA5522"/>
    <w:rsid w:val="00CA5EDD"/>
    <w:rsid w:val="00CA6236"/>
    <w:rsid w:val="00CA6811"/>
    <w:rsid w:val="00CA7594"/>
    <w:rsid w:val="00CA76C1"/>
    <w:rsid w:val="00CB1029"/>
    <w:rsid w:val="00CB1552"/>
    <w:rsid w:val="00CB1B6A"/>
    <w:rsid w:val="00CB2067"/>
    <w:rsid w:val="00CB2618"/>
    <w:rsid w:val="00CB4849"/>
    <w:rsid w:val="00CB5B72"/>
    <w:rsid w:val="00CB5C36"/>
    <w:rsid w:val="00CB736A"/>
    <w:rsid w:val="00CB79AF"/>
    <w:rsid w:val="00CB79E5"/>
    <w:rsid w:val="00CC04AB"/>
    <w:rsid w:val="00CC06F5"/>
    <w:rsid w:val="00CC205D"/>
    <w:rsid w:val="00CC2485"/>
    <w:rsid w:val="00CC266F"/>
    <w:rsid w:val="00CC3456"/>
    <w:rsid w:val="00CC3A75"/>
    <w:rsid w:val="00CC4606"/>
    <w:rsid w:val="00CC5219"/>
    <w:rsid w:val="00CC575E"/>
    <w:rsid w:val="00CC619E"/>
    <w:rsid w:val="00CC6686"/>
    <w:rsid w:val="00CC6B5A"/>
    <w:rsid w:val="00CC7895"/>
    <w:rsid w:val="00CD0295"/>
    <w:rsid w:val="00CD0C05"/>
    <w:rsid w:val="00CD149D"/>
    <w:rsid w:val="00CD37A2"/>
    <w:rsid w:val="00CD3E9C"/>
    <w:rsid w:val="00CD4429"/>
    <w:rsid w:val="00CD4E20"/>
    <w:rsid w:val="00CD65F6"/>
    <w:rsid w:val="00CD685A"/>
    <w:rsid w:val="00CD744C"/>
    <w:rsid w:val="00CE0666"/>
    <w:rsid w:val="00CE22A7"/>
    <w:rsid w:val="00CE3617"/>
    <w:rsid w:val="00CE5F15"/>
    <w:rsid w:val="00CE6251"/>
    <w:rsid w:val="00CE7714"/>
    <w:rsid w:val="00CF2C45"/>
    <w:rsid w:val="00CF36CC"/>
    <w:rsid w:val="00CF3A40"/>
    <w:rsid w:val="00CF4242"/>
    <w:rsid w:val="00CF60E7"/>
    <w:rsid w:val="00CF6667"/>
    <w:rsid w:val="00CF67A9"/>
    <w:rsid w:val="00CF683D"/>
    <w:rsid w:val="00CF6C47"/>
    <w:rsid w:val="00CF6FBA"/>
    <w:rsid w:val="00D028D6"/>
    <w:rsid w:val="00D03CE3"/>
    <w:rsid w:val="00D0499E"/>
    <w:rsid w:val="00D04DDC"/>
    <w:rsid w:val="00D0693F"/>
    <w:rsid w:val="00D12561"/>
    <w:rsid w:val="00D1280D"/>
    <w:rsid w:val="00D13727"/>
    <w:rsid w:val="00D13AB7"/>
    <w:rsid w:val="00D15954"/>
    <w:rsid w:val="00D166A6"/>
    <w:rsid w:val="00D1718B"/>
    <w:rsid w:val="00D1779C"/>
    <w:rsid w:val="00D208E0"/>
    <w:rsid w:val="00D20BC6"/>
    <w:rsid w:val="00D215FC"/>
    <w:rsid w:val="00D2188C"/>
    <w:rsid w:val="00D22402"/>
    <w:rsid w:val="00D22769"/>
    <w:rsid w:val="00D23FB9"/>
    <w:rsid w:val="00D24249"/>
    <w:rsid w:val="00D2636B"/>
    <w:rsid w:val="00D30CB3"/>
    <w:rsid w:val="00D31249"/>
    <w:rsid w:val="00D31B80"/>
    <w:rsid w:val="00D32335"/>
    <w:rsid w:val="00D325D0"/>
    <w:rsid w:val="00D331C1"/>
    <w:rsid w:val="00D35EE4"/>
    <w:rsid w:val="00D37F64"/>
    <w:rsid w:val="00D401BD"/>
    <w:rsid w:val="00D40928"/>
    <w:rsid w:val="00D412FE"/>
    <w:rsid w:val="00D453D0"/>
    <w:rsid w:val="00D45472"/>
    <w:rsid w:val="00D463B0"/>
    <w:rsid w:val="00D46A20"/>
    <w:rsid w:val="00D46A96"/>
    <w:rsid w:val="00D47232"/>
    <w:rsid w:val="00D5054E"/>
    <w:rsid w:val="00D53474"/>
    <w:rsid w:val="00D536BD"/>
    <w:rsid w:val="00D544AB"/>
    <w:rsid w:val="00D55A98"/>
    <w:rsid w:val="00D55C40"/>
    <w:rsid w:val="00D5639B"/>
    <w:rsid w:val="00D57421"/>
    <w:rsid w:val="00D57CBB"/>
    <w:rsid w:val="00D61C3A"/>
    <w:rsid w:val="00D62A21"/>
    <w:rsid w:val="00D63B8E"/>
    <w:rsid w:val="00D6456F"/>
    <w:rsid w:val="00D64E06"/>
    <w:rsid w:val="00D65365"/>
    <w:rsid w:val="00D674C7"/>
    <w:rsid w:val="00D70708"/>
    <w:rsid w:val="00D70D07"/>
    <w:rsid w:val="00D70E31"/>
    <w:rsid w:val="00D712B0"/>
    <w:rsid w:val="00D721AC"/>
    <w:rsid w:val="00D74457"/>
    <w:rsid w:val="00D756B3"/>
    <w:rsid w:val="00D7628F"/>
    <w:rsid w:val="00D77401"/>
    <w:rsid w:val="00D7788D"/>
    <w:rsid w:val="00D80016"/>
    <w:rsid w:val="00D807F5"/>
    <w:rsid w:val="00D80B8F"/>
    <w:rsid w:val="00D820B0"/>
    <w:rsid w:val="00D83074"/>
    <w:rsid w:val="00D83C3B"/>
    <w:rsid w:val="00D846E1"/>
    <w:rsid w:val="00D850A0"/>
    <w:rsid w:val="00D857A4"/>
    <w:rsid w:val="00D9075B"/>
    <w:rsid w:val="00D90AFF"/>
    <w:rsid w:val="00D91697"/>
    <w:rsid w:val="00D92248"/>
    <w:rsid w:val="00D9228C"/>
    <w:rsid w:val="00D9405F"/>
    <w:rsid w:val="00D94275"/>
    <w:rsid w:val="00D94B1E"/>
    <w:rsid w:val="00D963C4"/>
    <w:rsid w:val="00D9757F"/>
    <w:rsid w:val="00DA00B7"/>
    <w:rsid w:val="00DA1480"/>
    <w:rsid w:val="00DA168C"/>
    <w:rsid w:val="00DA1E34"/>
    <w:rsid w:val="00DA2131"/>
    <w:rsid w:val="00DA3504"/>
    <w:rsid w:val="00DA5157"/>
    <w:rsid w:val="00DA5B00"/>
    <w:rsid w:val="00DA7CD2"/>
    <w:rsid w:val="00DB0850"/>
    <w:rsid w:val="00DB1E44"/>
    <w:rsid w:val="00DB27A5"/>
    <w:rsid w:val="00DB2D62"/>
    <w:rsid w:val="00DB2FFE"/>
    <w:rsid w:val="00DB3B48"/>
    <w:rsid w:val="00DB4595"/>
    <w:rsid w:val="00DB4751"/>
    <w:rsid w:val="00DB4927"/>
    <w:rsid w:val="00DB4EF3"/>
    <w:rsid w:val="00DB539A"/>
    <w:rsid w:val="00DB6564"/>
    <w:rsid w:val="00DB6A58"/>
    <w:rsid w:val="00DB7686"/>
    <w:rsid w:val="00DB7C27"/>
    <w:rsid w:val="00DC13DB"/>
    <w:rsid w:val="00DC1A93"/>
    <w:rsid w:val="00DC24C9"/>
    <w:rsid w:val="00DC397E"/>
    <w:rsid w:val="00DC51FB"/>
    <w:rsid w:val="00DC5500"/>
    <w:rsid w:val="00DC582B"/>
    <w:rsid w:val="00DC67FA"/>
    <w:rsid w:val="00DC6800"/>
    <w:rsid w:val="00DC6C31"/>
    <w:rsid w:val="00DC6C3A"/>
    <w:rsid w:val="00DC725D"/>
    <w:rsid w:val="00DC78D6"/>
    <w:rsid w:val="00DC7B96"/>
    <w:rsid w:val="00DD14A8"/>
    <w:rsid w:val="00DD2F38"/>
    <w:rsid w:val="00DD34EA"/>
    <w:rsid w:val="00DD3803"/>
    <w:rsid w:val="00DD4421"/>
    <w:rsid w:val="00DD516C"/>
    <w:rsid w:val="00DD57D5"/>
    <w:rsid w:val="00DD60CB"/>
    <w:rsid w:val="00DD6428"/>
    <w:rsid w:val="00DD70D4"/>
    <w:rsid w:val="00DD77F8"/>
    <w:rsid w:val="00DE008A"/>
    <w:rsid w:val="00DE0980"/>
    <w:rsid w:val="00DE1F11"/>
    <w:rsid w:val="00DE2079"/>
    <w:rsid w:val="00DE2BA2"/>
    <w:rsid w:val="00DE397D"/>
    <w:rsid w:val="00DE3BD0"/>
    <w:rsid w:val="00DE4658"/>
    <w:rsid w:val="00DE4AC8"/>
    <w:rsid w:val="00DE5811"/>
    <w:rsid w:val="00DE6C81"/>
    <w:rsid w:val="00DE7608"/>
    <w:rsid w:val="00DF148E"/>
    <w:rsid w:val="00DF208F"/>
    <w:rsid w:val="00DF29DA"/>
    <w:rsid w:val="00DF4F33"/>
    <w:rsid w:val="00DF53AA"/>
    <w:rsid w:val="00DF540D"/>
    <w:rsid w:val="00DF6C11"/>
    <w:rsid w:val="00DF7068"/>
    <w:rsid w:val="00DF774F"/>
    <w:rsid w:val="00E003C5"/>
    <w:rsid w:val="00E014A3"/>
    <w:rsid w:val="00E01646"/>
    <w:rsid w:val="00E017AC"/>
    <w:rsid w:val="00E01BF9"/>
    <w:rsid w:val="00E027EC"/>
    <w:rsid w:val="00E02F12"/>
    <w:rsid w:val="00E032BE"/>
    <w:rsid w:val="00E03435"/>
    <w:rsid w:val="00E03A94"/>
    <w:rsid w:val="00E04F12"/>
    <w:rsid w:val="00E05356"/>
    <w:rsid w:val="00E0715D"/>
    <w:rsid w:val="00E07FCA"/>
    <w:rsid w:val="00E106DD"/>
    <w:rsid w:val="00E109A4"/>
    <w:rsid w:val="00E13BC4"/>
    <w:rsid w:val="00E13E85"/>
    <w:rsid w:val="00E13FC0"/>
    <w:rsid w:val="00E1502E"/>
    <w:rsid w:val="00E1529B"/>
    <w:rsid w:val="00E158EE"/>
    <w:rsid w:val="00E15924"/>
    <w:rsid w:val="00E15BDD"/>
    <w:rsid w:val="00E16588"/>
    <w:rsid w:val="00E172CD"/>
    <w:rsid w:val="00E17D4C"/>
    <w:rsid w:val="00E207D6"/>
    <w:rsid w:val="00E21413"/>
    <w:rsid w:val="00E225ED"/>
    <w:rsid w:val="00E228E0"/>
    <w:rsid w:val="00E22ABC"/>
    <w:rsid w:val="00E230BE"/>
    <w:rsid w:val="00E23B0A"/>
    <w:rsid w:val="00E23E51"/>
    <w:rsid w:val="00E251BF"/>
    <w:rsid w:val="00E25317"/>
    <w:rsid w:val="00E271D7"/>
    <w:rsid w:val="00E274CD"/>
    <w:rsid w:val="00E27C25"/>
    <w:rsid w:val="00E30FFC"/>
    <w:rsid w:val="00E31415"/>
    <w:rsid w:val="00E31514"/>
    <w:rsid w:val="00E31601"/>
    <w:rsid w:val="00E31810"/>
    <w:rsid w:val="00E31CBF"/>
    <w:rsid w:val="00E321E7"/>
    <w:rsid w:val="00E32259"/>
    <w:rsid w:val="00E3312B"/>
    <w:rsid w:val="00E33A53"/>
    <w:rsid w:val="00E353CD"/>
    <w:rsid w:val="00E35756"/>
    <w:rsid w:val="00E36500"/>
    <w:rsid w:val="00E3658B"/>
    <w:rsid w:val="00E3659D"/>
    <w:rsid w:val="00E37472"/>
    <w:rsid w:val="00E377BA"/>
    <w:rsid w:val="00E37CC1"/>
    <w:rsid w:val="00E40693"/>
    <w:rsid w:val="00E407AB"/>
    <w:rsid w:val="00E40FF4"/>
    <w:rsid w:val="00E415BF"/>
    <w:rsid w:val="00E417EF"/>
    <w:rsid w:val="00E41C93"/>
    <w:rsid w:val="00E42FFA"/>
    <w:rsid w:val="00E4352D"/>
    <w:rsid w:val="00E43859"/>
    <w:rsid w:val="00E43EF1"/>
    <w:rsid w:val="00E4429B"/>
    <w:rsid w:val="00E45243"/>
    <w:rsid w:val="00E46DBD"/>
    <w:rsid w:val="00E47542"/>
    <w:rsid w:val="00E47EF8"/>
    <w:rsid w:val="00E507D7"/>
    <w:rsid w:val="00E51BAE"/>
    <w:rsid w:val="00E5234C"/>
    <w:rsid w:val="00E53698"/>
    <w:rsid w:val="00E54530"/>
    <w:rsid w:val="00E5459D"/>
    <w:rsid w:val="00E5559D"/>
    <w:rsid w:val="00E557FC"/>
    <w:rsid w:val="00E55E8B"/>
    <w:rsid w:val="00E5693F"/>
    <w:rsid w:val="00E56943"/>
    <w:rsid w:val="00E60143"/>
    <w:rsid w:val="00E604C5"/>
    <w:rsid w:val="00E60601"/>
    <w:rsid w:val="00E60846"/>
    <w:rsid w:val="00E60D12"/>
    <w:rsid w:val="00E621D9"/>
    <w:rsid w:val="00E6279E"/>
    <w:rsid w:val="00E6487B"/>
    <w:rsid w:val="00E64B3C"/>
    <w:rsid w:val="00E65ADB"/>
    <w:rsid w:val="00E674E5"/>
    <w:rsid w:val="00E726FD"/>
    <w:rsid w:val="00E72ADB"/>
    <w:rsid w:val="00E72B08"/>
    <w:rsid w:val="00E72ECA"/>
    <w:rsid w:val="00E73010"/>
    <w:rsid w:val="00E74577"/>
    <w:rsid w:val="00E75E6B"/>
    <w:rsid w:val="00E76BF9"/>
    <w:rsid w:val="00E81071"/>
    <w:rsid w:val="00E810F4"/>
    <w:rsid w:val="00E826A0"/>
    <w:rsid w:val="00E839A8"/>
    <w:rsid w:val="00E83C91"/>
    <w:rsid w:val="00E83D89"/>
    <w:rsid w:val="00E844D9"/>
    <w:rsid w:val="00E84E23"/>
    <w:rsid w:val="00E85551"/>
    <w:rsid w:val="00E85A67"/>
    <w:rsid w:val="00E85A8B"/>
    <w:rsid w:val="00E86AAE"/>
    <w:rsid w:val="00E86D94"/>
    <w:rsid w:val="00E87D98"/>
    <w:rsid w:val="00E87FE0"/>
    <w:rsid w:val="00E9010E"/>
    <w:rsid w:val="00E90187"/>
    <w:rsid w:val="00E923B0"/>
    <w:rsid w:val="00E92792"/>
    <w:rsid w:val="00E92E13"/>
    <w:rsid w:val="00E939D5"/>
    <w:rsid w:val="00E93CF1"/>
    <w:rsid w:val="00E942D4"/>
    <w:rsid w:val="00E94CB3"/>
    <w:rsid w:val="00E95B81"/>
    <w:rsid w:val="00E95E11"/>
    <w:rsid w:val="00EA040A"/>
    <w:rsid w:val="00EA0EA9"/>
    <w:rsid w:val="00EA0F4C"/>
    <w:rsid w:val="00EA138D"/>
    <w:rsid w:val="00EA169A"/>
    <w:rsid w:val="00EA1A95"/>
    <w:rsid w:val="00EA20C4"/>
    <w:rsid w:val="00EA2126"/>
    <w:rsid w:val="00EA2505"/>
    <w:rsid w:val="00EA2ACF"/>
    <w:rsid w:val="00EA3148"/>
    <w:rsid w:val="00EA461B"/>
    <w:rsid w:val="00EA7338"/>
    <w:rsid w:val="00EA7375"/>
    <w:rsid w:val="00EA76B9"/>
    <w:rsid w:val="00EA794B"/>
    <w:rsid w:val="00EA7E97"/>
    <w:rsid w:val="00EB0258"/>
    <w:rsid w:val="00EB06DE"/>
    <w:rsid w:val="00EB2512"/>
    <w:rsid w:val="00EB3AFE"/>
    <w:rsid w:val="00EB432F"/>
    <w:rsid w:val="00EB46AB"/>
    <w:rsid w:val="00EB4B16"/>
    <w:rsid w:val="00EB4C36"/>
    <w:rsid w:val="00EB60C2"/>
    <w:rsid w:val="00EB7CB5"/>
    <w:rsid w:val="00EC1550"/>
    <w:rsid w:val="00EC4CC8"/>
    <w:rsid w:val="00EC52EB"/>
    <w:rsid w:val="00EC5ABE"/>
    <w:rsid w:val="00EC5EFA"/>
    <w:rsid w:val="00EC71E6"/>
    <w:rsid w:val="00ED02F0"/>
    <w:rsid w:val="00ED0E11"/>
    <w:rsid w:val="00ED1209"/>
    <w:rsid w:val="00ED13E1"/>
    <w:rsid w:val="00ED1861"/>
    <w:rsid w:val="00ED1BEE"/>
    <w:rsid w:val="00ED27E1"/>
    <w:rsid w:val="00ED304E"/>
    <w:rsid w:val="00ED38E5"/>
    <w:rsid w:val="00ED5C74"/>
    <w:rsid w:val="00ED606F"/>
    <w:rsid w:val="00ED6C75"/>
    <w:rsid w:val="00EE065D"/>
    <w:rsid w:val="00EE1419"/>
    <w:rsid w:val="00EE2656"/>
    <w:rsid w:val="00EE2DC3"/>
    <w:rsid w:val="00EE3F35"/>
    <w:rsid w:val="00EE3FE5"/>
    <w:rsid w:val="00EE4115"/>
    <w:rsid w:val="00EE43E3"/>
    <w:rsid w:val="00EE4B1C"/>
    <w:rsid w:val="00EE5636"/>
    <w:rsid w:val="00EE5A15"/>
    <w:rsid w:val="00EE6703"/>
    <w:rsid w:val="00EE684E"/>
    <w:rsid w:val="00EE6B8E"/>
    <w:rsid w:val="00EE70AF"/>
    <w:rsid w:val="00EE7E5E"/>
    <w:rsid w:val="00EF06CA"/>
    <w:rsid w:val="00EF10FD"/>
    <w:rsid w:val="00EF26D4"/>
    <w:rsid w:val="00EF2F65"/>
    <w:rsid w:val="00EF2FC5"/>
    <w:rsid w:val="00EF33C6"/>
    <w:rsid w:val="00EF3F07"/>
    <w:rsid w:val="00EF4721"/>
    <w:rsid w:val="00EF5A6E"/>
    <w:rsid w:val="00EF60EA"/>
    <w:rsid w:val="00EF6628"/>
    <w:rsid w:val="00EF74B2"/>
    <w:rsid w:val="00EF792A"/>
    <w:rsid w:val="00EF79A3"/>
    <w:rsid w:val="00EF7BFD"/>
    <w:rsid w:val="00F00E8B"/>
    <w:rsid w:val="00F017DF"/>
    <w:rsid w:val="00F02EE0"/>
    <w:rsid w:val="00F0307C"/>
    <w:rsid w:val="00F03192"/>
    <w:rsid w:val="00F04EFC"/>
    <w:rsid w:val="00F060C2"/>
    <w:rsid w:val="00F06CED"/>
    <w:rsid w:val="00F06D45"/>
    <w:rsid w:val="00F121AC"/>
    <w:rsid w:val="00F1295D"/>
    <w:rsid w:val="00F12BE7"/>
    <w:rsid w:val="00F1357E"/>
    <w:rsid w:val="00F13FDB"/>
    <w:rsid w:val="00F14F27"/>
    <w:rsid w:val="00F16703"/>
    <w:rsid w:val="00F20A8E"/>
    <w:rsid w:val="00F2351D"/>
    <w:rsid w:val="00F23562"/>
    <w:rsid w:val="00F2386B"/>
    <w:rsid w:val="00F239E2"/>
    <w:rsid w:val="00F23E75"/>
    <w:rsid w:val="00F24FEF"/>
    <w:rsid w:val="00F254D0"/>
    <w:rsid w:val="00F268CA"/>
    <w:rsid w:val="00F268DC"/>
    <w:rsid w:val="00F26D6C"/>
    <w:rsid w:val="00F30B59"/>
    <w:rsid w:val="00F30D5D"/>
    <w:rsid w:val="00F359F2"/>
    <w:rsid w:val="00F3625B"/>
    <w:rsid w:val="00F36583"/>
    <w:rsid w:val="00F37004"/>
    <w:rsid w:val="00F40D82"/>
    <w:rsid w:val="00F41B3D"/>
    <w:rsid w:val="00F42966"/>
    <w:rsid w:val="00F4297E"/>
    <w:rsid w:val="00F43982"/>
    <w:rsid w:val="00F45168"/>
    <w:rsid w:val="00F460C8"/>
    <w:rsid w:val="00F46163"/>
    <w:rsid w:val="00F465F3"/>
    <w:rsid w:val="00F5024C"/>
    <w:rsid w:val="00F51196"/>
    <w:rsid w:val="00F5210E"/>
    <w:rsid w:val="00F52D90"/>
    <w:rsid w:val="00F52FBE"/>
    <w:rsid w:val="00F53F4C"/>
    <w:rsid w:val="00F55482"/>
    <w:rsid w:val="00F55CC4"/>
    <w:rsid w:val="00F571FB"/>
    <w:rsid w:val="00F57539"/>
    <w:rsid w:val="00F648E0"/>
    <w:rsid w:val="00F65044"/>
    <w:rsid w:val="00F65A95"/>
    <w:rsid w:val="00F65CB5"/>
    <w:rsid w:val="00F65F37"/>
    <w:rsid w:val="00F666F0"/>
    <w:rsid w:val="00F670EA"/>
    <w:rsid w:val="00F6750B"/>
    <w:rsid w:val="00F678C5"/>
    <w:rsid w:val="00F70D66"/>
    <w:rsid w:val="00F711A0"/>
    <w:rsid w:val="00F7236B"/>
    <w:rsid w:val="00F72629"/>
    <w:rsid w:val="00F72654"/>
    <w:rsid w:val="00F74154"/>
    <w:rsid w:val="00F74A75"/>
    <w:rsid w:val="00F75718"/>
    <w:rsid w:val="00F767D0"/>
    <w:rsid w:val="00F825E0"/>
    <w:rsid w:val="00F8342F"/>
    <w:rsid w:val="00F8359A"/>
    <w:rsid w:val="00F835B0"/>
    <w:rsid w:val="00F83C83"/>
    <w:rsid w:val="00F84144"/>
    <w:rsid w:val="00F85A51"/>
    <w:rsid w:val="00F85CA6"/>
    <w:rsid w:val="00F86BE3"/>
    <w:rsid w:val="00F87809"/>
    <w:rsid w:val="00F878D0"/>
    <w:rsid w:val="00F87D01"/>
    <w:rsid w:val="00F87E79"/>
    <w:rsid w:val="00F90FF1"/>
    <w:rsid w:val="00F91465"/>
    <w:rsid w:val="00F91AEE"/>
    <w:rsid w:val="00F92D1F"/>
    <w:rsid w:val="00F947CE"/>
    <w:rsid w:val="00F94C66"/>
    <w:rsid w:val="00F95877"/>
    <w:rsid w:val="00F96CE6"/>
    <w:rsid w:val="00F9758F"/>
    <w:rsid w:val="00F97623"/>
    <w:rsid w:val="00FA11FD"/>
    <w:rsid w:val="00FA138C"/>
    <w:rsid w:val="00FA14C6"/>
    <w:rsid w:val="00FA196B"/>
    <w:rsid w:val="00FA1C57"/>
    <w:rsid w:val="00FA23E3"/>
    <w:rsid w:val="00FA2BD4"/>
    <w:rsid w:val="00FA2C25"/>
    <w:rsid w:val="00FA4F30"/>
    <w:rsid w:val="00FA5B9B"/>
    <w:rsid w:val="00FA5BE8"/>
    <w:rsid w:val="00FA6463"/>
    <w:rsid w:val="00FA68EA"/>
    <w:rsid w:val="00FA6AE3"/>
    <w:rsid w:val="00FA782F"/>
    <w:rsid w:val="00FA7F7F"/>
    <w:rsid w:val="00FB013F"/>
    <w:rsid w:val="00FB0332"/>
    <w:rsid w:val="00FB08B8"/>
    <w:rsid w:val="00FB1A60"/>
    <w:rsid w:val="00FB1AB3"/>
    <w:rsid w:val="00FB2C4D"/>
    <w:rsid w:val="00FB363A"/>
    <w:rsid w:val="00FB49C0"/>
    <w:rsid w:val="00FB4B1B"/>
    <w:rsid w:val="00FB52D3"/>
    <w:rsid w:val="00FB5A80"/>
    <w:rsid w:val="00FB6621"/>
    <w:rsid w:val="00FC1BEC"/>
    <w:rsid w:val="00FC24BF"/>
    <w:rsid w:val="00FC2598"/>
    <w:rsid w:val="00FC268A"/>
    <w:rsid w:val="00FC2C84"/>
    <w:rsid w:val="00FC31F2"/>
    <w:rsid w:val="00FC3931"/>
    <w:rsid w:val="00FC3DF5"/>
    <w:rsid w:val="00FC4BD8"/>
    <w:rsid w:val="00FC5A5D"/>
    <w:rsid w:val="00FC7F54"/>
    <w:rsid w:val="00FD1244"/>
    <w:rsid w:val="00FD1D54"/>
    <w:rsid w:val="00FD2079"/>
    <w:rsid w:val="00FD340E"/>
    <w:rsid w:val="00FD3C3D"/>
    <w:rsid w:val="00FD3F1B"/>
    <w:rsid w:val="00FD4345"/>
    <w:rsid w:val="00FD593B"/>
    <w:rsid w:val="00FD5A39"/>
    <w:rsid w:val="00FD6A59"/>
    <w:rsid w:val="00FD7400"/>
    <w:rsid w:val="00FD7B08"/>
    <w:rsid w:val="00FE0054"/>
    <w:rsid w:val="00FE2C75"/>
    <w:rsid w:val="00FE2D94"/>
    <w:rsid w:val="00FE3439"/>
    <w:rsid w:val="00FE6B86"/>
    <w:rsid w:val="00FE786C"/>
    <w:rsid w:val="00FF0592"/>
    <w:rsid w:val="00FF0DA5"/>
    <w:rsid w:val="00FF0F23"/>
    <w:rsid w:val="00FF171B"/>
    <w:rsid w:val="00FF19F0"/>
    <w:rsid w:val="00FF235D"/>
    <w:rsid w:val="00FF2398"/>
    <w:rsid w:val="00FF2CD2"/>
    <w:rsid w:val="00FF3177"/>
    <w:rsid w:val="00FF3C26"/>
    <w:rsid w:val="00FF46E1"/>
    <w:rsid w:val="00FF5696"/>
    <w:rsid w:val="00FF6B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20235841"/>
  <w15:chartTrackingRefBased/>
  <w15:docId w15:val="{DA3FBAC5-A113-4760-B56B-0ECF8C47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0E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rFonts w:cs="Times New Roman"/>
      <w:b/>
      <w:bCs/>
      <w:sz w:val="20"/>
      <w:szCs w:val="2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cs="Times New Roman"/>
      <w:sz w:val="20"/>
      <w:szCs w:val="20"/>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343A4"/>
    <w:rPr>
      <w:rFonts w:ascii="Arial" w:hAnsi="Arial" w:cs="Times New Roman"/>
      <w:b/>
      <w:bCs/>
      <w:i/>
      <w:iCs/>
      <w:sz w:val="18"/>
      <w:szCs w:val="18"/>
      <w:u w:val="single"/>
      <w:shd w:val="solid" w:color="FFFFFF" w:fill="FFFFFF"/>
    </w:rPr>
  </w:style>
  <w:style w:type="character" w:customStyle="1" w:styleId="Heading2Char">
    <w:name w:val="Heading 2 Char"/>
    <w:link w:val="Heading2"/>
    <w:rsid w:val="002343A4"/>
    <w:rPr>
      <w:rFonts w:ascii="Arial" w:hAnsi="Arial" w:cs="Angsana New"/>
      <w:b/>
      <w:bCs/>
      <w:i/>
      <w:iCs/>
      <w:sz w:val="18"/>
      <w:szCs w:val="18"/>
      <w:lang w:val="en-US" w:eastAsia="en-US" w:bidi="th-TH"/>
    </w:rPr>
  </w:style>
  <w:style w:type="character" w:customStyle="1" w:styleId="Heading3Char">
    <w:name w:val="Heading 3 Char"/>
    <w:link w:val="Heading3"/>
    <w:rsid w:val="002343A4"/>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rsid w:val="002343A4"/>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rFonts w:cs="Times New Roman"/>
      <w:sz w:val="20"/>
      <w:szCs w:val="20"/>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260"/>
      </w:tabs>
      <w:ind w:left="1260" w:hanging="1260"/>
    </w:pPr>
    <w:rPr>
      <w:rFonts w:cs="Times New Roman"/>
      <w:sz w:val="20"/>
      <w:szCs w:val="20"/>
    </w:rPr>
  </w:style>
  <w:style w:type="character" w:styleId="PageNumber">
    <w:name w:val="page number"/>
    <w:basedOn w:val="DefaultParagraphFont"/>
  </w:style>
  <w:style w:type="paragraph" w:styleId="BalloonText">
    <w:name w:val="Balloon Text"/>
    <w:basedOn w:val="Normal"/>
    <w:semiHidden/>
    <w:rsid w:val="008F3AA7"/>
    <w:rPr>
      <w:rFonts w:ascii="Tahoma" w:hAnsi="Tahoma" w:cs="Tahoma"/>
      <w:sz w:val="16"/>
      <w:szCs w:val="16"/>
    </w:rPr>
  </w:style>
  <w:style w:type="table" w:styleId="TableGrid">
    <w:name w:val="Table Grid"/>
    <w:basedOn w:val="TableNormal"/>
    <w:uiPriority w:val="39"/>
    <w:rsid w:val="007419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E0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Title">
    <w:name w:val="Title"/>
    <w:basedOn w:val="Normal"/>
    <w:qFormat/>
    <w:rsid w:val="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cctstatementsub-heading">
    <w:name w:val="acct statement sub-heading"/>
    <w:aliases w:val="ass"/>
    <w:basedOn w:val="Normal"/>
    <w:next w:val="Normal"/>
    <w:rsid w:val="0038741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block">
    <w:name w:val="block"/>
    <w:aliases w:val="b"/>
    <w:basedOn w:val="BodyText"/>
    <w:rsid w:val="0038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7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39" w:right="-2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78682D"/>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78682D"/>
  </w:style>
  <w:style w:type="character" w:customStyle="1" w:styleId="AccPolicyalternativeChar">
    <w:name w:val="Acc Policy alternative Char"/>
    <w:basedOn w:val="AccPolicysubheadChar"/>
    <w:link w:val="AccPolicyalternative"/>
    <w:rsid w:val="0078682D"/>
    <w:rPr>
      <w:rFonts w:cs="Times New Roman"/>
      <w:bCs/>
      <w:i/>
      <w:iCs/>
      <w:sz w:val="22"/>
      <w:szCs w:val="22"/>
      <w:lang w:eastAsia="en-GB"/>
    </w:rPr>
  </w:style>
  <w:style w:type="paragraph" w:styleId="FootnoteText">
    <w:name w:val="footnote text"/>
    <w:aliases w:val="ft"/>
    <w:basedOn w:val="Normal"/>
    <w:semiHidden/>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2343A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2343A4"/>
    <w:pPr>
      <w:spacing w:after="0"/>
    </w:pPr>
  </w:style>
  <w:style w:type="paragraph" w:customStyle="1" w:styleId="acctdividends">
    <w:name w:val="acct dividends"/>
    <w:aliases w:val="a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2343A4"/>
    <w:pPr>
      <w:spacing w:after="0"/>
    </w:pPr>
  </w:style>
  <w:style w:type="paragraph" w:customStyle="1" w:styleId="acctindent">
    <w:name w:val="acct indent"/>
    <w:aliases w:val="ai"/>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mergecolhdg">
    <w:name w:val="acct merge col hdg"/>
    <w:aliases w:val="m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notecolumn">
    <w:name w:val="acct note column"/>
    <w:aliases w:val="a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2343A4"/>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2343A4"/>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2343A4"/>
    <w:pPr>
      <w:spacing w:line="260" w:lineRule="atLeast"/>
    </w:pPr>
    <w:rPr>
      <w:sz w:val="22"/>
    </w:rPr>
  </w:style>
  <w:style w:type="paragraph" w:customStyle="1" w:styleId="acctstatementsub-headingbolditalic">
    <w:name w:val="acct statement sub-heading bold italic"/>
    <w:aliases w:val="asb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2343A4"/>
    <w:pPr>
      <w:keepNext/>
      <w:keepLines/>
      <w:spacing w:before="130" w:after="130"/>
    </w:pPr>
    <w:rPr>
      <w:b/>
      <w:bCs/>
      <w:i/>
    </w:rPr>
  </w:style>
  <w:style w:type="paragraph" w:customStyle="1" w:styleId="block2">
    <w:name w:val="block2"/>
    <w:aliases w:val="b2"/>
    <w:basedOn w:val="block"/>
    <w:rsid w:val="002343A4"/>
    <w:pPr>
      <w:ind w:left="1134"/>
    </w:pPr>
  </w:style>
  <w:style w:type="paragraph" w:customStyle="1" w:styleId="acctstatementsub-sub-sub-heading">
    <w:name w:val="acct statement sub-sub-sub-heading"/>
    <w:aliases w:val="assss"/>
    <w:basedOn w:val="acctstatementsub-sub-heading"/>
    <w:rsid w:val="002343A4"/>
    <w:rPr>
      <w:b w:val="0"/>
    </w:rPr>
  </w:style>
  <w:style w:type="paragraph" w:customStyle="1" w:styleId="accttwofigureslongernumber">
    <w:name w:val="acct two figures longer number"/>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2343A4"/>
    <w:pPr>
      <w:spacing w:after="0"/>
    </w:pPr>
  </w:style>
  <w:style w:type="paragraph" w:customStyle="1" w:styleId="block2nospaceafter">
    <w:name w:val="block2 no space after"/>
    <w:aliases w:val="b2n,block2 no sp"/>
    <w:basedOn w:val="block2"/>
    <w:rsid w:val="002343A4"/>
    <w:pPr>
      <w:spacing w:after="0"/>
    </w:pPr>
  </w:style>
  <w:style w:type="paragraph" w:customStyle="1" w:styleId="List1a">
    <w:name w:val="List 1a"/>
    <w:aliases w:val="1a"/>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2343A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2343A4"/>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2343A4"/>
  </w:style>
  <w:style w:type="paragraph" w:customStyle="1" w:styleId="zreportaddinfo">
    <w:name w:val="zreport addinfo"/>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2343A4"/>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2343A4"/>
    <w:pPr>
      <w:framePr w:wrap="around"/>
      <w:spacing w:line="360" w:lineRule="exact"/>
    </w:pPr>
    <w:rPr>
      <w:sz w:val="32"/>
    </w:rPr>
  </w:style>
  <w:style w:type="paragraph" w:customStyle="1" w:styleId="BodyTexthalfspaceafter">
    <w:name w:val="Body Text half space after"/>
    <w:aliases w:val="hs"/>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2343A4"/>
    <w:pPr>
      <w:spacing w:after="130"/>
    </w:pPr>
  </w:style>
  <w:style w:type="paragraph" w:customStyle="1" w:styleId="keeptogethernormal">
    <w:name w:val="keep together normal"/>
    <w:aliases w:val="ktn"/>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2343A4"/>
    <w:rPr>
      <w:b/>
      <w:bCs/>
    </w:rPr>
  </w:style>
  <w:style w:type="paragraph" w:customStyle="1" w:styleId="nineptbodytext">
    <w:name w:val="nine pt body text"/>
    <w:aliases w:val="9bt"/>
    <w:basedOn w:val="nineptnormal"/>
    <w:rsid w:val="002343A4"/>
    <w:pPr>
      <w:spacing w:after="220"/>
    </w:pPr>
  </w:style>
  <w:style w:type="paragraph" w:customStyle="1" w:styleId="nineptnormal">
    <w:name w:val="nine pt normal"/>
    <w:aliases w:val="9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2343A4"/>
    <w:pPr>
      <w:jc w:val="center"/>
    </w:pPr>
  </w:style>
  <w:style w:type="paragraph" w:customStyle="1" w:styleId="heading">
    <w:name w:val="heading"/>
    <w:aliases w:val="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2343A4"/>
    <w:pPr>
      <w:jc w:val="center"/>
    </w:pPr>
  </w:style>
  <w:style w:type="paragraph" w:customStyle="1" w:styleId="Normalcentred">
    <w:name w:val="Normal centred"/>
    <w:aliases w:val="nc"/>
    <w:basedOn w:val="acctcolumnheadingnospaceafter"/>
    <w:rsid w:val="002343A4"/>
  </w:style>
  <w:style w:type="paragraph" w:customStyle="1" w:styleId="nineptheadingcentredbold">
    <w:name w:val="nine pt heading centred bold"/>
    <w:aliases w:val="9hc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2343A4"/>
    <w:pPr>
      <w:ind w:left="-57" w:right="-57"/>
    </w:pPr>
  </w:style>
  <w:style w:type="paragraph" w:customStyle="1" w:styleId="nineptnormalheadinghalfspace">
    <w:name w:val="nine pt normal heading half space"/>
    <w:aliases w:val="9nhhs"/>
    <w:basedOn w:val="nineptnormalheading"/>
    <w:rsid w:val="002343A4"/>
    <w:pPr>
      <w:spacing w:after="80"/>
    </w:pPr>
  </w:style>
  <w:style w:type="paragraph" w:customStyle="1" w:styleId="nineptnormalheading">
    <w:name w:val="nine pt normal heading"/>
    <w:aliases w:val="9nh"/>
    <w:basedOn w:val="nineptnormal"/>
    <w:rsid w:val="002343A4"/>
    <w:rPr>
      <w:b/>
    </w:rPr>
  </w:style>
  <w:style w:type="paragraph" w:customStyle="1" w:styleId="nineptcolumntab1">
    <w:name w:val="nine pt column tab1"/>
    <w:aliases w:val="a91"/>
    <w:basedOn w:val="nineptnormal"/>
    <w:rsid w:val="002343A4"/>
    <w:pPr>
      <w:tabs>
        <w:tab w:val="decimal" w:pos="737"/>
      </w:tabs>
    </w:pPr>
  </w:style>
  <w:style w:type="paragraph" w:customStyle="1" w:styleId="nineptnormalitalicheading">
    <w:name w:val="nine pt normal italic heading"/>
    <w:aliases w:val="9nith"/>
    <w:basedOn w:val="nineptnormalheading"/>
    <w:rsid w:val="002343A4"/>
    <w:rPr>
      <w:i/>
      <w:iCs/>
    </w:rPr>
  </w:style>
  <w:style w:type="paragraph" w:customStyle="1" w:styleId="Normalheadingcentred">
    <w:name w:val="Normal heading centred"/>
    <w:aliases w:val="nhc"/>
    <w:basedOn w:val="Normalheading"/>
    <w:rsid w:val="002343A4"/>
    <w:pPr>
      <w:jc w:val="center"/>
    </w:pPr>
  </w:style>
  <w:style w:type="paragraph" w:customStyle="1" w:styleId="Normalheading">
    <w:name w:val="Normal heading"/>
    <w:aliases w:val="n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2343A4"/>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343A4"/>
    <w:pPr>
      <w:spacing w:after="130"/>
    </w:pPr>
  </w:style>
  <w:style w:type="paragraph" w:customStyle="1" w:styleId="BodyTextIndentitalic">
    <w:name w:val="Body Text Indent italic"/>
    <w:aliases w:val="iital"/>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2343A4"/>
    <w:pPr>
      <w:spacing w:after="0"/>
    </w:pPr>
  </w:style>
  <w:style w:type="paragraph" w:customStyle="1" w:styleId="acctnotecolumndecimal">
    <w:name w:val="acct note column decimal"/>
    <w:aliases w:val="and"/>
    <w:basedOn w:val="Normal"/>
    <w:uiPriority w:val="99"/>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2343A4"/>
    <w:pPr>
      <w:tabs>
        <w:tab w:val="num" w:pos="284"/>
      </w:tabs>
      <w:spacing w:after="180"/>
      <w:ind w:left="360" w:hanging="360"/>
    </w:pPr>
  </w:style>
  <w:style w:type="paragraph" w:customStyle="1" w:styleId="nineptnormalbullet">
    <w:name w:val="nine pt normal bullet"/>
    <w:aliases w:val="9nb"/>
    <w:basedOn w:val="nineptnormal"/>
    <w:rsid w:val="002343A4"/>
    <w:pPr>
      <w:tabs>
        <w:tab w:val="num" w:pos="284"/>
        <w:tab w:val="num" w:pos="643"/>
      </w:tabs>
      <w:ind w:left="643" w:hanging="360"/>
    </w:pPr>
  </w:style>
  <w:style w:type="paragraph" w:customStyle="1" w:styleId="ninepttabletextblockbullet">
    <w:name w:val="nine pt table text block bullet"/>
    <w:aliases w:val="9ttbb"/>
    <w:basedOn w:val="ninepttabletextblock"/>
    <w:rsid w:val="002343A4"/>
    <w:pPr>
      <w:tabs>
        <w:tab w:val="num" w:pos="652"/>
        <w:tab w:val="num" w:pos="926"/>
      </w:tabs>
      <w:ind w:left="926" w:hanging="360"/>
    </w:pPr>
  </w:style>
  <w:style w:type="paragraph" w:customStyle="1" w:styleId="ninepttabletextblock">
    <w:name w:val="nine pt table text block"/>
    <w:aliases w:val="9ttbk"/>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2343A4"/>
    <w:pPr>
      <w:tabs>
        <w:tab w:val="num" w:pos="1209"/>
        <w:tab w:val="num" w:pos="1474"/>
      </w:tabs>
      <w:ind w:left="1474" w:hanging="360"/>
    </w:pPr>
  </w:style>
  <w:style w:type="paragraph" w:customStyle="1" w:styleId="tabletextheading">
    <w:name w:val="table text heading"/>
    <w:aliases w:val="tth"/>
    <w:basedOn w:val="tabletext"/>
    <w:rsid w:val="002343A4"/>
    <w:rPr>
      <w:b/>
      <w:bCs/>
    </w:rPr>
  </w:style>
  <w:style w:type="paragraph" w:customStyle="1" w:styleId="acctfourfiguresyears">
    <w:name w:val="acct four figures years"/>
    <w:aliases w:val="a4y"/>
    <w:basedOn w:val="Normal"/>
    <w:rsid w:val="002343A4"/>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2343A4"/>
    <w:pPr>
      <w:ind w:left="1134" w:hanging="567"/>
    </w:pPr>
  </w:style>
  <w:style w:type="paragraph" w:customStyle="1" w:styleId="blocklist2">
    <w:name w:val="block list2"/>
    <w:aliases w:val="blist2"/>
    <w:basedOn w:val="blocklist"/>
    <w:rsid w:val="002343A4"/>
    <w:pPr>
      <w:ind w:left="1701"/>
    </w:pPr>
  </w:style>
  <w:style w:type="paragraph" w:customStyle="1" w:styleId="acctfourfigureslongernumber">
    <w:name w:val="acct four figures longer number"/>
    <w:aliases w:val="a4+"/>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2343A4"/>
    <w:pPr>
      <w:keepNext/>
      <w:keepLines/>
      <w:spacing w:before="70"/>
    </w:pPr>
    <w:rPr>
      <w:b/>
    </w:rPr>
  </w:style>
  <w:style w:type="paragraph" w:customStyle="1" w:styleId="blockheadingitalicnosp">
    <w:name w:val="block heading italic no sp"/>
    <w:aliases w:val="bhin"/>
    <w:basedOn w:val="blockheadingitalic"/>
    <w:rsid w:val="002343A4"/>
    <w:pPr>
      <w:spacing w:after="0"/>
    </w:pPr>
  </w:style>
  <w:style w:type="paragraph" w:customStyle="1" w:styleId="blockheadingitalic">
    <w:name w:val="block heading italic"/>
    <w:aliases w:val="bhi"/>
    <w:basedOn w:val="blockheadingitalicbold"/>
    <w:rsid w:val="002343A4"/>
    <w:rPr>
      <w:b w:val="0"/>
    </w:rPr>
  </w:style>
  <w:style w:type="paragraph" w:customStyle="1" w:styleId="blockheadingitalicbold">
    <w:name w:val="block heading italic bold"/>
    <w:aliases w:val="bhib"/>
    <w:basedOn w:val="blockheading"/>
    <w:rsid w:val="002343A4"/>
    <w:rPr>
      <w:i/>
    </w:rPr>
  </w:style>
  <w:style w:type="paragraph" w:customStyle="1" w:styleId="blockheadingnosp">
    <w:name w:val="block heading no sp"/>
    <w:aliases w:val="bhn,block heading no space after"/>
    <w:basedOn w:val="blockheading"/>
    <w:rsid w:val="002343A4"/>
    <w:pPr>
      <w:spacing w:after="0"/>
    </w:pPr>
  </w:style>
  <w:style w:type="paragraph" w:customStyle="1" w:styleId="smallreturn">
    <w:name w:val="small return"/>
    <w:aliases w:val="sr"/>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2343A4"/>
    <w:pPr>
      <w:spacing w:after="0"/>
    </w:pPr>
  </w:style>
  <w:style w:type="paragraph" w:customStyle="1" w:styleId="headingbolditalic">
    <w:name w:val="heading bold italic"/>
    <w:aliases w:val="hbi"/>
    <w:basedOn w:val="heading"/>
    <w:rsid w:val="002343A4"/>
    <w:rPr>
      <w:i/>
    </w:rPr>
  </w:style>
  <w:style w:type="paragraph" w:customStyle="1" w:styleId="acctstatementheadingashorter">
    <w:name w:val="acct statement heading (a) shorter"/>
    <w:aliases w:val="as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2343A4"/>
    <w:pPr>
      <w:tabs>
        <w:tab w:val="left" w:pos="851"/>
        <w:tab w:val="left" w:pos="1134"/>
      </w:tabs>
    </w:pPr>
  </w:style>
  <w:style w:type="paragraph" w:customStyle="1" w:styleId="acctindenttabsnospaceafter">
    <w:name w:val="acct indent+tabs no space after"/>
    <w:aliases w:val="aitn"/>
    <w:basedOn w:val="acctindenttabs"/>
    <w:rsid w:val="002343A4"/>
    <w:pPr>
      <w:spacing w:after="0"/>
    </w:pPr>
  </w:style>
  <w:style w:type="paragraph" w:customStyle="1" w:styleId="blockbullet">
    <w:name w:val="block bullet"/>
    <w:aliases w:val="bb"/>
    <w:basedOn w:val="block"/>
    <w:rsid w:val="002343A4"/>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2343A4"/>
    <w:rPr>
      <w:b w:val="0"/>
      <w:bCs/>
      <w:iCs/>
    </w:rPr>
  </w:style>
  <w:style w:type="paragraph" w:customStyle="1" w:styleId="blocklistnospaceafter">
    <w:name w:val="block list no space after"/>
    <w:aliases w:val="blistn"/>
    <w:basedOn w:val="blocklist"/>
    <w:rsid w:val="002343A4"/>
    <w:pPr>
      <w:spacing w:after="0"/>
    </w:pPr>
  </w:style>
  <w:style w:type="paragraph" w:customStyle="1" w:styleId="eightptnormal">
    <w:name w:val="eight pt normal"/>
    <w:aliases w:val="8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2343A4"/>
    <w:pPr>
      <w:jc w:val="center"/>
    </w:pPr>
  </w:style>
  <w:style w:type="paragraph" w:customStyle="1" w:styleId="eightptnormalheadingcentred">
    <w:name w:val="eight pt normal heading centred"/>
    <w:aliases w:val="8nhc"/>
    <w:basedOn w:val="eightptnormalheading"/>
    <w:rsid w:val="002343A4"/>
    <w:pPr>
      <w:jc w:val="center"/>
    </w:pPr>
    <w:rPr>
      <w:bCs w:val="0"/>
    </w:rPr>
  </w:style>
  <w:style w:type="paragraph" w:customStyle="1" w:styleId="eightptnormalheading">
    <w:name w:val="eight pt normal heading"/>
    <w:aliases w:val="8nh"/>
    <w:basedOn w:val="eightptnormal"/>
    <w:rsid w:val="002343A4"/>
    <w:rPr>
      <w:b/>
      <w:bCs/>
    </w:rPr>
  </w:style>
  <w:style w:type="paragraph" w:customStyle="1" w:styleId="eightptbodytextheading">
    <w:name w:val="eight pt body text heading"/>
    <w:aliases w:val="8h"/>
    <w:basedOn w:val="eightptbodytext"/>
    <w:rsid w:val="002343A4"/>
    <w:rPr>
      <w:b/>
      <w:bCs/>
    </w:rPr>
  </w:style>
  <w:style w:type="paragraph" w:customStyle="1" w:styleId="eightptbodytext">
    <w:name w:val="eight pt body text"/>
    <w:aliases w:val="8bt"/>
    <w:basedOn w:val="eightptnormal"/>
    <w:rsid w:val="002343A4"/>
    <w:pPr>
      <w:spacing w:after="200"/>
    </w:pPr>
  </w:style>
  <w:style w:type="paragraph" w:customStyle="1" w:styleId="eightptcolumntabs">
    <w:name w:val="eight pt column tabs"/>
    <w:aliases w:val="a8"/>
    <w:basedOn w:val="eightptnormal"/>
    <w:rsid w:val="002343A4"/>
    <w:pPr>
      <w:tabs>
        <w:tab w:val="decimal" w:pos="482"/>
      </w:tabs>
      <w:ind w:left="-57" w:right="-57"/>
    </w:pPr>
  </w:style>
  <w:style w:type="paragraph" w:customStyle="1" w:styleId="eightpthalfspaceafter">
    <w:name w:val="eight pt half space after"/>
    <w:aliases w:val="8hs"/>
    <w:basedOn w:val="eightptnormal"/>
    <w:rsid w:val="002343A4"/>
    <w:pPr>
      <w:spacing w:after="100"/>
    </w:pPr>
  </w:style>
  <w:style w:type="paragraph" w:customStyle="1" w:styleId="eightptcolumnheadingspace">
    <w:name w:val="eight pt column heading+space"/>
    <w:aliases w:val="8chs"/>
    <w:basedOn w:val="eightptcolumnheading"/>
    <w:rsid w:val="002343A4"/>
    <w:pPr>
      <w:spacing w:after="200"/>
    </w:pPr>
  </w:style>
  <w:style w:type="paragraph" w:customStyle="1" w:styleId="eightptblocknosp">
    <w:name w:val="eight pt block no sp"/>
    <w:aliases w:val="8bn"/>
    <w:basedOn w:val="eightptblock"/>
    <w:rsid w:val="002343A4"/>
    <w:pPr>
      <w:spacing w:after="0"/>
    </w:pPr>
  </w:style>
  <w:style w:type="paragraph" w:customStyle="1" w:styleId="eightptblock">
    <w:name w:val="eight pt block"/>
    <w:aliases w:val="8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2343A4"/>
    <w:pPr>
      <w:spacing w:before="80" w:after="80"/>
    </w:pPr>
  </w:style>
  <w:style w:type="paragraph" w:customStyle="1" w:styleId="eightptcolumntabs2">
    <w:name w:val="eight pt column tabs2"/>
    <w:aliases w:val="a82"/>
    <w:basedOn w:val="eightptnormal"/>
    <w:rsid w:val="002343A4"/>
    <w:pPr>
      <w:tabs>
        <w:tab w:val="decimal" w:pos="539"/>
      </w:tabs>
      <w:ind w:left="-57" w:right="-57"/>
    </w:pPr>
  </w:style>
  <w:style w:type="paragraph" w:customStyle="1" w:styleId="acctstatementheadingshorter2">
    <w:name w:val="acct statement heading shorter2"/>
    <w:aliases w:val="as-2"/>
    <w:basedOn w:val="acctstatementheading"/>
    <w:rsid w:val="002343A4"/>
    <w:pPr>
      <w:ind w:right="5103"/>
    </w:pPr>
  </w:style>
  <w:style w:type="paragraph" w:customStyle="1" w:styleId="accttwofigureslongernumber2">
    <w:name w:val="acct two figures longer number2"/>
    <w:aliases w:val="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2343A4"/>
    <w:pPr>
      <w:spacing w:after="0"/>
    </w:pPr>
  </w:style>
  <w:style w:type="paragraph" w:customStyle="1" w:styleId="blockindent">
    <w:name w:val="block indent"/>
    <w:aliases w:val="bi"/>
    <w:basedOn w:val="block"/>
    <w:rsid w:val="002343A4"/>
    <w:pPr>
      <w:ind w:left="737" w:hanging="170"/>
    </w:pPr>
  </w:style>
  <w:style w:type="paragraph" w:customStyle="1" w:styleId="nineptnormalcentred">
    <w:name w:val="nine pt normal centred"/>
    <w:aliases w:val="9nc"/>
    <w:basedOn w:val="nineptnormal"/>
    <w:rsid w:val="002343A4"/>
    <w:pPr>
      <w:jc w:val="center"/>
    </w:pPr>
  </w:style>
  <w:style w:type="paragraph" w:customStyle="1" w:styleId="nineptcol">
    <w:name w:val="nine pt %col"/>
    <w:aliases w:val="9%"/>
    <w:basedOn w:val="nineptnormal"/>
    <w:rsid w:val="002343A4"/>
    <w:pPr>
      <w:tabs>
        <w:tab w:val="decimal" w:pos="340"/>
      </w:tabs>
    </w:pPr>
  </w:style>
  <w:style w:type="paragraph" w:customStyle="1" w:styleId="nineptcolumntab">
    <w:name w:val="nine pt column tab"/>
    <w:aliases w:val="a9,nine pt column tabs"/>
    <w:basedOn w:val="nineptnormal"/>
    <w:rsid w:val="002343A4"/>
    <w:pPr>
      <w:tabs>
        <w:tab w:val="decimal" w:pos="624"/>
      </w:tabs>
      <w:spacing w:line="200" w:lineRule="atLeast"/>
    </w:pPr>
  </w:style>
  <w:style w:type="paragraph" w:customStyle="1" w:styleId="nineptnormalitalic">
    <w:name w:val="nine pt normal italic"/>
    <w:aliases w:val="9nit"/>
    <w:basedOn w:val="nineptnormal"/>
    <w:rsid w:val="002343A4"/>
    <w:rPr>
      <w:i/>
      <w:iCs/>
    </w:rPr>
  </w:style>
  <w:style w:type="paragraph" w:customStyle="1" w:styleId="nineptblocklistnospaceafter">
    <w:name w:val="nine pt block list no space after"/>
    <w:aliases w:val="9bln"/>
    <w:basedOn w:val="nineptblocklist"/>
    <w:rsid w:val="002343A4"/>
    <w:pPr>
      <w:spacing w:after="0"/>
    </w:pPr>
  </w:style>
  <w:style w:type="paragraph" w:customStyle="1" w:styleId="nineptblocklist">
    <w:name w:val="nine pt block list"/>
    <w:aliases w:val="9bl"/>
    <w:basedOn w:val="nineptblock"/>
    <w:rsid w:val="002343A4"/>
    <w:pPr>
      <w:ind w:left="992" w:hanging="425"/>
    </w:pPr>
  </w:style>
  <w:style w:type="paragraph" w:customStyle="1" w:styleId="nineptblock">
    <w:name w:val="nine pt block"/>
    <w:aliases w:val="9b"/>
    <w:basedOn w:val="nineptnormal"/>
    <w:rsid w:val="002343A4"/>
    <w:pPr>
      <w:spacing w:after="220"/>
      <w:ind w:left="567"/>
    </w:pPr>
  </w:style>
  <w:style w:type="paragraph" w:customStyle="1" w:styleId="acctfourfiguresshorternumber2">
    <w:name w:val="acct four figures shorter number2"/>
    <w:aliases w:val="a4-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2343A4"/>
    <w:pPr>
      <w:jc w:val="center"/>
    </w:pPr>
  </w:style>
  <w:style w:type="paragraph" w:customStyle="1" w:styleId="nineptheadingcentredspace">
    <w:name w:val="nine pt heading centred + space"/>
    <w:aliases w:val="9hc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2343A4"/>
    <w:pPr>
      <w:tabs>
        <w:tab w:val="decimal" w:pos="227"/>
      </w:tabs>
    </w:pPr>
  </w:style>
  <w:style w:type="paragraph" w:customStyle="1" w:styleId="nineptcolumntab2">
    <w:name w:val="nine pt column tab2"/>
    <w:aliases w:val="a92,nine pt column tabs2"/>
    <w:basedOn w:val="nineptnormal"/>
    <w:rsid w:val="002343A4"/>
    <w:pPr>
      <w:tabs>
        <w:tab w:val="decimal" w:pos="510"/>
      </w:tabs>
    </w:pPr>
  </w:style>
  <w:style w:type="paragraph" w:customStyle="1" w:styleId="nineptonepointafter">
    <w:name w:val="nine pt one point after"/>
    <w:aliases w:val="9n1"/>
    <w:basedOn w:val="nineptnormal"/>
    <w:rsid w:val="002343A4"/>
    <w:pPr>
      <w:spacing w:after="20"/>
    </w:pPr>
  </w:style>
  <w:style w:type="paragraph" w:customStyle="1" w:styleId="nineptblockind">
    <w:name w:val="nine pt block *ind"/>
    <w:aliases w:val="9b*ind"/>
    <w:basedOn w:val="nineptblock"/>
    <w:rsid w:val="002343A4"/>
    <w:pPr>
      <w:ind w:left="851" w:hanging="284"/>
    </w:pPr>
  </w:style>
  <w:style w:type="paragraph" w:customStyle="1" w:styleId="headingonepointafter">
    <w:name w:val="heading one point after"/>
    <w:aliases w:val="h1p"/>
    <w:basedOn w:val="heading"/>
    <w:rsid w:val="002343A4"/>
    <w:pPr>
      <w:spacing w:after="20"/>
    </w:pPr>
  </w:style>
  <w:style w:type="paragraph" w:customStyle="1" w:styleId="blockbulletnospaceafter">
    <w:name w:val="block bullet no space after"/>
    <w:aliases w:val="bbn,block bullet no sp"/>
    <w:basedOn w:val="blockbullet"/>
    <w:rsid w:val="002343A4"/>
    <w:pPr>
      <w:spacing w:after="0"/>
    </w:pPr>
  </w:style>
  <w:style w:type="paragraph" w:customStyle="1" w:styleId="acctstatementheadingaitalicbold">
    <w:name w:val="acct statement heading (a) italic bold"/>
    <w:aliases w:val="asaib"/>
    <w:basedOn w:val="acctstatementheadinga"/>
    <w:rsid w:val="002343A4"/>
    <w:pPr>
      <w:spacing w:before="0" w:after="260"/>
    </w:pPr>
    <w:rPr>
      <w:i w:val="0"/>
    </w:rPr>
  </w:style>
  <w:style w:type="paragraph" w:customStyle="1" w:styleId="nineptblocknosp">
    <w:name w:val="nine pt block no sp"/>
    <w:aliases w:val="9b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2343A4"/>
    <w:rPr>
      <w:i/>
      <w:iCs/>
    </w:rPr>
  </w:style>
  <w:style w:type="paragraph" w:customStyle="1" w:styleId="nineptnormalhalfspace">
    <w:name w:val="nine pt normal half space"/>
    <w:aliases w:val="9nhs"/>
    <w:basedOn w:val="nineptnormal"/>
    <w:rsid w:val="002343A4"/>
    <w:pPr>
      <w:spacing w:after="80"/>
    </w:pPr>
  </w:style>
  <w:style w:type="paragraph" w:customStyle="1" w:styleId="nineptratecol">
    <w:name w:val="nine pt rate col"/>
    <w:aliases w:val="a9r"/>
    <w:basedOn w:val="nineptnormal"/>
    <w:rsid w:val="002343A4"/>
    <w:pPr>
      <w:tabs>
        <w:tab w:val="decimal" w:pos="397"/>
      </w:tabs>
    </w:pPr>
  </w:style>
  <w:style w:type="paragraph" w:customStyle="1" w:styleId="nineptblockitalics">
    <w:name w:val="nine pt block italics"/>
    <w:aliases w:val="9bit"/>
    <w:basedOn w:val="nineptblock"/>
    <w:rsid w:val="002343A4"/>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343A4"/>
    <w:pPr>
      <w:spacing w:after="80"/>
    </w:pPr>
  </w:style>
  <w:style w:type="paragraph" w:customStyle="1" w:styleId="nineptbodytextheading">
    <w:name w:val="nine pt body text heading"/>
    <w:aliases w:val="9bth"/>
    <w:basedOn w:val="Footer"/>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2343A4"/>
    <w:pPr>
      <w:jc w:val="center"/>
    </w:pPr>
  </w:style>
  <w:style w:type="paragraph" w:customStyle="1" w:styleId="nineptnormalheadingcentredwider">
    <w:name w:val="nine pt normal heading centred wider"/>
    <w:aliases w:val="9nhcw"/>
    <w:basedOn w:val="nineptnormalheadingcentred"/>
    <w:rsid w:val="002343A4"/>
    <w:pPr>
      <w:ind w:left="-85" w:right="-85"/>
    </w:pPr>
  </w:style>
  <w:style w:type="paragraph" w:customStyle="1" w:styleId="nineptcolumntabs5">
    <w:name w:val="nine pt column tabs5"/>
    <w:aliases w:val="a95,nine pt column tab5"/>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2343A4"/>
    <w:pPr>
      <w:spacing w:after="180"/>
      <w:jc w:val="center"/>
    </w:pPr>
  </w:style>
  <w:style w:type="paragraph" w:customStyle="1" w:styleId="nineptbodytextheadingcentredwider">
    <w:name w:val="nine pt body text heading centred wider"/>
    <w:aliases w:val="9bthcw,a9bthcw"/>
    <w:basedOn w:val="nineptbodytextheadingcentred"/>
    <w:rsid w:val="002343A4"/>
    <w:pPr>
      <w:ind w:left="-85" w:right="-85"/>
    </w:pPr>
  </w:style>
  <w:style w:type="paragraph" w:customStyle="1" w:styleId="nineptcolumntabdecimal2">
    <w:name w:val="nine pt column tab decimal2"/>
    <w:aliases w:val="a9d2,nine pt column tabs decimal2"/>
    <w:basedOn w:val="nineptnormal"/>
    <w:rsid w:val="002343A4"/>
    <w:pPr>
      <w:tabs>
        <w:tab w:val="decimal" w:pos="284"/>
      </w:tabs>
    </w:pPr>
  </w:style>
  <w:style w:type="paragraph" w:customStyle="1" w:styleId="nineptcolumntab4">
    <w:name w:val="nine pt column tab4"/>
    <w:aliases w:val="a94,nine pt column tabs4"/>
    <w:basedOn w:val="nineptnormal"/>
    <w:rsid w:val="002343A4"/>
    <w:pPr>
      <w:tabs>
        <w:tab w:val="decimal" w:pos="680"/>
      </w:tabs>
    </w:pPr>
  </w:style>
  <w:style w:type="paragraph" w:customStyle="1" w:styleId="nineptcolumntab3">
    <w:name w:val="nine pt column tab3"/>
    <w:aliases w:val="a93,nine pt column tabs3"/>
    <w:basedOn w:val="nineptnormal"/>
    <w:rsid w:val="002343A4"/>
    <w:pPr>
      <w:tabs>
        <w:tab w:val="decimal" w:pos="567"/>
      </w:tabs>
    </w:pPr>
  </w:style>
  <w:style w:type="paragraph" w:customStyle="1" w:styleId="nineptindent">
    <w:name w:val="nine pt indent"/>
    <w:aliases w:val="9i"/>
    <w:basedOn w:val="nineptnormal"/>
    <w:rsid w:val="002343A4"/>
    <w:pPr>
      <w:ind w:left="425" w:hanging="425"/>
    </w:pPr>
  </w:style>
  <w:style w:type="paragraph" w:customStyle="1" w:styleId="blockind">
    <w:name w:val="block *ind"/>
    <w:aliases w:val="b*,block star ind"/>
    <w:basedOn w:val="block"/>
    <w:rsid w:val="002343A4"/>
    <w:pPr>
      <w:ind w:left="907" w:hanging="340"/>
    </w:pPr>
  </w:style>
  <w:style w:type="paragraph" w:customStyle="1" w:styleId="List3i">
    <w:name w:val="List 3i"/>
    <w:aliases w:val="3i"/>
    <w:basedOn w:val="List2i"/>
    <w:rsid w:val="002343A4"/>
    <w:pPr>
      <w:ind w:left="1701"/>
    </w:pPr>
  </w:style>
  <w:style w:type="paragraph" w:customStyle="1" w:styleId="acctindentonepointafter">
    <w:name w:val="acct indent one point after"/>
    <w:aliases w:val="ai1p"/>
    <w:basedOn w:val="acctindent"/>
    <w:rsid w:val="002343A4"/>
    <w:pPr>
      <w:spacing w:after="20"/>
    </w:pPr>
  </w:style>
  <w:style w:type="paragraph" w:customStyle="1" w:styleId="eightptnormalheadingitalic">
    <w:name w:val="eight pt normal heading italic"/>
    <w:aliases w:val="8nhbi"/>
    <w:basedOn w:val="eightptnormalheading"/>
    <w:rsid w:val="002343A4"/>
    <w:rPr>
      <w:i/>
      <w:iCs/>
    </w:rPr>
  </w:style>
  <w:style w:type="paragraph" w:customStyle="1" w:styleId="eightptcolumntabs3">
    <w:name w:val="eight pt column tabs3"/>
    <w:aliases w:val="a83"/>
    <w:basedOn w:val="eightptnormal"/>
    <w:rsid w:val="002343A4"/>
    <w:pPr>
      <w:tabs>
        <w:tab w:val="decimal" w:pos="794"/>
      </w:tabs>
    </w:pPr>
  </w:style>
  <w:style w:type="paragraph" w:customStyle="1" w:styleId="eightptbodytextheadingmiddleline">
    <w:name w:val="eight pt body text heading middle line"/>
    <w:aliases w:val="8hml"/>
    <w:basedOn w:val="eightptbodytextheading"/>
    <w:rsid w:val="002343A4"/>
    <w:pPr>
      <w:spacing w:before="80" w:after="80"/>
    </w:pPr>
  </w:style>
  <w:style w:type="paragraph" w:customStyle="1" w:styleId="eightptbodytextheadingmiddlelinecentred">
    <w:name w:val="eight pt body text heading middle line centred"/>
    <w:aliases w:val="8hmlc"/>
    <w:basedOn w:val="eightptbodytextheadingmiddleline"/>
    <w:rsid w:val="002343A4"/>
    <w:pPr>
      <w:jc w:val="center"/>
    </w:pPr>
  </w:style>
  <w:style w:type="paragraph" w:customStyle="1" w:styleId="eightpt4ptspacebefore">
    <w:name w:val="eight pt 4pt space before"/>
    <w:aliases w:val="8n4sp"/>
    <w:basedOn w:val="eightptnormal"/>
    <w:rsid w:val="002343A4"/>
    <w:pPr>
      <w:spacing w:before="80"/>
    </w:pPr>
  </w:style>
  <w:style w:type="paragraph" w:customStyle="1" w:styleId="eightpt4ptspaceafter">
    <w:name w:val="eight pt 4 pt space after"/>
    <w:aliases w:val="8n4sa"/>
    <w:basedOn w:val="eightptnormal"/>
    <w:rsid w:val="002343A4"/>
    <w:pPr>
      <w:spacing w:after="80"/>
    </w:pPr>
  </w:style>
  <w:style w:type="paragraph" w:customStyle="1" w:styleId="blockbullet2">
    <w:name w:val="block bullet 2"/>
    <w:aliases w:val="bb2"/>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2343A4"/>
    <w:pPr>
      <w:jc w:val="center"/>
    </w:pPr>
  </w:style>
  <w:style w:type="paragraph" w:customStyle="1" w:styleId="acctfourfigureslongernumber2">
    <w:name w:val="acct four figures longer number2"/>
    <w:aliases w:val="a4+2"/>
    <w:basedOn w:val="Normal"/>
    <w:rsid w:val="002343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2343A4"/>
    <w:rPr>
      <w:bCs/>
      <w:sz w:val="22"/>
      <w:szCs w:val="22"/>
      <w:lang w:val="x-none" w:eastAsia="en-GB"/>
    </w:rPr>
  </w:style>
  <w:style w:type="paragraph" w:customStyle="1" w:styleId="BodyTextbullet">
    <w:name w:val="Body Text bullet"/>
    <w:basedOn w:val="BodyText"/>
    <w:next w:val="BodyText"/>
    <w:autoRedefine/>
    <w:rsid w:val="002343A4"/>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cs="Times New Roman"/>
      <w:b/>
      <w:bCs/>
      <w:sz w:val="24"/>
      <w:szCs w:val="22"/>
      <w:lang w:eastAsia="en-GB"/>
    </w:rPr>
  </w:style>
  <w:style w:type="paragraph" w:customStyle="1" w:styleId="CoverTitle">
    <w:name w:val="Cover Tit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2343A4"/>
    <w:pPr>
      <w:spacing w:after="0" w:line="440" w:lineRule="exact"/>
      <w:jc w:val="center"/>
    </w:pPr>
    <w:rPr>
      <w:sz w:val="32"/>
      <w:u w:val="none"/>
    </w:rPr>
  </w:style>
  <w:style w:type="paragraph" w:customStyle="1" w:styleId="CoverDate">
    <w:name w:val="Cover Date"/>
    <w:basedOn w:val="Single"/>
    <w:rsid w:val="002343A4"/>
    <w:pPr>
      <w:spacing w:after="0" w:line="440" w:lineRule="exact"/>
      <w:jc w:val="center"/>
    </w:pPr>
    <w:rPr>
      <w:sz w:val="32"/>
      <w:u w:val="none"/>
    </w:rPr>
  </w:style>
  <w:style w:type="paragraph" w:styleId="BlockText">
    <w:name w:val="Block Tex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semiHidden/>
    <w:rsid w:val="002343A4"/>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paragraph" w:customStyle="1" w:styleId="Default">
    <w:name w:val="Default"/>
    <w:rsid w:val="00DB475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erChar">
    <w:name w:val="Header Char"/>
    <w:link w:val="Header"/>
    <w:semiHidden/>
    <w:locked/>
    <w:rsid w:val="00567519"/>
    <w:rPr>
      <w:rFonts w:ascii="Arial" w:hAnsi="Arial" w:cs="Angsana New"/>
      <w:sz w:val="18"/>
      <w:szCs w:val="18"/>
      <w:lang w:val="en-US" w:eastAsia="en-US" w:bidi="th-TH"/>
    </w:rPr>
  </w:style>
  <w:style w:type="character" w:customStyle="1" w:styleId="FooterChar">
    <w:name w:val="Footer Char"/>
    <w:link w:val="Footer"/>
    <w:uiPriority w:val="99"/>
    <w:rsid w:val="00360D92"/>
    <w:rPr>
      <w:rFonts w:ascii="Arial" w:hAnsi="Arial"/>
      <w:sz w:val="18"/>
      <w:szCs w:val="18"/>
    </w:rPr>
  </w:style>
  <w:style w:type="paragraph" w:styleId="ListParagraph">
    <w:name w:val="List Paragraph"/>
    <w:basedOn w:val="Normal"/>
    <w:uiPriority w:val="34"/>
    <w:qFormat/>
    <w:rsid w:val="00196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1">
    <w:name w:val="???????"/>
    <w:basedOn w:val="Normal"/>
    <w:rsid w:val="00B71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B71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BodySingle">
    <w:name w:val="Body Single"/>
    <w:uiPriority w:val="99"/>
    <w:rsid w:val="001C5D1E"/>
    <w:pPr>
      <w:autoSpaceDE w:val="0"/>
      <w:autoSpaceDN w:val="0"/>
    </w:pPr>
    <w:rPr>
      <w:rFonts w:cs="Times New Roman"/>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007624">
      <w:bodyDiv w:val="1"/>
      <w:marLeft w:val="0"/>
      <w:marRight w:val="0"/>
      <w:marTop w:val="0"/>
      <w:marBottom w:val="0"/>
      <w:divBdr>
        <w:top w:val="none" w:sz="0" w:space="0" w:color="auto"/>
        <w:left w:val="none" w:sz="0" w:space="0" w:color="auto"/>
        <w:bottom w:val="none" w:sz="0" w:space="0" w:color="auto"/>
        <w:right w:val="none" w:sz="0" w:space="0" w:color="auto"/>
      </w:divBdr>
    </w:div>
    <w:div w:id="472525245">
      <w:bodyDiv w:val="1"/>
      <w:marLeft w:val="0"/>
      <w:marRight w:val="0"/>
      <w:marTop w:val="0"/>
      <w:marBottom w:val="0"/>
      <w:divBdr>
        <w:top w:val="none" w:sz="0" w:space="0" w:color="auto"/>
        <w:left w:val="none" w:sz="0" w:space="0" w:color="auto"/>
        <w:bottom w:val="none" w:sz="0" w:space="0" w:color="auto"/>
        <w:right w:val="none" w:sz="0" w:space="0" w:color="auto"/>
      </w:divBdr>
    </w:div>
    <w:div w:id="523446662">
      <w:bodyDiv w:val="1"/>
      <w:marLeft w:val="0"/>
      <w:marRight w:val="0"/>
      <w:marTop w:val="0"/>
      <w:marBottom w:val="0"/>
      <w:divBdr>
        <w:top w:val="none" w:sz="0" w:space="0" w:color="auto"/>
        <w:left w:val="none" w:sz="0" w:space="0" w:color="auto"/>
        <w:bottom w:val="none" w:sz="0" w:space="0" w:color="auto"/>
        <w:right w:val="none" w:sz="0" w:space="0" w:color="auto"/>
      </w:divBdr>
    </w:div>
    <w:div w:id="655261410">
      <w:bodyDiv w:val="1"/>
      <w:marLeft w:val="0"/>
      <w:marRight w:val="0"/>
      <w:marTop w:val="0"/>
      <w:marBottom w:val="0"/>
      <w:divBdr>
        <w:top w:val="none" w:sz="0" w:space="0" w:color="auto"/>
        <w:left w:val="none" w:sz="0" w:space="0" w:color="auto"/>
        <w:bottom w:val="none" w:sz="0" w:space="0" w:color="auto"/>
        <w:right w:val="none" w:sz="0" w:space="0" w:color="auto"/>
      </w:divBdr>
    </w:div>
    <w:div w:id="666984540">
      <w:bodyDiv w:val="1"/>
      <w:marLeft w:val="0"/>
      <w:marRight w:val="0"/>
      <w:marTop w:val="0"/>
      <w:marBottom w:val="0"/>
      <w:divBdr>
        <w:top w:val="none" w:sz="0" w:space="0" w:color="auto"/>
        <w:left w:val="none" w:sz="0" w:space="0" w:color="auto"/>
        <w:bottom w:val="none" w:sz="0" w:space="0" w:color="auto"/>
        <w:right w:val="none" w:sz="0" w:space="0" w:color="auto"/>
      </w:divBdr>
    </w:div>
    <w:div w:id="798911739">
      <w:bodyDiv w:val="1"/>
      <w:marLeft w:val="0"/>
      <w:marRight w:val="0"/>
      <w:marTop w:val="0"/>
      <w:marBottom w:val="0"/>
      <w:divBdr>
        <w:top w:val="none" w:sz="0" w:space="0" w:color="auto"/>
        <w:left w:val="none" w:sz="0" w:space="0" w:color="auto"/>
        <w:bottom w:val="none" w:sz="0" w:space="0" w:color="auto"/>
        <w:right w:val="none" w:sz="0" w:space="0" w:color="auto"/>
      </w:divBdr>
    </w:div>
    <w:div w:id="1055856655">
      <w:bodyDiv w:val="1"/>
      <w:marLeft w:val="0"/>
      <w:marRight w:val="0"/>
      <w:marTop w:val="0"/>
      <w:marBottom w:val="0"/>
      <w:divBdr>
        <w:top w:val="none" w:sz="0" w:space="0" w:color="auto"/>
        <w:left w:val="none" w:sz="0" w:space="0" w:color="auto"/>
        <w:bottom w:val="none" w:sz="0" w:space="0" w:color="auto"/>
        <w:right w:val="none" w:sz="0" w:space="0" w:color="auto"/>
      </w:divBdr>
    </w:div>
    <w:div w:id="1102189360">
      <w:bodyDiv w:val="1"/>
      <w:marLeft w:val="0"/>
      <w:marRight w:val="0"/>
      <w:marTop w:val="0"/>
      <w:marBottom w:val="0"/>
      <w:divBdr>
        <w:top w:val="none" w:sz="0" w:space="0" w:color="auto"/>
        <w:left w:val="none" w:sz="0" w:space="0" w:color="auto"/>
        <w:bottom w:val="none" w:sz="0" w:space="0" w:color="auto"/>
        <w:right w:val="none" w:sz="0" w:space="0" w:color="auto"/>
      </w:divBdr>
    </w:div>
    <w:div w:id="1131167108">
      <w:bodyDiv w:val="1"/>
      <w:marLeft w:val="0"/>
      <w:marRight w:val="0"/>
      <w:marTop w:val="0"/>
      <w:marBottom w:val="0"/>
      <w:divBdr>
        <w:top w:val="none" w:sz="0" w:space="0" w:color="auto"/>
        <w:left w:val="none" w:sz="0" w:space="0" w:color="auto"/>
        <w:bottom w:val="none" w:sz="0" w:space="0" w:color="auto"/>
        <w:right w:val="none" w:sz="0" w:space="0" w:color="auto"/>
      </w:divBdr>
    </w:div>
    <w:div w:id="1259556592">
      <w:bodyDiv w:val="1"/>
      <w:marLeft w:val="0"/>
      <w:marRight w:val="0"/>
      <w:marTop w:val="0"/>
      <w:marBottom w:val="0"/>
      <w:divBdr>
        <w:top w:val="none" w:sz="0" w:space="0" w:color="auto"/>
        <w:left w:val="none" w:sz="0" w:space="0" w:color="auto"/>
        <w:bottom w:val="none" w:sz="0" w:space="0" w:color="auto"/>
        <w:right w:val="none" w:sz="0" w:space="0" w:color="auto"/>
      </w:divBdr>
    </w:div>
    <w:div w:id="1283804469">
      <w:bodyDiv w:val="1"/>
      <w:marLeft w:val="0"/>
      <w:marRight w:val="0"/>
      <w:marTop w:val="0"/>
      <w:marBottom w:val="0"/>
      <w:divBdr>
        <w:top w:val="none" w:sz="0" w:space="0" w:color="auto"/>
        <w:left w:val="none" w:sz="0" w:space="0" w:color="auto"/>
        <w:bottom w:val="none" w:sz="0" w:space="0" w:color="auto"/>
        <w:right w:val="none" w:sz="0" w:space="0" w:color="auto"/>
      </w:divBdr>
    </w:div>
    <w:div w:id="1480801306">
      <w:bodyDiv w:val="1"/>
      <w:marLeft w:val="0"/>
      <w:marRight w:val="0"/>
      <w:marTop w:val="0"/>
      <w:marBottom w:val="0"/>
      <w:divBdr>
        <w:top w:val="none" w:sz="0" w:space="0" w:color="auto"/>
        <w:left w:val="none" w:sz="0" w:space="0" w:color="auto"/>
        <w:bottom w:val="none" w:sz="0" w:space="0" w:color="auto"/>
        <w:right w:val="none" w:sz="0" w:space="0" w:color="auto"/>
      </w:divBdr>
    </w:div>
    <w:div w:id="1493908448">
      <w:bodyDiv w:val="1"/>
      <w:marLeft w:val="0"/>
      <w:marRight w:val="0"/>
      <w:marTop w:val="0"/>
      <w:marBottom w:val="0"/>
      <w:divBdr>
        <w:top w:val="none" w:sz="0" w:space="0" w:color="auto"/>
        <w:left w:val="none" w:sz="0" w:space="0" w:color="auto"/>
        <w:bottom w:val="none" w:sz="0" w:space="0" w:color="auto"/>
        <w:right w:val="none" w:sz="0" w:space="0" w:color="auto"/>
      </w:divBdr>
    </w:div>
    <w:div w:id="1626233070">
      <w:bodyDiv w:val="1"/>
      <w:marLeft w:val="0"/>
      <w:marRight w:val="0"/>
      <w:marTop w:val="0"/>
      <w:marBottom w:val="0"/>
      <w:divBdr>
        <w:top w:val="none" w:sz="0" w:space="0" w:color="auto"/>
        <w:left w:val="none" w:sz="0" w:space="0" w:color="auto"/>
        <w:bottom w:val="none" w:sz="0" w:space="0" w:color="auto"/>
        <w:right w:val="none" w:sz="0" w:space="0" w:color="auto"/>
      </w:divBdr>
    </w:div>
    <w:div w:id="1640453546">
      <w:bodyDiv w:val="1"/>
      <w:marLeft w:val="0"/>
      <w:marRight w:val="0"/>
      <w:marTop w:val="0"/>
      <w:marBottom w:val="0"/>
      <w:divBdr>
        <w:top w:val="none" w:sz="0" w:space="0" w:color="auto"/>
        <w:left w:val="none" w:sz="0" w:space="0" w:color="auto"/>
        <w:bottom w:val="none" w:sz="0" w:space="0" w:color="auto"/>
        <w:right w:val="none" w:sz="0" w:space="0" w:color="auto"/>
      </w:divBdr>
    </w:div>
    <w:div w:id="1947033987">
      <w:bodyDiv w:val="1"/>
      <w:marLeft w:val="0"/>
      <w:marRight w:val="0"/>
      <w:marTop w:val="0"/>
      <w:marBottom w:val="0"/>
      <w:divBdr>
        <w:top w:val="none" w:sz="0" w:space="0" w:color="auto"/>
        <w:left w:val="none" w:sz="0" w:space="0" w:color="auto"/>
        <w:bottom w:val="none" w:sz="0" w:space="0" w:color="auto"/>
        <w:right w:val="none" w:sz="0" w:space="0" w:color="auto"/>
      </w:divBdr>
    </w:div>
    <w:div w:id="201360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83D748-C4DF-4B8E-9C6F-E8B74BCEF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12</TotalTime>
  <Pages>13</Pages>
  <Words>3445</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UNIMIT ENGINEERING COMPANY LIMITED</vt:lpstr>
    </vt:vector>
  </TitlesOfParts>
  <Company>KPMG</Company>
  <LinksUpToDate>false</LinksUpToDate>
  <CharactersWithSpaces>23808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UNIMIT ENGINEERING COMPANY LIMITED</dc:title>
  <dc:subject/>
  <dc:creator>Nuttaporn, Tammakitsirichok</dc:creator>
  <cp:keywords/>
  <cp:lastModifiedBy>Orathai, Nuchprasert</cp:lastModifiedBy>
  <cp:revision>3</cp:revision>
  <cp:lastPrinted>2019-05-07T16:56:00Z</cp:lastPrinted>
  <dcterms:created xsi:type="dcterms:W3CDTF">2019-05-08T08:18:00Z</dcterms:created>
  <dcterms:modified xsi:type="dcterms:W3CDTF">2019-05-08T08:29:00Z</dcterms:modified>
</cp:coreProperties>
</file>