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1EB" w:rsidRPr="00A97B93" w:rsidRDefault="00DE71EB" w:rsidP="008D768B">
      <w:pPr>
        <w:spacing w:line="380" w:lineRule="exact"/>
        <w:ind w:left="547" w:hanging="547"/>
        <w:rPr>
          <w:rFonts w:ascii="Arial" w:hAnsi="Arial" w:cs="Arial"/>
          <w:b/>
          <w:bCs/>
          <w:sz w:val="22"/>
          <w:szCs w:val="22"/>
          <w:lang w:val="en-US"/>
        </w:rPr>
      </w:pPr>
      <w:r w:rsidRPr="00A97B93">
        <w:rPr>
          <w:rFonts w:ascii="Arial" w:hAnsi="Arial" w:cs="Arial"/>
          <w:b/>
          <w:bCs/>
          <w:sz w:val="22"/>
          <w:szCs w:val="22"/>
          <w:lang w:val="en-US"/>
        </w:rPr>
        <w:t xml:space="preserve">ARIP Public Company Limited </w:t>
      </w:r>
    </w:p>
    <w:p w:rsidR="00DE71EB" w:rsidRPr="00A97B93" w:rsidRDefault="00DE71EB" w:rsidP="00A97B93">
      <w:pPr>
        <w:tabs>
          <w:tab w:val="left" w:pos="900"/>
        </w:tabs>
        <w:spacing w:line="380" w:lineRule="exact"/>
        <w:ind w:left="360" w:hanging="360"/>
        <w:jc w:val="thaiDistribute"/>
        <w:rPr>
          <w:rFonts w:ascii="Arial" w:hAnsi="Arial" w:cs="Arial"/>
          <w:b/>
          <w:bCs/>
          <w:sz w:val="22"/>
          <w:szCs w:val="22"/>
        </w:rPr>
      </w:pPr>
      <w:r w:rsidRPr="00A97B93">
        <w:rPr>
          <w:rFonts w:ascii="Arial" w:hAnsi="Arial" w:cs="Arial"/>
          <w:b/>
          <w:bCs/>
          <w:sz w:val="22"/>
          <w:szCs w:val="22"/>
        </w:rPr>
        <w:t>Notes to interim financial statements</w:t>
      </w:r>
    </w:p>
    <w:p w:rsidR="00DE71EB" w:rsidRPr="00D5065B" w:rsidRDefault="00053C1C" w:rsidP="0025153F">
      <w:pPr>
        <w:spacing w:after="360" w:line="380" w:lineRule="exact"/>
        <w:ind w:left="360" w:hanging="360"/>
        <w:jc w:val="thaiDistribute"/>
        <w:rPr>
          <w:rFonts w:ascii="Arial" w:hAnsi="Arial" w:cs="Arial"/>
          <w:b/>
          <w:bCs/>
          <w:sz w:val="22"/>
          <w:szCs w:val="22"/>
        </w:rPr>
      </w:pPr>
      <w:r w:rsidRPr="00A97B93">
        <w:rPr>
          <w:rFonts w:ascii="Arial" w:hAnsi="Arial" w:cs="Arial"/>
          <w:b/>
          <w:bCs/>
          <w:color w:val="000000"/>
          <w:sz w:val="22"/>
          <w:szCs w:val="22"/>
        </w:rPr>
        <w:t xml:space="preserve">For the </w:t>
      </w:r>
      <w:r w:rsidR="00B43742">
        <w:rPr>
          <w:rFonts w:ascii="Arial" w:hAnsi="Arial" w:cs="Arial"/>
          <w:b/>
          <w:bCs/>
          <w:color w:val="000000"/>
          <w:sz w:val="22"/>
          <w:szCs w:val="22"/>
        </w:rPr>
        <w:t xml:space="preserve">three-month </w:t>
      </w:r>
      <w:r w:rsidR="00D5065B">
        <w:rPr>
          <w:rFonts w:ascii="Arial" w:hAnsi="Arial" w:cs="Arial"/>
          <w:b/>
          <w:bCs/>
          <w:color w:val="000000"/>
          <w:sz w:val="22"/>
          <w:szCs w:val="22"/>
        </w:rPr>
        <w:t xml:space="preserve">period </w:t>
      </w:r>
      <w:r w:rsidR="00D5065B" w:rsidRPr="00A97B93">
        <w:rPr>
          <w:rFonts w:ascii="Arial" w:hAnsi="Arial" w:cs="Arial"/>
          <w:b/>
          <w:bCs/>
          <w:color w:val="000000"/>
          <w:sz w:val="22"/>
          <w:szCs w:val="22"/>
        </w:rPr>
        <w:t xml:space="preserve">ended </w:t>
      </w:r>
      <w:r w:rsidR="00D5065B">
        <w:rPr>
          <w:rFonts w:ascii="Arial" w:hAnsi="Arial" w:cs="Arial"/>
          <w:b/>
          <w:bCs/>
          <w:color w:val="000000"/>
          <w:sz w:val="22"/>
          <w:szCs w:val="22"/>
        </w:rPr>
        <w:t>31 March 201</w:t>
      </w:r>
      <w:r w:rsidR="00D5065B">
        <w:rPr>
          <w:rFonts w:ascii="Arial" w:hAnsi="Arial" w:cs="Cordia New"/>
          <w:b/>
          <w:bCs/>
          <w:color w:val="000000"/>
          <w:sz w:val="22"/>
          <w:szCs w:val="22"/>
        </w:rPr>
        <w:t>9</w:t>
      </w:r>
    </w:p>
    <w:p w:rsidR="00DE71EB" w:rsidRPr="007B4854" w:rsidRDefault="00DE71EB" w:rsidP="0025153F">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A97B93">
        <w:rPr>
          <w:rFonts w:ascii="Arial" w:hAnsi="Arial" w:cs="Arial"/>
          <w:b/>
          <w:bCs/>
          <w:sz w:val="22"/>
          <w:szCs w:val="22"/>
        </w:rPr>
        <w:t>1.</w:t>
      </w:r>
      <w:r w:rsidRPr="00A97B93">
        <w:rPr>
          <w:rFonts w:ascii="Arial" w:hAnsi="Arial" w:cs="Arial"/>
          <w:b/>
          <w:bCs/>
          <w:sz w:val="22"/>
          <w:szCs w:val="22"/>
        </w:rPr>
        <w:tab/>
        <w:t>General information</w:t>
      </w:r>
      <w:r w:rsidR="007D38BD" w:rsidRPr="007B4854">
        <w:rPr>
          <w:rFonts w:ascii="Arial" w:hAnsi="Arial" w:cs="Cordia New" w:hint="cs"/>
          <w:b/>
          <w:bCs/>
          <w:sz w:val="22"/>
          <w:szCs w:val="22"/>
          <w:cs/>
        </w:rPr>
        <w:t xml:space="preserve"> </w:t>
      </w:r>
    </w:p>
    <w:p w:rsidR="00B35F91" w:rsidRPr="00A97B93"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A97B93">
        <w:rPr>
          <w:rFonts w:ascii="Arial" w:hAnsi="Arial" w:cs="Arial"/>
          <w:b/>
          <w:bCs/>
          <w:sz w:val="22"/>
          <w:szCs w:val="22"/>
        </w:rPr>
        <w:t>1.1</w:t>
      </w:r>
      <w:r w:rsidRPr="00A97B93">
        <w:rPr>
          <w:rFonts w:ascii="Arial" w:hAnsi="Arial" w:cs="Arial"/>
          <w:b/>
          <w:bCs/>
          <w:sz w:val="22"/>
          <w:szCs w:val="22"/>
        </w:rPr>
        <w:tab/>
        <w:t>Corporate information</w:t>
      </w:r>
      <w:r w:rsidR="004C1D5F">
        <w:rPr>
          <w:rFonts w:ascii="Arial" w:hAnsi="Arial" w:cs="Arial"/>
          <w:b/>
          <w:bCs/>
          <w:sz w:val="22"/>
          <w:szCs w:val="22"/>
        </w:rPr>
        <w:t xml:space="preserve"> </w:t>
      </w:r>
    </w:p>
    <w:p w:rsidR="00B35F91" w:rsidRPr="00A97B93"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A97B93">
        <w:rPr>
          <w:rFonts w:ascii="Arial" w:hAnsi="Arial" w:cs="Arial"/>
          <w:sz w:val="22"/>
          <w:szCs w:val="22"/>
        </w:rPr>
        <w:tab/>
      </w:r>
      <w:r w:rsidR="00CF5A81" w:rsidRPr="00A97B93">
        <w:rPr>
          <w:rFonts w:ascii="Arial" w:hAnsi="Arial" w:cs="Arial"/>
          <w:sz w:val="22"/>
          <w:szCs w:val="22"/>
          <w:lang w:val="en-US"/>
        </w:rPr>
        <w:t>ARIP Public Company Limited (“t</w:t>
      </w:r>
      <w:r w:rsidR="007F5918">
        <w:rPr>
          <w:rFonts w:ascii="Arial" w:hAnsi="Arial" w:cs="Arial"/>
          <w:sz w:val="22"/>
          <w:szCs w:val="22"/>
          <w:lang w:val="en-US"/>
        </w:rPr>
        <w:t>he Company”) is</w:t>
      </w:r>
      <w:r w:rsidR="00CF5A81" w:rsidRPr="00A97B93">
        <w:rPr>
          <w:rFonts w:ascii="Arial" w:hAnsi="Arial" w:cs="Arial"/>
          <w:sz w:val="22"/>
          <w:szCs w:val="22"/>
          <w:lang w:val="en-US"/>
        </w:rPr>
        <w:t xml:space="preserve"> a </w:t>
      </w:r>
      <w:r w:rsidR="007F5918" w:rsidRPr="00A97B93">
        <w:rPr>
          <w:rFonts w:ascii="Arial" w:hAnsi="Arial" w:cs="Arial"/>
          <w:sz w:val="22"/>
          <w:szCs w:val="22"/>
          <w:lang w:val="en-US"/>
        </w:rPr>
        <w:t xml:space="preserve">public company </w:t>
      </w:r>
      <w:r w:rsidR="007F5918">
        <w:rPr>
          <w:rFonts w:ascii="Arial" w:hAnsi="Arial" w:cs="Arial"/>
          <w:sz w:val="22"/>
          <w:szCs w:val="22"/>
          <w:lang w:val="en-US"/>
        </w:rPr>
        <w:t>incorporated and domiciled</w:t>
      </w:r>
      <w:r w:rsidR="006753C2">
        <w:rPr>
          <w:rFonts w:ascii="Arial" w:hAnsi="Arial" w:cs="Arial"/>
          <w:sz w:val="22"/>
          <w:szCs w:val="22"/>
          <w:lang w:val="en-US"/>
        </w:rPr>
        <w:t xml:space="preserve"> in Thailand. </w:t>
      </w:r>
      <w:r w:rsidR="00CF5A81" w:rsidRPr="00A97B93">
        <w:rPr>
          <w:rFonts w:ascii="Arial" w:hAnsi="Arial" w:cs="Arial"/>
          <w:sz w:val="22"/>
          <w:szCs w:val="22"/>
          <w:lang w:val="en-US"/>
        </w:rPr>
        <w:t xml:space="preserve">The Company is principally engaged in </w:t>
      </w:r>
      <w:r w:rsidR="006753C2" w:rsidRPr="00A97B93">
        <w:rPr>
          <w:rFonts w:ascii="Arial" w:hAnsi="Arial" w:cs="Arial"/>
          <w:sz w:val="22"/>
          <w:szCs w:val="22"/>
          <w:lang w:val="en-US"/>
        </w:rPr>
        <w:t>the management o</w:t>
      </w:r>
      <w:r w:rsidR="006753C2">
        <w:rPr>
          <w:rFonts w:ascii="Arial" w:hAnsi="Arial" w:cs="Arial"/>
          <w:sz w:val="22"/>
          <w:szCs w:val="22"/>
          <w:lang w:val="en-US"/>
        </w:rPr>
        <w:t xml:space="preserve">f events and marketing activities, </w:t>
      </w:r>
      <w:r w:rsidR="00CF5A81" w:rsidRPr="00A97B93">
        <w:rPr>
          <w:rFonts w:ascii="Arial" w:hAnsi="Arial" w:cs="Arial"/>
          <w:sz w:val="22"/>
          <w:szCs w:val="22"/>
          <w:lang w:val="en-US"/>
        </w:rPr>
        <w:t>the production and distribution of IT-related publications,</w:t>
      </w:r>
      <w:r w:rsidR="006753C2">
        <w:rPr>
          <w:rFonts w:ascii="Arial" w:hAnsi="Arial" w:cs="Arial"/>
          <w:sz w:val="22"/>
          <w:szCs w:val="22"/>
          <w:lang w:val="en-US"/>
        </w:rPr>
        <w:t xml:space="preserve"> and</w:t>
      </w:r>
      <w:r w:rsidR="00CF5A81" w:rsidRPr="00A97B93">
        <w:rPr>
          <w:rFonts w:ascii="Arial" w:hAnsi="Arial" w:cs="Arial"/>
          <w:sz w:val="22"/>
          <w:szCs w:val="22"/>
          <w:lang w:val="en-US"/>
        </w:rPr>
        <w:t xml:space="preserve"> t</w:t>
      </w:r>
      <w:r w:rsidR="006753C2">
        <w:rPr>
          <w:rFonts w:ascii="Arial" w:hAnsi="Arial" w:cs="Arial"/>
          <w:sz w:val="22"/>
          <w:szCs w:val="22"/>
          <w:lang w:val="en-US"/>
        </w:rPr>
        <w:t xml:space="preserve">he placement of advertisements. </w:t>
      </w:r>
      <w:r w:rsidR="00CF5A81" w:rsidRPr="00A97B93">
        <w:rPr>
          <w:rFonts w:ascii="Arial" w:hAnsi="Arial" w:cs="Arial"/>
          <w:sz w:val="22"/>
          <w:szCs w:val="22"/>
          <w:lang w:val="en-US"/>
        </w:rPr>
        <w:t xml:space="preserve">The registered office of the Company is at 99/16-20 </w:t>
      </w:r>
      <w:proofErr w:type="spellStart"/>
      <w:r w:rsidR="00CF5A81" w:rsidRPr="00A97B93">
        <w:rPr>
          <w:rFonts w:ascii="Arial" w:hAnsi="Arial" w:cs="Arial"/>
          <w:sz w:val="22"/>
          <w:szCs w:val="22"/>
          <w:lang w:val="en-US"/>
        </w:rPr>
        <w:t>Ratchadapisek</w:t>
      </w:r>
      <w:proofErr w:type="spellEnd"/>
      <w:r w:rsidR="00CF5A81" w:rsidRPr="00A97B93">
        <w:rPr>
          <w:rFonts w:ascii="Arial" w:hAnsi="Arial" w:cs="Arial"/>
          <w:sz w:val="22"/>
          <w:szCs w:val="22"/>
          <w:lang w:val="en-US"/>
        </w:rPr>
        <w:t xml:space="preserve"> Road, Din </w:t>
      </w:r>
      <w:proofErr w:type="spellStart"/>
      <w:r w:rsidR="00CF5A81" w:rsidRPr="00A97B93">
        <w:rPr>
          <w:rFonts w:ascii="Arial" w:hAnsi="Arial" w:cs="Arial"/>
          <w:sz w:val="22"/>
          <w:szCs w:val="22"/>
          <w:lang w:val="en-US"/>
        </w:rPr>
        <w:t>Daeng</w:t>
      </w:r>
      <w:proofErr w:type="spellEnd"/>
      <w:r w:rsidR="00CF5A81" w:rsidRPr="00A97B93">
        <w:rPr>
          <w:rFonts w:ascii="Arial" w:hAnsi="Arial" w:cs="Arial"/>
          <w:sz w:val="22"/>
          <w:szCs w:val="22"/>
          <w:lang w:val="en-US"/>
        </w:rPr>
        <w:t>, Bangkok.</w:t>
      </w:r>
    </w:p>
    <w:p w:rsidR="00B35F91" w:rsidRPr="00A97B93" w:rsidRDefault="00210E0A" w:rsidP="0025153F">
      <w:pPr>
        <w:pStyle w:val="BodyTextIndent"/>
        <w:tabs>
          <w:tab w:val="left" w:pos="540"/>
        </w:tabs>
        <w:ind w:left="547" w:hanging="547"/>
        <w:rPr>
          <w:rFonts w:ascii="Arial" w:hAnsi="Arial" w:cs="Arial"/>
          <w:sz w:val="22"/>
          <w:szCs w:val="22"/>
        </w:rPr>
      </w:pPr>
      <w:r>
        <w:rPr>
          <w:rFonts w:ascii="Arial" w:hAnsi="Arial" w:cs="Arial"/>
          <w:b/>
          <w:bCs/>
          <w:sz w:val="22"/>
          <w:szCs w:val="22"/>
        </w:rPr>
        <w:t>1.2</w:t>
      </w:r>
      <w:r w:rsidR="00B35F91" w:rsidRPr="00A97B93">
        <w:rPr>
          <w:rFonts w:ascii="Arial" w:hAnsi="Arial" w:cs="Arial"/>
          <w:b/>
          <w:bCs/>
          <w:sz w:val="22"/>
          <w:szCs w:val="22"/>
        </w:rPr>
        <w:tab/>
        <w:t>Basis for the preparation of interim financial statements</w:t>
      </w:r>
    </w:p>
    <w:p w:rsidR="00210E0A" w:rsidRPr="00210E0A"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A97B93">
        <w:rPr>
          <w:rFonts w:ascii="Arial" w:hAnsi="Arial" w:cs="Arial"/>
          <w:sz w:val="22"/>
          <w:szCs w:val="22"/>
        </w:rPr>
        <w:tab/>
      </w:r>
      <w:r w:rsidR="00210E0A" w:rsidRPr="00210E0A">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10E0A" w:rsidRPr="00210E0A"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5F91"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25153F" w:rsidRDefault="0025153F">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355081" w:rsidRPr="00355081" w:rsidRDefault="00BA319D" w:rsidP="0035508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1.3</w:t>
      </w:r>
      <w:r w:rsidR="00355081" w:rsidRPr="00355081">
        <w:rPr>
          <w:rFonts w:ascii="Arial" w:hAnsi="Arial" w:cs="Arial"/>
          <w:b/>
          <w:bCs/>
          <w:sz w:val="22"/>
          <w:szCs w:val="22"/>
        </w:rPr>
        <w:t xml:space="preserve"> </w:t>
      </w:r>
      <w:r w:rsidR="00355081" w:rsidRPr="00355081">
        <w:rPr>
          <w:rFonts w:ascii="Arial" w:hAnsi="Arial" w:cs="Arial"/>
          <w:b/>
          <w:bCs/>
          <w:sz w:val="22"/>
          <w:szCs w:val="22"/>
        </w:rPr>
        <w:tab/>
        <w:t xml:space="preserve">New financial reporting standards </w:t>
      </w:r>
    </w:p>
    <w:p w:rsidR="00355081" w:rsidRPr="00355081" w:rsidRDefault="00355081" w:rsidP="00355081">
      <w:pPr>
        <w:spacing w:before="120" w:after="120" w:line="380" w:lineRule="exact"/>
        <w:ind w:left="900" w:hanging="360"/>
        <w:jc w:val="thaiDistribute"/>
        <w:rPr>
          <w:rFonts w:ascii="Arial" w:hAnsi="Arial" w:cs="Arial"/>
          <w:b/>
          <w:bCs/>
          <w:sz w:val="22"/>
          <w:szCs w:val="22"/>
        </w:rPr>
      </w:pPr>
      <w:r w:rsidRPr="00355081">
        <w:rPr>
          <w:rFonts w:ascii="Arial" w:hAnsi="Arial" w:cs="Arial"/>
          <w:b/>
          <w:bCs/>
          <w:sz w:val="22"/>
          <w:szCs w:val="22"/>
        </w:rPr>
        <w:t xml:space="preserve">(a) </w:t>
      </w:r>
      <w:r>
        <w:rPr>
          <w:rFonts w:ascii="Arial" w:hAnsi="Arial" w:cs="Arial"/>
          <w:b/>
          <w:bCs/>
          <w:sz w:val="22"/>
          <w:szCs w:val="22"/>
        </w:rPr>
        <w:tab/>
      </w:r>
      <w:r w:rsidRPr="00355081">
        <w:rPr>
          <w:rFonts w:ascii="Arial" w:hAnsi="Arial" w:cs="Arial"/>
          <w:b/>
          <w:bCs/>
          <w:sz w:val="22"/>
          <w:szCs w:val="22"/>
        </w:rPr>
        <w:t>Financial reporting standards that became effective in the current period</w:t>
      </w:r>
    </w:p>
    <w:p w:rsidR="00355081" w:rsidRPr="00355081" w:rsidRDefault="00355081" w:rsidP="0035508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During the period, the Company </w:t>
      </w:r>
      <w:r>
        <w:rPr>
          <w:rFonts w:ascii="Arial" w:hAnsi="Arial" w:cs="Arial"/>
          <w:sz w:val="22"/>
          <w:szCs w:val="22"/>
        </w:rPr>
        <w:t>has</w:t>
      </w:r>
      <w:r w:rsidRPr="00355081">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55081">
        <w:rPr>
          <w:rFonts w:ascii="Arial" w:hAnsi="Arial" w:cs="Arial" w:hint="cs"/>
          <w:sz w:val="22"/>
          <w:szCs w:val="22"/>
          <w:cs/>
        </w:rPr>
        <w:t xml:space="preserve"> </w:t>
      </w:r>
      <w:r w:rsidRPr="00355081">
        <w:rPr>
          <w:rFonts w:ascii="Arial" w:hAnsi="Arial" w:cs="Arial"/>
          <w:sz w:val="22"/>
          <w:szCs w:val="22"/>
        </w:rPr>
        <w:t>directed towards clarifying accounting treatment and providing accounting guidance for users of the standards. The adoption of these financial reporting standards does not have on the Company’s financial statements. However, the new standard involves changes to key principles, which are summarised below:</w:t>
      </w:r>
    </w:p>
    <w:p w:rsidR="00355081" w:rsidRPr="00355081" w:rsidRDefault="00355081" w:rsidP="00355081">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Pr="00355081">
        <w:rPr>
          <w:rFonts w:ascii="Arial" w:hAnsi="Arial" w:cs="Arial"/>
          <w:b/>
          <w:bCs/>
          <w:sz w:val="22"/>
          <w:szCs w:val="22"/>
        </w:rPr>
        <w:t>TFRS 15 Revenue from Contracts with Customers</w:t>
      </w:r>
    </w:p>
    <w:p w:rsidR="00355081" w:rsidRPr="00355081" w:rsidRDefault="00355081" w:rsidP="0035508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TFRS 15 supersedes the following accounting standards together with related interpretations. </w:t>
      </w:r>
    </w:p>
    <w:tbl>
      <w:tblPr>
        <w:tblW w:w="8190" w:type="dxa"/>
        <w:tblInd w:w="810" w:type="dxa"/>
        <w:tblLayout w:type="fixed"/>
        <w:tblLook w:val="04A0" w:firstRow="1" w:lastRow="0" w:firstColumn="1" w:lastColumn="0" w:noHBand="0" w:noVBand="1"/>
      </w:tblPr>
      <w:tblGrid>
        <w:gridCol w:w="2817"/>
        <w:gridCol w:w="5373"/>
      </w:tblGrid>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TAS 11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Construction Contracts</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TAS 18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Revenue</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TSIC 31 (revised 2017)</w:t>
            </w:r>
          </w:p>
        </w:tc>
        <w:tc>
          <w:tcPr>
            <w:tcW w:w="5373" w:type="dxa"/>
            <w:shd w:val="clear" w:color="auto" w:fill="auto"/>
          </w:tcPr>
          <w:p w:rsidR="00355081" w:rsidRPr="00355081" w:rsidRDefault="00355081" w:rsidP="00355081">
            <w:pPr>
              <w:pStyle w:val="ListParagraph"/>
              <w:spacing w:after="0" w:line="380" w:lineRule="exact"/>
              <w:ind w:left="229" w:hanging="229"/>
              <w:contextualSpacing w:val="0"/>
              <w:jc w:val="thaiDistribute"/>
              <w:rPr>
                <w:rFonts w:ascii="Arial" w:hAnsi="Arial" w:cs="Arial"/>
                <w:color w:val="000000"/>
                <w:szCs w:val="22"/>
              </w:rPr>
            </w:pPr>
            <w:r w:rsidRPr="00355081">
              <w:rPr>
                <w:rFonts w:ascii="Arial" w:hAnsi="Arial" w:cs="Arial"/>
                <w:color w:val="000000"/>
                <w:szCs w:val="22"/>
              </w:rPr>
              <w:t>Revenue - Barter Transactions Involving Advertising Services</w:t>
            </w:r>
          </w:p>
        </w:tc>
      </w:tr>
      <w:tr w:rsidR="00355081" w:rsidRPr="00355081" w:rsidTr="00355081">
        <w:trPr>
          <w:trHeight w:val="237"/>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13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 xml:space="preserve">Customer Loyalty </w:t>
            </w:r>
            <w:proofErr w:type="spellStart"/>
            <w:r w:rsidRPr="00355081">
              <w:rPr>
                <w:rFonts w:ascii="Arial" w:hAnsi="Arial" w:cs="Arial"/>
                <w:color w:val="000000"/>
                <w:szCs w:val="22"/>
              </w:rPr>
              <w:t>Programmes</w:t>
            </w:r>
            <w:proofErr w:type="spellEnd"/>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15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Agreements for the Construction of Real Estate</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18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Transfers of Assets from Customers</w:t>
            </w:r>
          </w:p>
        </w:tc>
      </w:tr>
    </w:tbl>
    <w:p w:rsidR="00355081" w:rsidRPr="00DC0C98" w:rsidRDefault="00355081" w:rsidP="00355081">
      <w:pPr>
        <w:spacing w:before="240" w:after="120" w:line="380" w:lineRule="exact"/>
        <w:ind w:left="907" w:hanging="360"/>
        <w:jc w:val="thaiDistribute"/>
        <w:rPr>
          <w:rFonts w:ascii="Arial" w:hAnsi="Arial" w:cs="Arial"/>
          <w:i/>
          <w:iCs/>
          <w:color w:val="FF0000"/>
          <w:szCs w:val="22"/>
        </w:rPr>
      </w:pPr>
      <w:r>
        <w:rPr>
          <w:rFonts w:ascii="Arial" w:hAnsi="Arial" w:cs="Arial"/>
          <w:sz w:val="22"/>
          <w:szCs w:val="22"/>
        </w:rPr>
        <w:tab/>
      </w:r>
      <w:r w:rsidRPr="00355081">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w:t>
      </w:r>
      <w:r>
        <w:rPr>
          <w:rFonts w:ascii="Arial" w:hAnsi="Arial" w:cs="Arial"/>
          <w:sz w:val="22"/>
          <w:szCs w:val="22"/>
        </w:rPr>
        <w:t xml:space="preserve">oods or services to a customer. </w:t>
      </w:r>
      <w:r w:rsidRPr="00355081">
        <w:rPr>
          <w:rFonts w:ascii="Arial" w:hAnsi="Arial" w:cs="Arial"/>
          <w:sz w:val="22"/>
          <w:szCs w:val="22"/>
        </w:rPr>
        <w:t xml:space="preserve">The standard requires entities to exercise judgement, taking into consideration </w:t>
      </w:r>
      <w:proofErr w:type="gramStart"/>
      <w:r w:rsidRPr="00355081">
        <w:rPr>
          <w:rFonts w:ascii="Arial" w:hAnsi="Arial" w:cs="Arial"/>
          <w:sz w:val="22"/>
          <w:szCs w:val="22"/>
        </w:rPr>
        <w:t>all of</w:t>
      </w:r>
      <w:proofErr w:type="gramEnd"/>
      <w:r w:rsidRPr="00355081">
        <w:rPr>
          <w:rFonts w:ascii="Arial" w:hAnsi="Arial" w:cs="Arial"/>
          <w:sz w:val="22"/>
          <w:szCs w:val="22"/>
        </w:rPr>
        <w:t xml:space="preserve"> the relevant facts and circumstances when applying each step of</w:t>
      </w:r>
      <w:r w:rsidR="00D8573A">
        <w:rPr>
          <w:rFonts w:ascii="Arial" w:hAnsi="Arial" w:cstheme="minorBidi"/>
          <w:sz w:val="22"/>
          <w:szCs w:val="22"/>
          <w:lang w:val="en-US"/>
        </w:rPr>
        <w:t xml:space="preserve"> the model.</w:t>
      </w:r>
      <w:r w:rsidRPr="00355081">
        <w:rPr>
          <w:rFonts w:ascii="Arial" w:hAnsi="Arial" w:cs="Arial"/>
          <w:sz w:val="22"/>
          <w:szCs w:val="22"/>
        </w:rPr>
        <w:t xml:space="preserve">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This standard does not have any significant impact on the Company’s financial statements.</w:t>
      </w:r>
    </w:p>
    <w:p w:rsidR="00355081" w:rsidRDefault="00355081">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sidRPr="00355081">
        <w:rPr>
          <w:rFonts w:ascii="Arial" w:hAnsi="Arial" w:cs="Arial"/>
          <w:b/>
          <w:bCs/>
          <w:sz w:val="22"/>
          <w:szCs w:val="22"/>
        </w:rPr>
        <w:lastRenderedPageBreak/>
        <w:t xml:space="preserve">(b) </w:t>
      </w:r>
      <w:r w:rsidRPr="00355081">
        <w:rPr>
          <w:rFonts w:ascii="Arial" w:hAnsi="Arial" w:cs="Arial"/>
          <w:b/>
          <w:bCs/>
          <w:sz w:val="22"/>
          <w:szCs w:val="22"/>
        </w:rPr>
        <w:tab/>
        <w:t>Financial reporting standards that became effective for fiscal years beginning on or after 1 January 2020</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The Federation of Accounting Professions issued </w:t>
      </w:r>
      <w:proofErr w:type="gramStart"/>
      <w:r w:rsidRPr="00355081">
        <w:rPr>
          <w:rFonts w:ascii="Arial" w:hAnsi="Arial" w:cs="Arial"/>
          <w:sz w:val="22"/>
          <w:szCs w:val="22"/>
        </w:rPr>
        <w:t>a number of</w:t>
      </w:r>
      <w:proofErr w:type="gramEnd"/>
      <w:r w:rsidRPr="00355081">
        <w:rPr>
          <w:rFonts w:ascii="Arial" w:hAnsi="Arial" w:cs="Arial"/>
          <w:sz w:val="22"/>
          <w:szCs w:val="22"/>
        </w:rPr>
        <w:t xml:space="preserve"> new financial reporting standards and interpretations, which are effective for fiscal years beginning on or after 1 January 2020. These new standards involve changes to key principles, which are summarised below.</w:t>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sidRPr="00355081">
        <w:rPr>
          <w:rFonts w:ascii="Arial" w:hAnsi="Arial" w:cs="Arial"/>
          <w:b/>
          <w:bCs/>
          <w:sz w:val="22"/>
          <w:szCs w:val="22"/>
        </w:rPr>
        <w:tab/>
        <w:t>Financial reporting standards related to financial instruments</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A set of TFRSs related to financial instruments consists of five accounting standards and interpretations, as follows:</w:t>
      </w:r>
    </w:p>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Financial reporting standards:</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TFRS 7</w:t>
            </w:r>
          </w:p>
        </w:tc>
        <w:tc>
          <w:tcPr>
            <w:tcW w:w="6120" w:type="dxa"/>
          </w:tcPr>
          <w:p w:rsidR="00355081" w:rsidRPr="00355081" w:rsidRDefault="00355081" w:rsidP="00355081">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 Disclosures</w:t>
            </w:r>
          </w:p>
        </w:tc>
      </w:tr>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TFRS 9 </w:t>
            </w:r>
          </w:p>
        </w:tc>
        <w:tc>
          <w:tcPr>
            <w:tcW w:w="6120" w:type="dxa"/>
          </w:tcPr>
          <w:p w:rsidR="00355081" w:rsidRPr="00355081" w:rsidRDefault="00355081" w:rsidP="00355081">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w:t>
            </w:r>
          </w:p>
        </w:tc>
      </w:tr>
    </w:tbl>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Accounting standard:</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TAS 32 </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 Presentation</w:t>
            </w:r>
          </w:p>
        </w:tc>
      </w:tr>
    </w:tbl>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Financial Reporting Standard Interpretations:</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TFRIC 16 </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Hedges of a Net Investment in a Foreign Operation</w:t>
            </w:r>
          </w:p>
        </w:tc>
      </w:tr>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TFRIC 19</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Extinguishing Financial Liabilities with Equity Instruments</w:t>
            </w:r>
          </w:p>
        </w:tc>
      </w:tr>
    </w:tbl>
    <w:p w:rsidR="00355081" w:rsidRPr="00355081" w:rsidRDefault="00355081" w:rsidP="00355081">
      <w:pPr>
        <w:spacing w:before="24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These TFRSs related to financial instruments make stipulations relating to the classification of financial instruments and their measurement at fair value or amortised cost (</w:t>
      </w:r>
      <w:proofErr w:type="gramStart"/>
      <w:r w:rsidRPr="00355081">
        <w:rPr>
          <w:rFonts w:ascii="Arial" w:hAnsi="Arial" w:cs="Arial"/>
          <w:sz w:val="22"/>
          <w:szCs w:val="22"/>
        </w:rPr>
        <w:t>taking into account</w:t>
      </w:r>
      <w:proofErr w:type="gramEnd"/>
      <w:r w:rsidRPr="00355081">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55081">
        <w:rPr>
          <w:rFonts w:ascii="Arial" w:hAnsi="Arial" w:cs="Arial" w:hint="cs"/>
          <w:sz w:val="22"/>
          <w:szCs w:val="22"/>
          <w:cs/>
        </w:rPr>
        <w:t xml:space="preserve"> </w:t>
      </w:r>
      <w:r w:rsidRPr="00355081">
        <w:rPr>
          <w:rFonts w:ascii="Arial" w:hAnsi="Arial" w:cs="Arial"/>
          <w:sz w:val="22"/>
          <w:szCs w:val="22"/>
        </w:rPr>
        <w:t xml:space="preserve">cancelled.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 management of the Company is currently evaluating the impact of these standards to the financial statements in the year when they are adopted.</w:t>
      </w:r>
    </w:p>
    <w:p w:rsid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p>
    <w:p w:rsidR="00355081" w:rsidRDefault="00355081">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Pr>
          <w:rFonts w:ascii="Arial" w:hAnsi="Arial" w:cs="Arial"/>
          <w:b/>
          <w:bCs/>
          <w:sz w:val="22"/>
          <w:szCs w:val="22"/>
        </w:rPr>
        <w:lastRenderedPageBreak/>
        <w:tab/>
      </w:r>
      <w:r w:rsidRPr="00355081">
        <w:rPr>
          <w:rFonts w:ascii="Arial" w:hAnsi="Arial" w:cs="Arial"/>
          <w:b/>
          <w:bCs/>
          <w:sz w:val="22"/>
          <w:szCs w:val="22"/>
        </w:rPr>
        <w:t>TFRS 16 Leases</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55081">
        <w:rPr>
          <w:rFonts w:ascii="Arial" w:hAnsi="Arial" w:cs="Arial" w:hint="cs"/>
          <w:sz w:val="22"/>
          <w:szCs w:val="22"/>
          <w:cs/>
        </w:rPr>
        <w:t xml:space="preserve"> </w:t>
      </w:r>
      <w:r w:rsidRPr="00355081">
        <w:rPr>
          <w:rFonts w:ascii="Arial" w:hAnsi="Arial" w:cs="Arial"/>
          <w:sz w:val="22"/>
          <w:szCs w:val="22"/>
        </w:rPr>
        <w:t xml:space="preserve">is low value.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 management of the Company is currently evaluating the impact of this standard on the financial statements in the year when it is adopted.</w:t>
      </w:r>
    </w:p>
    <w:p w:rsidR="00186CEB" w:rsidRPr="000C4B0C" w:rsidRDefault="00210E0A" w:rsidP="00C635BA">
      <w:pPr>
        <w:tabs>
          <w:tab w:val="left" w:pos="360"/>
          <w:tab w:val="left" w:pos="2880"/>
        </w:tabs>
        <w:spacing w:before="120" w:after="120" w:line="380" w:lineRule="exact"/>
        <w:ind w:left="540" w:hanging="605"/>
        <w:jc w:val="both"/>
        <w:rPr>
          <w:rFonts w:ascii="Arial" w:hAnsi="Arial"/>
          <w:b/>
          <w:bCs/>
          <w:sz w:val="22"/>
          <w:szCs w:val="22"/>
        </w:rPr>
      </w:pPr>
      <w:r>
        <w:rPr>
          <w:rFonts w:ascii="Arial" w:hAnsi="Arial"/>
          <w:b/>
          <w:bCs/>
          <w:sz w:val="22"/>
          <w:szCs w:val="22"/>
        </w:rPr>
        <w:t>1.4</w:t>
      </w:r>
      <w:r w:rsidR="00186CEB" w:rsidRPr="000C4B0C">
        <w:rPr>
          <w:rFonts w:ascii="Arial" w:hAnsi="Arial"/>
          <w:b/>
          <w:bCs/>
          <w:sz w:val="22"/>
          <w:szCs w:val="22"/>
        </w:rPr>
        <w:tab/>
      </w:r>
      <w:r w:rsidR="00186CEB" w:rsidRPr="000C4B0C">
        <w:rPr>
          <w:rFonts w:ascii="Arial" w:hAnsi="Arial"/>
          <w:b/>
          <w:bCs/>
          <w:sz w:val="22"/>
          <w:szCs w:val="22"/>
        </w:rPr>
        <w:tab/>
        <w:t>Significant accounting policies</w:t>
      </w:r>
    </w:p>
    <w:p w:rsidR="00186CEB" w:rsidRDefault="00186CEB" w:rsidP="00C635BA">
      <w:pPr>
        <w:tabs>
          <w:tab w:val="left" w:pos="360"/>
          <w:tab w:val="left" w:pos="2880"/>
        </w:tabs>
        <w:spacing w:before="120" w:after="120" w:line="380" w:lineRule="exact"/>
        <w:ind w:left="540" w:hanging="605"/>
        <w:jc w:val="both"/>
        <w:rPr>
          <w:rFonts w:ascii="Arial" w:hAnsi="Arial"/>
          <w:sz w:val="22"/>
          <w:szCs w:val="22"/>
        </w:rPr>
      </w:pPr>
      <w:r w:rsidRPr="000C4B0C">
        <w:rPr>
          <w:rFonts w:ascii="Arial" w:hAnsi="Arial"/>
          <w:sz w:val="22"/>
          <w:szCs w:val="22"/>
        </w:rPr>
        <w:tab/>
      </w:r>
      <w:r w:rsidRPr="000C4B0C">
        <w:rPr>
          <w:rFonts w:ascii="Arial" w:hAnsi="Arial"/>
          <w:sz w:val="22"/>
          <w:szCs w:val="22"/>
        </w:rPr>
        <w:tab/>
      </w:r>
      <w:r w:rsidR="007F5918" w:rsidRPr="000C4B0C">
        <w:rPr>
          <w:rFonts w:ascii="Arial" w:hAnsi="Arial"/>
          <w:sz w:val="22"/>
          <w:szCs w:val="22"/>
        </w:rPr>
        <w:t>The interim financial statements are prepared using the same accounting policies and methods of computation as were used for the financial statements for the year ended</w:t>
      </w:r>
      <w:r w:rsidR="0006270F">
        <w:rPr>
          <w:rFonts w:ascii="Arial" w:hAnsi="Arial"/>
          <w:sz w:val="22"/>
          <w:szCs w:val="22"/>
        </w:rPr>
        <w:t xml:space="preserve">                </w:t>
      </w:r>
      <w:r w:rsidR="007F5918" w:rsidRPr="000C4B0C">
        <w:rPr>
          <w:rFonts w:ascii="Arial" w:hAnsi="Arial"/>
          <w:sz w:val="22"/>
          <w:szCs w:val="22"/>
        </w:rPr>
        <w:t xml:space="preserve"> </w:t>
      </w:r>
      <w:r w:rsidR="007F5918" w:rsidRPr="00B60919">
        <w:rPr>
          <w:rFonts w:ascii="Arial" w:hAnsi="Arial"/>
          <w:sz w:val="22"/>
          <w:szCs w:val="22"/>
        </w:rPr>
        <w:t xml:space="preserve">31 December </w:t>
      </w:r>
      <w:r w:rsidR="009A6470">
        <w:rPr>
          <w:rFonts w:ascii="Arial" w:hAnsi="Arial"/>
          <w:sz w:val="22"/>
          <w:szCs w:val="22"/>
        </w:rPr>
        <w:t>2018</w:t>
      </w:r>
      <w:r w:rsidR="00DA4C3D">
        <w:rPr>
          <w:rFonts w:ascii="Arial" w:hAnsi="Arial"/>
          <w:sz w:val="22"/>
          <w:szCs w:val="22"/>
        </w:rPr>
        <w:t>.</w:t>
      </w:r>
    </w:p>
    <w:p w:rsidR="00E43839" w:rsidRDefault="007F5918"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43839" w:rsidRPr="00A97B93">
        <w:rPr>
          <w:rFonts w:ascii="Arial" w:hAnsi="Arial" w:cs="Arial"/>
          <w:b/>
          <w:bCs/>
          <w:sz w:val="22"/>
          <w:szCs w:val="22"/>
        </w:rPr>
        <w:t>.</w:t>
      </w:r>
      <w:r w:rsidR="00E43839" w:rsidRPr="00A97B93">
        <w:rPr>
          <w:rFonts w:ascii="Arial" w:hAnsi="Arial" w:cs="Arial"/>
          <w:b/>
          <w:bCs/>
          <w:sz w:val="22"/>
          <w:szCs w:val="22"/>
        </w:rPr>
        <w:tab/>
      </w:r>
      <w:r w:rsidR="00E43839" w:rsidRPr="00A97B93">
        <w:rPr>
          <w:rFonts w:ascii="Arial" w:hAnsi="Arial" w:cs="Arial"/>
          <w:b/>
          <w:bCs/>
          <w:sz w:val="22"/>
          <w:szCs w:val="22"/>
        </w:rPr>
        <w:tab/>
        <w:t>Related party transactions</w:t>
      </w:r>
    </w:p>
    <w:p w:rsidR="00EC35AE" w:rsidRPr="00EC35AE" w:rsidRDefault="00EC35AE" w:rsidP="00C635BA">
      <w:pPr>
        <w:tabs>
          <w:tab w:val="left" w:pos="360"/>
          <w:tab w:val="left" w:pos="2880"/>
        </w:tabs>
        <w:spacing w:before="120" w:after="120" w:line="380" w:lineRule="exact"/>
        <w:ind w:left="533" w:hanging="605"/>
        <w:jc w:val="both"/>
        <w:rPr>
          <w:rFonts w:ascii="Arial" w:hAnsi="Arial"/>
          <w:sz w:val="22"/>
          <w:szCs w:val="22"/>
        </w:rPr>
      </w:pPr>
      <w:r>
        <w:rPr>
          <w:rFonts w:ascii="Arial" w:hAnsi="Arial"/>
          <w:sz w:val="22"/>
          <w:szCs w:val="22"/>
        </w:rPr>
        <w:tab/>
      </w:r>
      <w:r>
        <w:rPr>
          <w:rFonts w:ascii="Arial" w:hAnsi="Arial"/>
          <w:sz w:val="22"/>
          <w:szCs w:val="22"/>
        </w:rPr>
        <w:tab/>
      </w:r>
      <w:r w:rsidRPr="00EC35AE">
        <w:rPr>
          <w:rFonts w:ascii="Arial" w:hAnsi="Arial"/>
          <w:sz w:val="22"/>
          <w:szCs w:val="22"/>
        </w:rPr>
        <w:t>The relationships between the Company and related parties are summarised below.</w:t>
      </w:r>
    </w:p>
    <w:tbl>
      <w:tblPr>
        <w:tblW w:w="8712" w:type="dxa"/>
        <w:tblInd w:w="558" w:type="dxa"/>
        <w:tblLook w:val="0000" w:firstRow="0" w:lastRow="0" w:firstColumn="0" w:lastColumn="0" w:noHBand="0" w:noVBand="0"/>
      </w:tblPr>
      <w:tblGrid>
        <w:gridCol w:w="4752"/>
        <w:gridCol w:w="3960"/>
      </w:tblGrid>
      <w:tr w:rsidR="00EC35AE" w:rsidRPr="00EF7C9C" w:rsidTr="00EF7C9C">
        <w:tc>
          <w:tcPr>
            <w:tcW w:w="4752" w:type="dxa"/>
            <w:tcBorders>
              <w:top w:val="nil"/>
              <w:left w:val="nil"/>
              <w:right w:val="nil"/>
            </w:tcBorders>
          </w:tcPr>
          <w:p w:rsidR="00EC35AE" w:rsidRPr="00EF7C9C" w:rsidRDefault="00EC35AE" w:rsidP="00034BA5">
            <w:pPr>
              <w:pBdr>
                <w:bottom w:val="single" w:sz="4" w:space="1" w:color="auto"/>
              </w:pBdr>
              <w:tabs>
                <w:tab w:val="left" w:pos="2880"/>
              </w:tabs>
              <w:spacing w:line="360" w:lineRule="exact"/>
              <w:ind w:left="-14"/>
              <w:jc w:val="center"/>
              <w:rPr>
                <w:rFonts w:ascii="Arial" w:hAnsi="Arial" w:cs="Arial"/>
              </w:rPr>
            </w:pPr>
            <w:r w:rsidRPr="00EF7C9C">
              <w:rPr>
                <w:rFonts w:ascii="Arial" w:hAnsi="Arial" w:cs="Arial"/>
              </w:rPr>
              <w:t>Name</w:t>
            </w:r>
          </w:p>
        </w:tc>
        <w:tc>
          <w:tcPr>
            <w:tcW w:w="3960" w:type="dxa"/>
            <w:tcBorders>
              <w:top w:val="nil"/>
              <w:left w:val="nil"/>
              <w:right w:val="nil"/>
            </w:tcBorders>
          </w:tcPr>
          <w:p w:rsidR="00EC35AE" w:rsidRPr="00EF7C9C" w:rsidRDefault="00EC35AE" w:rsidP="00034BA5">
            <w:pPr>
              <w:pBdr>
                <w:bottom w:val="single" w:sz="4" w:space="1" w:color="auto"/>
              </w:pBdr>
              <w:tabs>
                <w:tab w:val="left" w:pos="2880"/>
              </w:tabs>
              <w:spacing w:line="360" w:lineRule="exact"/>
              <w:ind w:left="-14"/>
              <w:jc w:val="center"/>
              <w:rPr>
                <w:rFonts w:ascii="Arial" w:hAnsi="Arial" w:cs="Arial"/>
              </w:rPr>
            </w:pPr>
            <w:r w:rsidRPr="00EF7C9C">
              <w:rPr>
                <w:rFonts w:ascii="Arial" w:hAnsi="Arial" w:cs="Arial"/>
              </w:rPr>
              <w:t>Relationship</w:t>
            </w:r>
          </w:p>
        </w:tc>
      </w:tr>
      <w:tr w:rsidR="00EC35AE" w:rsidRPr="00EF7C9C" w:rsidTr="00EF7C9C">
        <w:trPr>
          <w:trHeight w:val="80"/>
        </w:trPr>
        <w:tc>
          <w:tcPr>
            <w:tcW w:w="4752" w:type="dxa"/>
          </w:tcPr>
          <w:p w:rsidR="00EC35AE" w:rsidRPr="00EF7C9C" w:rsidRDefault="00EC35AE" w:rsidP="00034BA5">
            <w:pPr>
              <w:tabs>
                <w:tab w:val="left" w:pos="2880"/>
              </w:tabs>
              <w:spacing w:line="360" w:lineRule="exact"/>
              <w:ind w:left="-14"/>
              <w:jc w:val="both"/>
              <w:rPr>
                <w:rFonts w:ascii="Arial" w:hAnsi="Arial" w:cs="Arial"/>
                <w:cs/>
              </w:rPr>
            </w:pPr>
            <w:r w:rsidRPr="00EF7C9C">
              <w:rPr>
                <w:rFonts w:ascii="Arial" w:hAnsi="Arial" w:cs="Arial"/>
              </w:rPr>
              <w:t>Advance Research Group Co.,</w:t>
            </w:r>
            <w:r w:rsidR="00A56ED9" w:rsidRPr="00EF7C9C">
              <w:rPr>
                <w:rFonts w:ascii="Arial" w:hAnsi="Arial" w:cs="Arial"/>
              </w:rPr>
              <w:t xml:space="preserve"> </w:t>
            </w:r>
            <w:r w:rsidRPr="00EF7C9C">
              <w:rPr>
                <w:rFonts w:ascii="Arial" w:hAnsi="Arial" w:cs="Arial"/>
              </w:rPr>
              <w:t>Ltd.</w:t>
            </w:r>
          </w:p>
        </w:tc>
        <w:tc>
          <w:tcPr>
            <w:tcW w:w="3960" w:type="dxa"/>
          </w:tcPr>
          <w:p w:rsidR="00EC35AE" w:rsidRPr="00EF7C9C" w:rsidRDefault="00EC35AE" w:rsidP="00034BA5">
            <w:pPr>
              <w:tabs>
                <w:tab w:val="left" w:pos="2880"/>
              </w:tabs>
              <w:spacing w:line="360" w:lineRule="exact"/>
              <w:ind w:left="-14"/>
              <w:jc w:val="both"/>
              <w:rPr>
                <w:rFonts w:ascii="Arial" w:hAnsi="Arial" w:cs="Arial"/>
              </w:rPr>
            </w:pPr>
            <w:r w:rsidRPr="00EF7C9C">
              <w:rPr>
                <w:rFonts w:ascii="Arial" w:hAnsi="Arial" w:cs="Arial"/>
              </w:rPr>
              <w:t>Common</w:t>
            </w:r>
            <w:r w:rsidR="00D91EA7" w:rsidRPr="00EF7C9C">
              <w:rPr>
                <w:rFonts w:ascii="Arial" w:hAnsi="Arial" w:cs="Arial"/>
              </w:rPr>
              <w:t xml:space="preserve"> </w:t>
            </w:r>
            <w:r w:rsidRPr="00EF7C9C">
              <w:rPr>
                <w:rFonts w:ascii="Arial" w:hAnsi="Arial" w:cs="Arial"/>
              </w:rPr>
              <w:t>shareholders/Common directors</w:t>
            </w:r>
          </w:p>
        </w:tc>
      </w:tr>
      <w:tr w:rsidR="00EC35AE" w:rsidRPr="00EF7C9C" w:rsidTr="00EF7C9C">
        <w:tc>
          <w:tcPr>
            <w:tcW w:w="4752" w:type="dxa"/>
          </w:tcPr>
          <w:p w:rsidR="00EC35AE" w:rsidRPr="00EF7C9C" w:rsidRDefault="00EC35AE" w:rsidP="00034BA5">
            <w:pPr>
              <w:tabs>
                <w:tab w:val="left" w:pos="2880"/>
              </w:tabs>
              <w:spacing w:line="360" w:lineRule="exact"/>
              <w:ind w:left="-14"/>
              <w:jc w:val="both"/>
              <w:rPr>
                <w:rFonts w:ascii="Arial" w:hAnsi="Arial" w:cs="Arial"/>
                <w:cs/>
              </w:rPr>
            </w:pPr>
            <w:r w:rsidRPr="00EF7C9C">
              <w:rPr>
                <w:rFonts w:ascii="Arial" w:hAnsi="Arial" w:cs="Arial"/>
              </w:rPr>
              <w:t>Business Online Public Company Limited</w:t>
            </w:r>
          </w:p>
        </w:tc>
        <w:tc>
          <w:tcPr>
            <w:tcW w:w="3960" w:type="dxa"/>
          </w:tcPr>
          <w:p w:rsidR="00EC35AE" w:rsidRPr="00EF7C9C" w:rsidRDefault="00EC35AE" w:rsidP="00034BA5">
            <w:pPr>
              <w:tabs>
                <w:tab w:val="left" w:pos="2880"/>
              </w:tabs>
              <w:spacing w:line="360" w:lineRule="exact"/>
              <w:ind w:left="-14"/>
              <w:jc w:val="both"/>
              <w:rPr>
                <w:rFonts w:ascii="Arial" w:hAnsi="Arial" w:cs="Arial"/>
              </w:rPr>
            </w:pPr>
            <w:r w:rsidRPr="00EF7C9C">
              <w:rPr>
                <w:rFonts w:ascii="Arial" w:hAnsi="Arial" w:cs="Arial"/>
              </w:rPr>
              <w:t xml:space="preserve">Common shareholders/Common directors </w:t>
            </w:r>
          </w:p>
        </w:tc>
      </w:tr>
      <w:tr w:rsidR="00EC35AE" w:rsidRPr="00EF7C9C" w:rsidTr="00EF7C9C">
        <w:tc>
          <w:tcPr>
            <w:tcW w:w="4752" w:type="dxa"/>
          </w:tcPr>
          <w:p w:rsidR="00EC35AE" w:rsidRPr="00EF7C9C" w:rsidRDefault="00EC35AE" w:rsidP="00034BA5">
            <w:pPr>
              <w:tabs>
                <w:tab w:val="left" w:pos="2880"/>
              </w:tabs>
              <w:spacing w:line="360" w:lineRule="exact"/>
              <w:ind w:left="-14"/>
              <w:jc w:val="both"/>
              <w:rPr>
                <w:rFonts w:ascii="Arial" w:hAnsi="Arial" w:cs="Arial"/>
                <w:cs/>
              </w:rPr>
            </w:pPr>
            <w:r w:rsidRPr="00EF7C9C">
              <w:rPr>
                <w:rFonts w:ascii="Arial" w:hAnsi="Arial" w:cs="Arial"/>
              </w:rPr>
              <w:t>SVOA</w:t>
            </w:r>
            <w:r w:rsidRPr="00EF7C9C">
              <w:rPr>
                <w:rFonts w:ascii="Arial" w:hAnsi="Arial" w:cs="Arial"/>
                <w:cs/>
              </w:rPr>
              <w:t xml:space="preserve"> </w:t>
            </w:r>
            <w:r w:rsidRPr="00EF7C9C">
              <w:rPr>
                <w:rFonts w:ascii="Arial" w:hAnsi="Arial" w:cs="Arial"/>
              </w:rPr>
              <w:t>Public Company Limited</w:t>
            </w:r>
          </w:p>
        </w:tc>
        <w:tc>
          <w:tcPr>
            <w:tcW w:w="3960" w:type="dxa"/>
          </w:tcPr>
          <w:p w:rsidR="00EC35AE" w:rsidRPr="00EF7C9C" w:rsidRDefault="00EC35AE" w:rsidP="00034BA5">
            <w:pPr>
              <w:tabs>
                <w:tab w:val="left" w:pos="2880"/>
              </w:tabs>
              <w:spacing w:line="360" w:lineRule="exact"/>
              <w:ind w:left="-14"/>
              <w:jc w:val="both"/>
              <w:rPr>
                <w:rFonts w:ascii="Arial" w:hAnsi="Arial" w:cs="Arial"/>
              </w:rPr>
            </w:pPr>
            <w:r w:rsidRPr="00EF7C9C">
              <w:rPr>
                <w:rFonts w:ascii="Arial" w:hAnsi="Arial" w:cs="Arial"/>
              </w:rPr>
              <w:t>Common shareholders/Common directors</w:t>
            </w:r>
          </w:p>
        </w:tc>
      </w:tr>
      <w:tr w:rsidR="00EC35AE" w:rsidRPr="00EF7C9C" w:rsidTr="00EF7C9C">
        <w:tc>
          <w:tcPr>
            <w:tcW w:w="4752" w:type="dxa"/>
          </w:tcPr>
          <w:p w:rsidR="00EC35AE" w:rsidRPr="00EF7C9C" w:rsidRDefault="00EC35AE" w:rsidP="00034BA5">
            <w:pPr>
              <w:tabs>
                <w:tab w:val="left" w:pos="2880"/>
              </w:tabs>
              <w:spacing w:line="360" w:lineRule="exact"/>
              <w:ind w:left="-14"/>
              <w:jc w:val="both"/>
              <w:rPr>
                <w:rFonts w:ascii="Arial" w:hAnsi="Arial" w:cs="Arial"/>
              </w:rPr>
            </w:pPr>
            <w:r w:rsidRPr="00EF7C9C">
              <w:rPr>
                <w:rFonts w:ascii="Arial" w:hAnsi="Arial" w:cs="Arial"/>
              </w:rPr>
              <w:t>Core and Peak 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034BA5">
            <w:pPr>
              <w:tabs>
                <w:tab w:val="left" w:pos="2880"/>
              </w:tabs>
              <w:spacing w:line="360" w:lineRule="exact"/>
              <w:ind w:left="-14"/>
              <w:jc w:val="both"/>
              <w:rPr>
                <w:rFonts w:ascii="Arial" w:hAnsi="Arial" w:cs="Arial"/>
              </w:rPr>
            </w:pPr>
            <w:r w:rsidRPr="00EF7C9C">
              <w:rPr>
                <w:rFonts w:ascii="Arial" w:hAnsi="Arial" w:cs="Arial"/>
              </w:rPr>
              <w:t>Common shareholders/Common directors</w:t>
            </w:r>
          </w:p>
        </w:tc>
      </w:tr>
      <w:tr w:rsidR="00EC35AE" w:rsidRPr="00EF7C9C" w:rsidTr="00EF7C9C">
        <w:tc>
          <w:tcPr>
            <w:tcW w:w="4752" w:type="dxa"/>
          </w:tcPr>
          <w:p w:rsidR="00EC35AE" w:rsidRPr="00EF7C9C" w:rsidRDefault="00715D01" w:rsidP="00034BA5">
            <w:pPr>
              <w:tabs>
                <w:tab w:val="left" w:pos="2880"/>
              </w:tabs>
              <w:spacing w:line="360" w:lineRule="exact"/>
              <w:ind w:left="-14"/>
              <w:jc w:val="both"/>
              <w:rPr>
                <w:rFonts w:ascii="Arial" w:hAnsi="Arial" w:cs="Arial"/>
                <w:cs/>
              </w:rPr>
            </w:pPr>
            <w:r w:rsidRPr="00EF7C9C">
              <w:rPr>
                <w:rFonts w:ascii="Arial" w:hAnsi="Arial" w:cs="Arial"/>
              </w:rPr>
              <w:t xml:space="preserve">D2 Systems </w:t>
            </w:r>
            <w:r w:rsidR="00EC35AE" w:rsidRPr="00EF7C9C">
              <w:rPr>
                <w:rFonts w:ascii="Arial" w:hAnsi="Arial" w:cs="Arial"/>
              </w:rPr>
              <w:t>Co.,</w:t>
            </w:r>
            <w:r w:rsidR="00A56ED9" w:rsidRPr="00EF7C9C">
              <w:rPr>
                <w:rFonts w:ascii="Arial" w:hAnsi="Arial" w:cs="Arial"/>
              </w:rPr>
              <w:t xml:space="preserve"> </w:t>
            </w:r>
            <w:r w:rsidR="00EC35AE"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034BA5">
            <w:pPr>
              <w:tabs>
                <w:tab w:val="left" w:pos="2880"/>
              </w:tabs>
              <w:spacing w:line="360" w:lineRule="exact"/>
              <w:ind w:left="-14"/>
              <w:jc w:val="both"/>
              <w:rPr>
                <w:rFonts w:ascii="Arial" w:hAnsi="Arial" w:cs="Arial"/>
              </w:rPr>
            </w:pPr>
            <w:r w:rsidRPr="00EF7C9C">
              <w:rPr>
                <w:rFonts w:ascii="Arial" w:hAnsi="Arial" w:cs="Arial"/>
              </w:rPr>
              <w:t>Common shareholders/Common directors</w:t>
            </w:r>
          </w:p>
        </w:tc>
      </w:tr>
      <w:tr w:rsidR="009E4283" w:rsidRPr="00EF7C9C" w:rsidTr="00EF7C9C">
        <w:tc>
          <w:tcPr>
            <w:tcW w:w="4752" w:type="dxa"/>
          </w:tcPr>
          <w:p w:rsidR="009E4283" w:rsidRPr="00EF7C9C" w:rsidRDefault="009E4283" w:rsidP="00034BA5">
            <w:pPr>
              <w:tabs>
                <w:tab w:val="left" w:pos="2880"/>
              </w:tabs>
              <w:spacing w:line="360" w:lineRule="exact"/>
              <w:ind w:left="-14"/>
              <w:jc w:val="both"/>
              <w:rPr>
                <w:rFonts w:ascii="Arial" w:hAnsi="Arial" w:cs="Arial"/>
                <w:cs/>
              </w:rPr>
            </w:pPr>
            <w:proofErr w:type="spellStart"/>
            <w:r w:rsidRPr="00EF7C9C">
              <w:rPr>
                <w:rFonts w:ascii="Arial" w:hAnsi="Arial" w:cs="Arial"/>
              </w:rPr>
              <w:t>Anet</w:t>
            </w:r>
            <w:proofErr w:type="spellEnd"/>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9E4283" w:rsidRPr="00EF7C9C" w:rsidRDefault="009E4283" w:rsidP="00034BA5">
            <w:pPr>
              <w:tabs>
                <w:tab w:val="left" w:pos="2880"/>
              </w:tabs>
              <w:spacing w:line="360" w:lineRule="exact"/>
              <w:ind w:left="-14"/>
              <w:jc w:val="both"/>
              <w:rPr>
                <w:rFonts w:ascii="Arial" w:hAnsi="Arial" w:cs="Arial"/>
              </w:rPr>
            </w:pPr>
            <w:r w:rsidRPr="00EF7C9C">
              <w:rPr>
                <w:rFonts w:ascii="Arial" w:hAnsi="Arial" w:cs="Arial"/>
              </w:rPr>
              <w:t>Common shareholders/Common directors</w:t>
            </w:r>
          </w:p>
        </w:tc>
      </w:tr>
      <w:tr w:rsidR="00EC35AE" w:rsidRPr="00EF7C9C" w:rsidTr="00EF7C9C">
        <w:tc>
          <w:tcPr>
            <w:tcW w:w="4752" w:type="dxa"/>
          </w:tcPr>
          <w:p w:rsidR="00EC35AE" w:rsidRPr="00EF7C9C" w:rsidRDefault="00EC35AE" w:rsidP="00034BA5">
            <w:pPr>
              <w:tabs>
                <w:tab w:val="left" w:pos="2880"/>
              </w:tabs>
              <w:spacing w:line="360" w:lineRule="exact"/>
              <w:ind w:left="-14"/>
              <w:jc w:val="both"/>
              <w:rPr>
                <w:rFonts w:ascii="Arial" w:hAnsi="Arial" w:cs="Arial"/>
                <w:cs/>
              </w:rPr>
            </w:pPr>
            <w:r w:rsidRPr="00EF7C9C">
              <w:rPr>
                <w:rFonts w:ascii="Arial" w:hAnsi="Arial" w:cs="Arial"/>
              </w:rPr>
              <w:t>A.R. Accounting Consultant</w:t>
            </w:r>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034BA5">
            <w:pPr>
              <w:tabs>
                <w:tab w:val="left" w:pos="2880"/>
              </w:tabs>
              <w:spacing w:line="360" w:lineRule="exact"/>
              <w:ind w:left="-14"/>
              <w:jc w:val="both"/>
              <w:rPr>
                <w:rFonts w:ascii="Arial" w:hAnsi="Arial" w:cs="Arial"/>
              </w:rPr>
            </w:pPr>
            <w:r w:rsidRPr="00EF7C9C">
              <w:rPr>
                <w:rFonts w:ascii="Arial" w:hAnsi="Arial" w:cs="Arial"/>
              </w:rPr>
              <w:t>Common shareholders/Common directors</w:t>
            </w:r>
          </w:p>
        </w:tc>
      </w:tr>
      <w:tr w:rsidR="00131D5E" w:rsidRPr="00EF7C9C" w:rsidTr="00EF7C9C">
        <w:tc>
          <w:tcPr>
            <w:tcW w:w="4752" w:type="dxa"/>
          </w:tcPr>
          <w:p w:rsidR="00131D5E" w:rsidRPr="00EF7C9C" w:rsidRDefault="00131D5E" w:rsidP="00034BA5">
            <w:pPr>
              <w:tabs>
                <w:tab w:val="left" w:pos="2880"/>
              </w:tabs>
              <w:spacing w:line="360" w:lineRule="exact"/>
              <w:ind w:left="-14"/>
              <w:jc w:val="both"/>
              <w:rPr>
                <w:rFonts w:ascii="Arial" w:hAnsi="Arial" w:cs="Arial"/>
                <w:cs/>
              </w:rPr>
            </w:pPr>
            <w:r w:rsidRPr="00EF7C9C">
              <w:rPr>
                <w:rFonts w:ascii="Arial" w:hAnsi="Arial" w:cs="Arial"/>
              </w:rPr>
              <w:t>ARIT</w:t>
            </w:r>
            <w:r w:rsidRPr="00EF7C9C">
              <w:rPr>
                <w:rFonts w:ascii="Arial" w:hAnsi="Arial" w:cs="Arial"/>
                <w:cs/>
              </w:rPr>
              <w:t xml:space="preserve"> </w:t>
            </w:r>
            <w:r w:rsidRPr="00EF7C9C">
              <w:rPr>
                <w:rFonts w:ascii="Arial" w:hAnsi="Arial" w:cs="Arial"/>
              </w:rPr>
              <w:t>Co., Ltd</w:t>
            </w:r>
            <w:r w:rsidR="00355081" w:rsidRPr="00EF7C9C">
              <w:rPr>
                <w:rFonts w:ascii="Arial" w:hAnsi="Arial" w:cs="Arial"/>
              </w:rPr>
              <w:t>.</w:t>
            </w:r>
          </w:p>
        </w:tc>
        <w:tc>
          <w:tcPr>
            <w:tcW w:w="3960" w:type="dxa"/>
          </w:tcPr>
          <w:p w:rsidR="00131D5E" w:rsidRPr="00EF7C9C" w:rsidRDefault="00131D5E" w:rsidP="00034BA5">
            <w:pPr>
              <w:tabs>
                <w:tab w:val="left" w:pos="2880"/>
              </w:tabs>
              <w:spacing w:line="360" w:lineRule="exact"/>
              <w:ind w:left="-14"/>
              <w:jc w:val="both"/>
              <w:rPr>
                <w:rFonts w:ascii="Arial" w:hAnsi="Arial" w:cs="Arial"/>
              </w:rPr>
            </w:pPr>
            <w:r w:rsidRPr="00EF7C9C">
              <w:rPr>
                <w:rFonts w:ascii="Arial" w:hAnsi="Arial" w:cs="Arial"/>
              </w:rPr>
              <w:t>Common shareholders/Common directors</w:t>
            </w:r>
          </w:p>
        </w:tc>
      </w:tr>
      <w:tr w:rsidR="00131D5E" w:rsidRPr="00EF7C9C" w:rsidTr="00EF7C9C">
        <w:tc>
          <w:tcPr>
            <w:tcW w:w="4752" w:type="dxa"/>
          </w:tcPr>
          <w:p w:rsidR="00131D5E" w:rsidRPr="00EF7C9C" w:rsidRDefault="00131D5E" w:rsidP="00034BA5">
            <w:pPr>
              <w:tabs>
                <w:tab w:val="left" w:pos="2880"/>
              </w:tabs>
              <w:spacing w:line="360" w:lineRule="exact"/>
              <w:ind w:left="-18"/>
              <w:jc w:val="both"/>
              <w:rPr>
                <w:rFonts w:ascii="Arial" w:hAnsi="Arial" w:cs="Arial"/>
                <w:cs/>
              </w:rPr>
            </w:pPr>
            <w:r w:rsidRPr="00EF7C9C">
              <w:rPr>
                <w:rFonts w:ascii="Arial" w:hAnsi="Arial" w:cs="Arial"/>
              </w:rPr>
              <w:t>D &amp; B</w:t>
            </w:r>
            <w:r w:rsidRPr="00EF7C9C">
              <w:rPr>
                <w:rFonts w:ascii="Arial" w:hAnsi="Arial" w:cs="Arial"/>
                <w:cs/>
              </w:rPr>
              <w:t xml:space="preserve"> </w:t>
            </w:r>
            <w:r w:rsidRPr="00EF7C9C">
              <w:rPr>
                <w:rFonts w:ascii="Arial" w:hAnsi="Arial" w:cs="Arial"/>
              </w:rPr>
              <w:t>(Thailand</w:t>
            </w:r>
            <w:r w:rsidRPr="00EF7C9C">
              <w:rPr>
                <w:rFonts w:ascii="Arial" w:hAnsi="Arial" w:cs="Arial"/>
                <w:cs/>
              </w:rPr>
              <w:t xml:space="preserve">) </w:t>
            </w:r>
            <w:r w:rsidRPr="00EF7C9C">
              <w:rPr>
                <w:rFonts w:ascii="Arial" w:hAnsi="Arial" w:cs="Arial"/>
              </w:rPr>
              <w:t>Co., Ltd.</w:t>
            </w:r>
          </w:p>
        </w:tc>
        <w:tc>
          <w:tcPr>
            <w:tcW w:w="3960" w:type="dxa"/>
          </w:tcPr>
          <w:p w:rsidR="00131D5E" w:rsidRPr="00EF7C9C" w:rsidRDefault="00131D5E" w:rsidP="00034BA5">
            <w:pPr>
              <w:tabs>
                <w:tab w:val="left" w:pos="2880"/>
              </w:tabs>
              <w:spacing w:line="360" w:lineRule="exact"/>
              <w:ind w:left="-18"/>
              <w:jc w:val="both"/>
              <w:rPr>
                <w:rFonts w:ascii="Arial" w:hAnsi="Arial" w:cs="Arial"/>
              </w:rPr>
            </w:pPr>
            <w:r w:rsidRPr="00EF7C9C">
              <w:rPr>
                <w:rFonts w:ascii="Arial" w:hAnsi="Arial" w:cs="Arial"/>
              </w:rPr>
              <w:t>Common shareholders/Common directors</w:t>
            </w:r>
          </w:p>
        </w:tc>
      </w:tr>
      <w:tr w:rsidR="00131D5E" w:rsidRPr="00EF7C9C" w:rsidTr="00EF7C9C">
        <w:tc>
          <w:tcPr>
            <w:tcW w:w="4752" w:type="dxa"/>
          </w:tcPr>
          <w:p w:rsidR="00131D5E" w:rsidRPr="00EF7C9C" w:rsidRDefault="00131D5E" w:rsidP="00034BA5">
            <w:pPr>
              <w:tabs>
                <w:tab w:val="left" w:pos="2880"/>
              </w:tabs>
              <w:spacing w:line="360" w:lineRule="exact"/>
              <w:ind w:left="-18"/>
              <w:jc w:val="both"/>
              <w:rPr>
                <w:rFonts w:ascii="Arial" w:hAnsi="Arial" w:cs="Arial"/>
                <w:cs/>
              </w:rPr>
            </w:pPr>
            <w:r w:rsidRPr="00EF7C9C">
              <w:rPr>
                <w:rFonts w:ascii="Arial" w:hAnsi="Arial" w:cs="Arial"/>
              </w:rPr>
              <w:t>Lease It Public Company Limited</w:t>
            </w:r>
          </w:p>
        </w:tc>
        <w:tc>
          <w:tcPr>
            <w:tcW w:w="3960" w:type="dxa"/>
          </w:tcPr>
          <w:p w:rsidR="00131D5E" w:rsidRPr="00EF7C9C" w:rsidRDefault="00131D5E" w:rsidP="00034BA5">
            <w:pPr>
              <w:tabs>
                <w:tab w:val="left" w:pos="2880"/>
              </w:tabs>
              <w:spacing w:line="360" w:lineRule="exact"/>
              <w:ind w:left="-18"/>
              <w:jc w:val="both"/>
              <w:rPr>
                <w:rFonts w:ascii="Arial" w:hAnsi="Arial" w:cs="Arial"/>
              </w:rPr>
            </w:pPr>
            <w:r w:rsidRPr="00EF7C9C">
              <w:rPr>
                <w:rFonts w:ascii="Arial" w:hAnsi="Arial" w:cs="Arial"/>
              </w:rPr>
              <w:t>Common shareholders/Common directors</w:t>
            </w:r>
          </w:p>
        </w:tc>
      </w:tr>
      <w:tr w:rsidR="00131D5E" w:rsidRPr="00EF7C9C" w:rsidTr="00EF7C9C">
        <w:tc>
          <w:tcPr>
            <w:tcW w:w="4752" w:type="dxa"/>
          </w:tcPr>
          <w:p w:rsidR="00131D5E" w:rsidRPr="00EF7C9C" w:rsidRDefault="00131D5E" w:rsidP="00034BA5">
            <w:pPr>
              <w:tabs>
                <w:tab w:val="left" w:pos="2880"/>
              </w:tabs>
              <w:spacing w:line="360" w:lineRule="exact"/>
              <w:ind w:left="-18"/>
              <w:jc w:val="both"/>
              <w:rPr>
                <w:rFonts w:ascii="Arial" w:hAnsi="Arial" w:cs="Arial"/>
                <w:cs/>
              </w:rPr>
            </w:pPr>
            <w:proofErr w:type="spellStart"/>
            <w:r w:rsidRPr="00EF7C9C">
              <w:rPr>
                <w:rFonts w:ascii="Arial" w:hAnsi="Arial" w:cs="Arial"/>
              </w:rPr>
              <w:t>Dataone</w:t>
            </w:r>
            <w:proofErr w:type="spellEnd"/>
            <w:r w:rsidRPr="00EF7C9C">
              <w:rPr>
                <w:rFonts w:ascii="Arial" w:hAnsi="Arial" w:cs="Arial"/>
              </w:rPr>
              <w:t xml:space="preserve"> Asia</w:t>
            </w:r>
            <w:r w:rsidRPr="00EF7C9C">
              <w:rPr>
                <w:rFonts w:ascii="Arial" w:hAnsi="Arial" w:cs="Arial"/>
                <w:cs/>
              </w:rPr>
              <w:t xml:space="preserve"> </w:t>
            </w:r>
            <w:r w:rsidRPr="00EF7C9C">
              <w:rPr>
                <w:rFonts w:ascii="Arial" w:hAnsi="Arial" w:cs="Arial"/>
              </w:rPr>
              <w:t>(Thailand) Co., Ltd</w:t>
            </w:r>
            <w:r w:rsidR="00355081" w:rsidRPr="00EF7C9C">
              <w:rPr>
                <w:rFonts w:ascii="Arial" w:hAnsi="Arial" w:cs="Arial"/>
              </w:rPr>
              <w:t>.</w:t>
            </w:r>
          </w:p>
        </w:tc>
        <w:tc>
          <w:tcPr>
            <w:tcW w:w="3960" w:type="dxa"/>
          </w:tcPr>
          <w:p w:rsidR="00131D5E" w:rsidRPr="00EF7C9C" w:rsidRDefault="00131D5E" w:rsidP="00034BA5">
            <w:pPr>
              <w:tabs>
                <w:tab w:val="left" w:pos="2880"/>
              </w:tabs>
              <w:spacing w:line="360" w:lineRule="exact"/>
              <w:ind w:left="-18"/>
              <w:jc w:val="both"/>
              <w:rPr>
                <w:rFonts w:ascii="Arial" w:hAnsi="Arial" w:cs="Arial"/>
              </w:rPr>
            </w:pPr>
            <w:r w:rsidRPr="00EF7C9C">
              <w:rPr>
                <w:rFonts w:ascii="Arial" w:hAnsi="Arial" w:cs="Arial"/>
              </w:rPr>
              <w:t>Common shareholders/Common directors</w:t>
            </w:r>
          </w:p>
        </w:tc>
      </w:tr>
      <w:tr w:rsidR="00034BA5" w:rsidRPr="00EF7C9C" w:rsidTr="00EF7C9C">
        <w:tc>
          <w:tcPr>
            <w:tcW w:w="4752" w:type="dxa"/>
          </w:tcPr>
          <w:p w:rsidR="00034BA5" w:rsidRPr="00EF7C9C" w:rsidRDefault="00034BA5" w:rsidP="00034BA5">
            <w:pPr>
              <w:tabs>
                <w:tab w:val="left" w:pos="2880"/>
              </w:tabs>
              <w:spacing w:line="360" w:lineRule="exact"/>
              <w:ind w:left="-18"/>
              <w:jc w:val="both"/>
              <w:rPr>
                <w:rFonts w:ascii="Arial" w:hAnsi="Arial" w:cs="Arial"/>
              </w:rPr>
            </w:pPr>
            <w:r w:rsidRPr="00EF7C9C">
              <w:rPr>
                <w:rFonts w:ascii="Arial" w:hAnsi="Arial" w:cs="Arial"/>
              </w:rPr>
              <w:t>BOL Digital Co., Ltd.</w:t>
            </w:r>
          </w:p>
        </w:tc>
        <w:tc>
          <w:tcPr>
            <w:tcW w:w="3960" w:type="dxa"/>
          </w:tcPr>
          <w:p w:rsidR="00034BA5" w:rsidRPr="00EF7C9C" w:rsidRDefault="00034BA5" w:rsidP="00034BA5">
            <w:pPr>
              <w:tabs>
                <w:tab w:val="left" w:pos="2880"/>
              </w:tabs>
              <w:spacing w:line="360" w:lineRule="exact"/>
              <w:ind w:left="-18"/>
              <w:jc w:val="both"/>
              <w:rPr>
                <w:rFonts w:ascii="Arial" w:hAnsi="Arial" w:cs="Arial"/>
              </w:rPr>
            </w:pPr>
            <w:r w:rsidRPr="00EF7C9C">
              <w:rPr>
                <w:rFonts w:ascii="Arial" w:hAnsi="Arial" w:cs="Arial"/>
              </w:rPr>
              <w:t>Common shareholders/Common directors</w:t>
            </w:r>
          </w:p>
        </w:tc>
      </w:tr>
      <w:tr w:rsidR="00447C6F" w:rsidRPr="00EF7C9C" w:rsidTr="00EF7C9C">
        <w:tc>
          <w:tcPr>
            <w:tcW w:w="4752" w:type="dxa"/>
          </w:tcPr>
          <w:p w:rsidR="00447C6F" w:rsidRPr="00EF7C9C" w:rsidRDefault="00447C6F" w:rsidP="00447C6F">
            <w:pPr>
              <w:tabs>
                <w:tab w:val="left" w:pos="2880"/>
              </w:tabs>
              <w:spacing w:line="360" w:lineRule="exact"/>
              <w:ind w:left="-18"/>
              <w:jc w:val="both"/>
              <w:rPr>
                <w:rFonts w:ascii="Arial" w:hAnsi="Arial" w:cs="Arial"/>
              </w:rPr>
            </w:pPr>
            <w:proofErr w:type="spellStart"/>
            <w:r w:rsidRPr="00EF7C9C">
              <w:rPr>
                <w:rFonts w:ascii="Arial" w:hAnsi="Arial" w:cs="Arial"/>
              </w:rPr>
              <w:t>Bioborne</w:t>
            </w:r>
            <w:proofErr w:type="spellEnd"/>
            <w:r w:rsidRPr="00EF7C9C">
              <w:rPr>
                <w:rFonts w:ascii="Arial" w:hAnsi="Arial" w:cs="Arial"/>
              </w:rPr>
              <w:t xml:space="preserve"> Co., Ltd.</w:t>
            </w:r>
          </w:p>
        </w:tc>
        <w:tc>
          <w:tcPr>
            <w:tcW w:w="3960" w:type="dxa"/>
          </w:tcPr>
          <w:p w:rsidR="00447C6F" w:rsidRPr="00EF7C9C" w:rsidRDefault="00447C6F" w:rsidP="00034BA5">
            <w:pPr>
              <w:tabs>
                <w:tab w:val="left" w:pos="2880"/>
              </w:tabs>
              <w:spacing w:line="360" w:lineRule="exact"/>
              <w:ind w:left="-18"/>
              <w:jc w:val="both"/>
              <w:rPr>
                <w:rFonts w:ascii="Arial" w:hAnsi="Arial" w:cs="Arial"/>
              </w:rPr>
            </w:pPr>
            <w:r w:rsidRPr="00EF7C9C">
              <w:rPr>
                <w:rFonts w:ascii="Arial" w:hAnsi="Arial" w:cs="Arial"/>
              </w:rPr>
              <w:t>Common shareholders/Common directors</w:t>
            </w:r>
          </w:p>
        </w:tc>
      </w:tr>
      <w:tr w:rsidR="0006270F" w:rsidRPr="00EF7C9C" w:rsidTr="00EF7C9C">
        <w:tc>
          <w:tcPr>
            <w:tcW w:w="4752" w:type="dxa"/>
          </w:tcPr>
          <w:p w:rsidR="0006270F" w:rsidRPr="00EF7C9C" w:rsidRDefault="0006270F" w:rsidP="00447C6F">
            <w:pPr>
              <w:tabs>
                <w:tab w:val="left" w:pos="2880"/>
              </w:tabs>
              <w:spacing w:line="360" w:lineRule="exact"/>
              <w:ind w:left="-18"/>
              <w:jc w:val="both"/>
              <w:rPr>
                <w:rFonts w:ascii="Arial" w:hAnsi="Arial" w:cs="Arial"/>
              </w:rPr>
            </w:pPr>
            <w:r w:rsidRPr="00EF7C9C">
              <w:rPr>
                <w:rFonts w:ascii="Arial" w:hAnsi="Arial" w:cs="Arial"/>
              </w:rPr>
              <w:t>AR Elastomer Co. Ltd.</w:t>
            </w:r>
          </w:p>
        </w:tc>
        <w:tc>
          <w:tcPr>
            <w:tcW w:w="3960" w:type="dxa"/>
          </w:tcPr>
          <w:p w:rsidR="0006270F" w:rsidRPr="00EF7C9C" w:rsidRDefault="0006270F" w:rsidP="00034BA5">
            <w:pPr>
              <w:tabs>
                <w:tab w:val="left" w:pos="2880"/>
              </w:tabs>
              <w:spacing w:line="360" w:lineRule="exact"/>
              <w:ind w:left="-18"/>
              <w:jc w:val="both"/>
              <w:rPr>
                <w:rFonts w:ascii="Arial" w:hAnsi="Arial" w:cs="Arial"/>
              </w:rPr>
            </w:pPr>
            <w:r w:rsidRPr="00EF7C9C">
              <w:rPr>
                <w:rFonts w:ascii="Arial" w:hAnsi="Arial" w:cs="Arial"/>
              </w:rPr>
              <w:t>Common shareholders/Common directors</w:t>
            </w:r>
          </w:p>
        </w:tc>
      </w:tr>
      <w:tr w:rsidR="0006270F" w:rsidRPr="00EF7C9C" w:rsidTr="00EF7C9C">
        <w:tc>
          <w:tcPr>
            <w:tcW w:w="4752" w:type="dxa"/>
          </w:tcPr>
          <w:p w:rsidR="0006270F" w:rsidRPr="00EF7C9C" w:rsidRDefault="0006270F" w:rsidP="009A6470">
            <w:pPr>
              <w:tabs>
                <w:tab w:val="left" w:pos="2880"/>
              </w:tabs>
              <w:spacing w:line="360" w:lineRule="exact"/>
              <w:ind w:left="-18"/>
              <w:jc w:val="both"/>
              <w:rPr>
                <w:rFonts w:ascii="Arial" w:hAnsi="Arial" w:cs="Arial"/>
              </w:rPr>
            </w:pPr>
            <w:r w:rsidRPr="00EF7C9C">
              <w:rPr>
                <w:rFonts w:ascii="Arial" w:hAnsi="Arial" w:cs="Arial"/>
              </w:rPr>
              <w:t xml:space="preserve">Ares International (Thailand) </w:t>
            </w:r>
            <w:proofErr w:type="spellStart"/>
            <w:proofErr w:type="gramStart"/>
            <w:r w:rsidRPr="00EF7C9C">
              <w:rPr>
                <w:rFonts w:ascii="Arial" w:hAnsi="Arial" w:cs="Arial"/>
              </w:rPr>
              <w:t>Co.,Ltd</w:t>
            </w:r>
            <w:proofErr w:type="spellEnd"/>
            <w:proofErr w:type="gramEnd"/>
          </w:p>
        </w:tc>
        <w:tc>
          <w:tcPr>
            <w:tcW w:w="3960" w:type="dxa"/>
          </w:tcPr>
          <w:p w:rsidR="0006270F" w:rsidRPr="00EF7C9C" w:rsidRDefault="0006270F" w:rsidP="009A6470">
            <w:pPr>
              <w:tabs>
                <w:tab w:val="left" w:pos="2880"/>
              </w:tabs>
              <w:spacing w:line="360" w:lineRule="exact"/>
              <w:ind w:left="-18"/>
              <w:jc w:val="both"/>
              <w:rPr>
                <w:rFonts w:ascii="Arial" w:hAnsi="Arial" w:cs="Arial"/>
              </w:rPr>
            </w:pPr>
            <w:r w:rsidRPr="00EF7C9C">
              <w:rPr>
                <w:rFonts w:ascii="Arial" w:hAnsi="Arial" w:cs="Arial"/>
              </w:rPr>
              <w:t>Common shareholders/Common directors</w:t>
            </w:r>
          </w:p>
        </w:tc>
      </w:tr>
      <w:tr w:rsidR="0006270F" w:rsidRPr="00EF7C9C" w:rsidTr="00EF7C9C">
        <w:tc>
          <w:tcPr>
            <w:tcW w:w="4752" w:type="dxa"/>
          </w:tcPr>
          <w:p w:rsidR="0006270F" w:rsidRPr="00EF7C9C" w:rsidRDefault="0006270F" w:rsidP="009A6470">
            <w:pPr>
              <w:tabs>
                <w:tab w:val="left" w:pos="2880"/>
              </w:tabs>
              <w:spacing w:line="360" w:lineRule="exact"/>
              <w:ind w:left="-18"/>
              <w:jc w:val="both"/>
              <w:rPr>
                <w:rFonts w:ascii="Arial" w:hAnsi="Arial" w:cs="Arial"/>
                <w:cs/>
              </w:rPr>
            </w:pPr>
            <w:r w:rsidRPr="00EF7C9C">
              <w:rPr>
                <w:rFonts w:ascii="Arial" w:hAnsi="Arial" w:cs="Arial"/>
              </w:rPr>
              <w:t>National Credit Bureau</w:t>
            </w:r>
            <w:r w:rsidRPr="00EF7C9C">
              <w:rPr>
                <w:rFonts w:ascii="Arial" w:hAnsi="Arial" w:cs="Arial"/>
                <w:cs/>
              </w:rPr>
              <w:t xml:space="preserve"> </w:t>
            </w:r>
            <w:r w:rsidRPr="00EF7C9C">
              <w:rPr>
                <w:rFonts w:ascii="Arial" w:hAnsi="Arial" w:cs="Arial"/>
              </w:rPr>
              <w:t>Co., Ltd.</w:t>
            </w:r>
          </w:p>
        </w:tc>
        <w:tc>
          <w:tcPr>
            <w:tcW w:w="3960" w:type="dxa"/>
          </w:tcPr>
          <w:p w:rsidR="0006270F" w:rsidRPr="00EF7C9C" w:rsidRDefault="0006270F" w:rsidP="009A6470">
            <w:pPr>
              <w:tabs>
                <w:tab w:val="left" w:pos="2880"/>
              </w:tabs>
              <w:spacing w:line="360" w:lineRule="exact"/>
              <w:ind w:left="-18"/>
              <w:jc w:val="both"/>
              <w:rPr>
                <w:rFonts w:ascii="Arial" w:hAnsi="Arial" w:cs="Arial"/>
              </w:rPr>
            </w:pPr>
            <w:r w:rsidRPr="00EF7C9C">
              <w:rPr>
                <w:rFonts w:ascii="Arial" w:hAnsi="Arial" w:cs="Arial"/>
              </w:rPr>
              <w:t xml:space="preserve">Common directors </w:t>
            </w:r>
          </w:p>
        </w:tc>
      </w:tr>
      <w:tr w:rsidR="0006270F" w:rsidRPr="00EF7C9C" w:rsidTr="00EF7C9C">
        <w:tc>
          <w:tcPr>
            <w:tcW w:w="4752" w:type="dxa"/>
          </w:tcPr>
          <w:p w:rsidR="0006270F" w:rsidRPr="00EF7C9C" w:rsidRDefault="0006270F" w:rsidP="009A6470">
            <w:pPr>
              <w:tabs>
                <w:tab w:val="left" w:pos="2880"/>
              </w:tabs>
              <w:spacing w:line="360" w:lineRule="exact"/>
              <w:ind w:left="-18"/>
              <w:jc w:val="both"/>
              <w:rPr>
                <w:rFonts w:ascii="Arial" w:hAnsi="Arial" w:cs="Arial"/>
                <w:cs/>
              </w:rPr>
            </w:pPr>
            <w:r w:rsidRPr="00EF7C9C">
              <w:rPr>
                <w:rFonts w:ascii="Arial" w:hAnsi="Arial" w:cs="Arial"/>
              </w:rPr>
              <w:t>SPVI</w:t>
            </w:r>
            <w:r w:rsidRPr="00EF7C9C">
              <w:rPr>
                <w:rFonts w:ascii="Arial" w:hAnsi="Arial" w:cs="Arial"/>
                <w:cs/>
              </w:rPr>
              <w:t xml:space="preserve"> </w:t>
            </w:r>
            <w:r w:rsidRPr="00EF7C9C">
              <w:rPr>
                <w:rFonts w:ascii="Arial" w:hAnsi="Arial" w:cs="Arial"/>
              </w:rPr>
              <w:t>Public Company Limited</w:t>
            </w:r>
          </w:p>
        </w:tc>
        <w:tc>
          <w:tcPr>
            <w:tcW w:w="3960" w:type="dxa"/>
          </w:tcPr>
          <w:p w:rsidR="0006270F" w:rsidRPr="00EF7C9C" w:rsidRDefault="0006270F" w:rsidP="009A6470">
            <w:pPr>
              <w:tabs>
                <w:tab w:val="left" w:pos="2880"/>
              </w:tabs>
              <w:spacing w:line="360" w:lineRule="exact"/>
              <w:ind w:left="-18"/>
              <w:jc w:val="both"/>
              <w:rPr>
                <w:rFonts w:ascii="Arial" w:hAnsi="Arial" w:cs="Arial"/>
              </w:rPr>
            </w:pPr>
            <w:r w:rsidRPr="00EF7C9C">
              <w:rPr>
                <w:rFonts w:ascii="Arial" w:hAnsi="Arial" w:cs="Arial"/>
              </w:rPr>
              <w:t xml:space="preserve">Common directors </w:t>
            </w:r>
          </w:p>
        </w:tc>
      </w:tr>
      <w:tr w:rsidR="0006270F" w:rsidRPr="00EF7C9C" w:rsidTr="00EF7C9C">
        <w:tc>
          <w:tcPr>
            <w:tcW w:w="4752" w:type="dxa"/>
          </w:tcPr>
          <w:p w:rsidR="0006270F" w:rsidRPr="00EF7C9C" w:rsidRDefault="0006270F" w:rsidP="009A6470">
            <w:pPr>
              <w:tabs>
                <w:tab w:val="left" w:pos="2880"/>
              </w:tabs>
              <w:spacing w:line="360" w:lineRule="exact"/>
              <w:ind w:left="-18"/>
              <w:jc w:val="both"/>
              <w:rPr>
                <w:rFonts w:ascii="Arial" w:hAnsi="Arial" w:cs="Arial"/>
                <w:cs/>
              </w:rPr>
            </w:pPr>
            <w:r w:rsidRPr="00EF7C9C">
              <w:rPr>
                <w:rFonts w:ascii="Arial" w:hAnsi="Arial" w:cs="Arial"/>
              </w:rPr>
              <w:t>IT City</w:t>
            </w:r>
            <w:r w:rsidRPr="00EF7C9C">
              <w:rPr>
                <w:rFonts w:ascii="Arial" w:hAnsi="Arial" w:cs="Arial"/>
                <w:cs/>
              </w:rPr>
              <w:t xml:space="preserve"> </w:t>
            </w:r>
            <w:r w:rsidRPr="00EF7C9C">
              <w:rPr>
                <w:rFonts w:ascii="Arial" w:hAnsi="Arial" w:cs="Arial"/>
              </w:rPr>
              <w:t>Public Company Limited</w:t>
            </w:r>
          </w:p>
        </w:tc>
        <w:tc>
          <w:tcPr>
            <w:tcW w:w="3960" w:type="dxa"/>
          </w:tcPr>
          <w:p w:rsidR="0006270F" w:rsidRPr="00EF7C9C" w:rsidRDefault="0006270F" w:rsidP="009A6470">
            <w:pPr>
              <w:tabs>
                <w:tab w:val="left" w:pos="2880"/>
              </w:tabs>
              <w:spacing w:line="360" w:lineRule="exact"/>
              <w:ind w:left="-18"/>
              <w:jc w:val="both"/>
              <w:rPr>
                <w:rFonts w:ascii="Arial" w:hAnsi="Arial" w:cs="Arial"/>
                <w:cs/>
              </w:rPr>
            </w:pPr>
            <w:r w:rsidRPr="00EF7C9C">
              <w:rPr>
                <w:rFonts w:ascii="Arial" w:hAnsi="Arial" w:cs="Arial"/>
              </w:rPr>
              <w:t xml:space="preserve">Common directors </w:t>
            </w:r>
          </w:p>
        </w:tc>
      </w:tr>
    </w:tbl>
    <w:p w:rsidR="0095680D" w:rsidRDefault="0025153F">
      <w:r>
        <w:br w:type="page"/>
      </w:r>
    </w:p>
    <w:tbl>
      <w:tblPr>
        <w:tblW w:w="8712" w:type="dxa"/>
        <w:tblInd w:w="558" w:type="dxa"/>
        <w:tblLook w:val="0000" w:firstRow="0" w:lastRow="0" w:firstColumn="0" w:lastColumn="0" w:noHBand="0" w:noVBand="0"/>
      </w:tblPr>
      <w:tblGrid>
        <w:gridCol w:w="4752"/>
        <w:gridCol w:w="3960"/>
      </w:tblGrid>
      <w:tr w:rsidR="0095680D" w:rsidRPr="00EF7C9C" w:rsidTr="00EF7C9C">
        <w:tc>
          <w:tcPr>
            <w:tcW w:w="4752" w:type="dxa"/>
          </w:tcPr>
          <w:p w:rsidR="0095680D" w:rsidRPr="00EF7C9C" w:rsidRDefault="0095680D" w:rsidP="0095680D">
            <w:pPr>
              <w:pBdr>
                <w:bottom w:val="single" w:sz="4" w:space="1" w:color="auto"/>
              </w:pBdr>
              <w:tabs>
                <w:tab w:val="left" w:pos="2880"/>
              </w:tabs>
              <w:spacing w:line="360" w:lineRule="exact"/>
              <w:ind w:left="-14"/>
              <w:jc w:val="center"/>
              <w:rPr>
                <w:rFonts w:ascii="Arial" w:hAnsi="Arial" w:cs="Arial"/>
              </w:rPr>
            </w:pPr>
            <w:r w:rsidRPr="00EF7C9C">
              <w:rPr>
                <w:rFonts w:ascii="Arial" w:hAnsi="Arial" w:cs="Arial"/>
              </w:rPr>
              <w:lastRenderedPageBreak/>
              <w:t>Name</w:t>
            </w:r>
          </w:p>
        </w:tc>
        <w:tc>
          <w:tcPr>
            <w:tcW w:w="3960" w:type="dxa"/>
          </w:tcPr>
          <w:p w:rsidR="0095680D" w:rsidRPr="00EF7C9C" w:rsidRDefault="0095680D" w:rsidP="0095680D">
            <w:pPr>
              <w:pBdr>
                <w:bottom w:val="single" w:sz="4" w:space="1" w:color="auto"/>
              </w:pBdr>
              <w:tabs>
                <w:tab w:val="left" w:pos="2880"/>
              </w:tabs>
              <w:spacing w:line="360" w:lineRule="exact"/>
              <w:ind w:left="-14"/>
              <w:jc w:val="center"/>
              <w:rPr>
                <w:rFonts w:ascii="Arial" w:hAnsi="Arial" w:cs="Arial"/>
              </w:rPr>
            </w:pPr>
            <w:r w:rsidRPr="00EF7C9C">
              <w:rPr>
                <w:rFonts w:ascii="Arial" w:hAnsi="Arial" w:cs="Arial"/>
              </w:rPr>
              <w:t>Relationship</w:t>
            </w:r>
          </w:p>
        </w:tc>
      </w:tr>
      <w:tr w:rsidR="0095680D" w:rsidRPr="00EF7C9C" w:rsidTr="00EF7C9C">
        <w:tc>
          <w:tcPr>
            <w:tcW w:w="4752" w:type="dxa"/>
          </w:tcPr>
          <w:p w:rsidR="0095680D" w:rsidRPr="00EF7C9C" w:rsidRDefault="0095680D" w:rsidP="00EF7C9C">
            <w:pPr>
              <w:tabs>
                <w:tab w:val="left" w:pos="2880"/>
              </w:tabs>
              <w:spacing w:line="360" w:lineRule="exact"/>
              <w:ind w:left="138" w:hanging="156"/>
              <w:rPr>
                <w:rFonts w:ascii="Arial" w:hAnsi="Arial" w:cs="Arial"/>
                <w:cs/>
              </w:rPr>
            </w:pPr>
            <w:r w:rsidRPr="00EF7C9C">
              <w:rPr>
                <w:rFonts w:ascii="Arial" w:hAnsi="Arial" w:cs="Arial"/>
              </w:rPr>
              <w:t>Bangkok Union Insurance</w:t>
            </w:r>
            <w:r w:rsidRPr="00EF7C9C">
              <w:rPr>
                <w:rFonts w:ascii="Arial" w:hAnsi="Arial" w:cs="Arial"/>
                <w:cs/>
              </w:rPr>
              <w:t xml:space="preserve"> </w:t>
            </w:r>
            <w:r w:rsidRPr="00EF7C9C">
              <w:rPr>
                <w:rFonts w:ascii="Arial" w:hAnsi="Arial" w:cs="Arial"/>
              </w:rPr>
              <w:t>Public Company Limited</w:t>
            </w:r>
          </w:p>
        </w:tc>
        <w:tc>
          <w:tcPr>
            <w:tcW w:w="3960" w:type="dxa"/>
          </w:tcPr>
          <w:p w:rsidR="0095680D" w:rsidRPr="00EF7C9C" w:rsidRDefault="0095680D" w:rsidP="0095680D">
            <w:pPr>
              <w:tabs>
                <w:tab w:val="left" w:pos="2880"/>
              </w:tabs>
              <w:spacing w:line="360" w:lineRule="exact"/>
              <w:ind w:left="-18"/>
              <w:jc w:val="both"/>
              <w:rPr>
                <w:rFonts w:ascii="Arial" w:hAnsi="Arial" w:cs="Arial"/>
              </w:rPr>
            </w:pPr>
            <w:r w:rsidRPr="00EF7C9C">
              <w:rPr>
                <w:rFonts w:ascii="Arial" w:hAnsi="Arial" w:cs="Arial"/>
              </w:rPr>
              <w:t xml:space="preserve">Common directors </w:t>
            </w:r>
          </w:p>
        </w:tc>
      </w:tr>
      <w:tr w:rsidR="00EF7C9C" w:rsidRPr="00EF7C9C" w:rsidTr="00EF7C9C">
        <w:tc>
          <w:tcPr>
            <w:tcW w:w="4752" w:type="dxa"/>
          </w:tcPr>
          <w:p w:rsidR="00EF7C9C" w:rsidRPr="00EF7C9C" w:rsidRDefault="00EF7C9C" w:rsidP="00EF7C9C">
            <w:pPr>
              <w:tabs>
                <w:tab w:val="left" w:pos="2880"/>
              </w:tabs>
              <w:spacing w:line="360" w:lineRule="exact"/>
              <w:ind w:left="138" w:hanging="156"/>
              <w:rPr>
                <w:rFonts w:ascii="Arial" w:hAnsi="Arial" w:cs="Arial"/>
              </w:rPr>
            </w:pPr>
            <w:r w:rsidRPr="00EF7C9C">
              <w:rPr>
                <w:rFonts w:ascii="Arial" w:hAnsi="Arial" w:cs="Arial"/>
              </w:rPr>
              <w:t>Siam Steel International</w:t>
            </w:r>
            <w:r w:rsidRPr="00EF7C9C">
              <w:rPr>
                <w:rFonts w:ascii="Arial" w:hAnsi="Arial" w:cs="Arial"/>
                <w:cs/>
              </w:rPr>
              <w:t xml:space="preserve"> </w:t>
            </w:r>
            <w:r w:rsidRPr="00EF7C9C">
              <w:rPr>
                <w:rFonts w:ascii="Arial" w:hAnsi="Arial" w:cs="Arial"/>
              </w:rPr>
              <w:t>Public Company Limited</w:t>
            </w:r>
          </w:p>
        </w:tc>
        <w:tc>
          <w:tcPr>
            <w:tcW w:w="3960" w:type="dxa"/>
          </w:tcPr>
          <w:p w:rsidR="00EF7C9C" w:rsidRPr="00EF7C9C" w:rsidRDefault="00EF7C9C" w:rsidP="0095680D">
            <w:pPr>
              <w:tabs>
                <w:tab w:val="left" w:pos="2880"/>
              </w:tabs>
              <w:spacing w:line="360" w:lineRule="exact"/>
              <w:ind w:left="-18"/>
              <w:jc w:val="both"/>
              <w:rPr>
                <w:rFonts w:ascii="Arial" w:hAnsi="Arial" w:cs="Arial"/>
                <w:lang w:val="en-US"/>
              </w:rPr>
            </w:pPr>
            <w:r w:rsidRPr="00EF7C9C">
              <w:rPr>
                <w:rFonts w:ascii="Arial" w:hAnsi="Arial" w:cs="Arial"/>
              </w:rPr>
              <w:t>Common directors</w:t>
            </w:r>
          </w:p>
        </w:tc>
      </w:tr>
      <w:tr w:rsidR="0095680D" w:rsidRPr="00EF7C9C" w:rsidTr="00EF7C9C">
        <w:tc>
          <w:tcPr>
            <w:tcW w:w="4752" w:type="dxa"/>
          </w:tcPr>
          <w:p w:rsidR="0095680D" w:rsidRPr="00EF7C9C" w:rsidRDefault="0095680D" w:rsidP="00EF7C9C">
            <w:pPr>
              <w:tabs>
                <w:tab w:val="left" w:pos="2880"/>
              </w:tabs>
              <w:spacing w:line="360" w:lineRule="exact"/>
              <w:ind w:left="138" w:hanging="156"/>
              <w:rPr>
                <w:rFonts w:ascii="Arial" w:hAnsi="Arial" w:cs="Arial"/>
                <w:cs/>
              </w:rPr>
            </w:pPr>
            <w:r w:rsidRPr="00EF7C9C">
              <w:rPr>
                <w:rFonts w:ascii="Arial" w:hAnsi="Arial" w:cs="Arial"/>
              </w:rPr>
              <w:t>UBM Asia (Thailand) Co., Ltd.</w:t>
            </w:r>
          </w:p>
        </w:tc>
        <w:tc>
          <w:tcPr>
            <w:tcW w:w="3960" w:type="dxa"/>
          </w:tcPr>
          <w:p w:rsidR="0095680D" w:rsidRPr="00EF7C9C" w:rsidRDefault="0095680D" w:rsidP="0095680D">
            <w:pPr>
              <w:tabs>
                <w:tab w:val="left" w:pos="2880"/>
              </w:tabs>
              <w:spacing w:line="360" w:lineRule="exact"/>
              <w:ind w:left="-18"/>
              <w:jc w:val="both"/>
              <w:rPr>
                <w:rFonts w:ascii="Arial" w:hAnsi="Arial" w:cs="Arial"/>
              </w:rPr>
            </w:pPr>
            <w:r w:rsidRPr="00EF7C9C">
              <w:rPr>
                <w:rFonts w:ascii="Arial" w:hAnsi="Arial" w:cs="Arial"/>
              </w:rPr>
              <w:t>Common directors</w:t>
            </w:r>
          </w:p>
        </w:tc>
      </w:tr>
      <w:tr w:rsidR="0095680D" w:rsidRPr="00EF7C9C" w:rsidTr="00EF7C9C">
        <w:tc>
          <w:tcPr>
            <w:tcW w:w="4752" w:type="dxa"/>
          </w:tcPr>
          <w:p w:rsidR="0095680D" w:rsidRPr="00EF7C9C" w:rsidRDefault="0095680D" w:rsidP="00EF7C9C">
            <w:pPr>
              <w:tabs>
                <w:tab w:val="left" w:pos="2880"/>
              </w:tabs>
              <w:spacing w:line="360" w:lineRule="exact"/>
              <w:ind w:left="138" w:hanging="156"/>
              <w:rPr>
                <w:rFonts w:ascii="Arial" w:hAnsi="Arial" w:cs="Arial"/>
              </w:rPr>
            </w:pPr>
            <w:r w:rsidRPr="00EF7C9C">
              <w:rPr>
                <w:rFonts w:ascii="Arial" w:hAnsi="Arial" w:cs="Arial"/>
              </w:rPr>
              <w:t>Kang Yong Electric Public Company Limited</w:t>
            </w:r>
          </w:p>
        </w:tc>
        <w:tc>
          <w:tcPr>
            <w:tcW w:w="3960" w:type="dxa"/>
          </w:tcPr>
          <w:p w:rsidR="0095680D" w:rsidRPr="00EF7C9C" w:rsidRDefault="0095680D" w:rsidP="0095680D">
            <w:pPr>
              <w:tabs>
                <w:tab w:val="left" w:pos="2880"/>
              </w:tabs>
              <w:spacing w:line="360" w:lineRule="exact"/>
              <w:ind w:left="-18"/>
              <w:jc w:val="both"/>
              <w:rPr>
                <w:rFonts w:ascii="Arial" w:hAnsi="Arial" w:cs="Arial"/>
              </w:rPr>
            </w:pPr>
            <w:r w:rsidRPr="00EF7C9C">
              <w:rPr>
                <w:rFonts w:ascii="Arial" w:hAnsi="Arial" w:cs="Arial"/>
              </w:rPr>
              <w:t xml:space="preserve">Common directors </w:t>
            </w:r>
          </w:p>
        </w:tc>
      </w:tr>
      <w:tr w:rsidR="0095680D" w:rsidRPr="00EF7C9C" w:rsidTr="00EF7C9C">
        <w:tc>
          <w:tcPr>
            <w:tcW w:w="4752" w:type="dxa"/>
          </w:tcPr>
          <w:p w:rsidR="0095680D" w:rsidRPr="00EF7C9C" w:rsidRDefault="0095680D" w:rsidP="00EF7C9C">
            <w:pPr>
              <w:tabs>
                <w:tab w:val="left" w:pos="2880"/>
              </w:tabs>
              <w:spacing w:line="360" w:lineRule="exact"/>
              <w:ind w:left="138" w:hanging="156"/>
              <w:rPr>
                <w:rFonts w:ascii="Arial" w:hAnsi="Arial" w:cs="Arial"/>
              </w:rPr>
            </w:pPr>
            <w:r w:rsidRPr="00EF7C9C">
              <w:rPr>
                <w:rFonts w:ascii="Arial" w:hAnsi="Arial" w:cs="Arial"/>
              </w:rPr>
              <w:t>Jubilee Enterprise Public Company Limited</w:t>
            </w:r>
          </w:p>
        </w:tc>
        <w:tc>
          <w:tcPr>
            <w:tcW w:w="3960" w:type="dxa"/>
          </w:tcPr>
          <w:p w:rsidR="0095680D" w:rsidRPr="00EF7C9C" w:rsidRDefault="0095680D" w:rsidP="0095680D">
            <w:pPr>
              <w:tabs>
                <w:tab w:val="left" w:pos="2880"/>
              </w:tabs>
              <w:spacing w:line="360" w:lineRule="exact"/>
              <w:ind w:left="-18"/>
              <w:jc w:val="both"/>
              <w:rPr>
                <w:rFonts w:ascii="Arial" w:hAnsi="Arial" w:cs="Arial"/>
              </w:rPr>
            </w:pPr>
            <w:r w:rsidRPr="00EF7C9C">
              <w:rPr>
                <w:rFonts w:ascii="Arial" w:hAnsi="Arial" w:cs="Arial"/>
              </w:rPr>
              <w:t xml:space="preserve">Common directors </w:t>
            </w:r>
          </w:p>
        </w:tc>
      </w:tr>
      <w:tr w:rsidR="0095680D" w:rsidRPr="00EF7C9C" w:rsidTr="00EF7C9C">
        <w:tc>
          <w:tcPr>
            <w:tcW w:w="4752" w:type="dxa"/>
          </w:tcPr>
          <w:p w:rsidR="0095680D" w:rsidRPr="00EF7C9C" w:rsidRDefault="0095680D" w:rsidP="00EF7C9C">
            <w:pPr>
              <w:tabs>
                <w:tab w:val="left" w:pos="2880"/>
              </w:tabs>
              <w:spacing w:line="360" w:lineRule="exact"/>
              <w:ind w:left="138" w:hanging="156"/>
              <w:rPr>
                <w:rFonts w:ascii="Arial" w:hAnsi="Arial" w:cs="Arial"/>
              </w:rPr>
            </w:pPr>
            <w:proofErr w:type="spellStart"/>
            <w:r w:rsidRPr="00EF7C9C">
              <w:rPr>
                <w:rFonts w:ascii="Arial" w:hAnsi="Arial" w:cs="Arial"/>
              </w:rPr>
              <w:t>Asys</w:t>
            </w:r>
            <w:proofErr w:type="spellEnd"/>
            <w:r w:rsidRPr="00EF7C9C">
              <w:rPr>
                <w:rFonts w:ascii="Arial" w:hAnsi="Arial" w:cs="Arial"/>
              </w:rPr>
              <w:t xml:space="preserve"> Computer Co., Ltd.</w:t>
            </w:r>
          </w:p>
        </w:tc>
        <w:tc>
          <w:tcPr>
            <w:tcW w:w="3960" w:type="dxa"/>
          </w:tcPr>
          <w:p w:rsidR="0095680D" w:rsidRPr="00EF7C9C" w:rsidRDefault="0095680D" w:rsidP="0095680D">
            <w:pPr>
              <w:tabs>
                <w:tab w:val="left" w:pos="2880"/>
              </w:tabs>
              <w:spacing w:line="360" w:lineRule="exact"/>
              <w:ind w:left="-18"/>
              <w:jc w:val="both"/>
              <w:rPr>
                <w:rFonts w:ascii="Arial" w:hAnsi="Arial" w:cs="Arial"/>
              </w:rPr>
            </w:pPr>
            <w:r w:rsidRPr="00EF7C9C">
              <w:rPr>
                <w:rFonts w:ascii="Arial" w:hAnsi="Arial" w:cs="Arial"/>
              </w:rPr>
              <w:t xml:space="preserve">Common directors </w:t>
            </w:r>
          </w:p>
        </w:tc>
      </w:tr>
      <w:tr w:rsidR="0095680D" w:rsidRPr="00EF7C9C" w:rsidTr="00EF7C9C">
        <w:tc>
          <w:tcPr>
            <w:tcW w:w="4752" w:type="dxa"/>
          </w:tcPr>
          <w:p w:rsidR="0095680D" w:rsidRPr="00EF7C9C" w:rsidRDefault="0095680D" w:rsidP="00EF7C9C">
            <w:pPr>
              <w:tabs>
                <w:tab w:val="left" w:pos="2880"/>
              </w:tabs>
              <w:spacing w:line="360" w:lineRule="exact"/>
              <w:ind w:left="138" w:right="-105" w:hanging="156"/>
              <w:rPr>
                <w:rFonts w:ascii="Arial" w:hAnsi="Arial" w:cs="Arial"/>
              </w:rPr>
            </w:pPr>
            <w:proofErr w:type="spellStart"/>
            <w:r w:rsidRPr="00EF7C9C">
              <w:rPr>
                <w:rFonts w:ascii="Arial" w:hAnsi="Arial" w:cs="Arial"/>
              </w:rPr>
              <w:t>Khon</w:t>
            </w:r>
            <w:proofErr w:type="spellEnd"/>
            <w:r w:rsidRPr="00EF7C9C">
              <w:rPr>
                <w:rFonts w:ascii="Arial" w:hAnsi="Arial" w:cs="Arial"/>
              </w:rPr>
              <w:t xml:space="preserve"> </w:t>
            </w:r>
            <w:proofErr w:type="spellStart"/>
            <w:r w:rsidRPr="00EF7C9C">
              <w:rPr>
                <w:rFonts w:ascii="Arial" w:hAnsi="Arial" w:cs="Arial"/>
              </w:rPr>
              <w:t>Kaen</w:t>
            </w:r>
            <w:proofErr w:type="spellEnd"/>
            <w:r w:rsidRPr="00EF7C9C">
              <w:rPr>
                <w:rFonts w:ascii="Arial" w:hAnsi="Arial" w:cs="Arial"/>
              </w:rPr>
              <w:t xml:space="preserve"> Sugar Industry Public Company Limited</w:t>
            </w:r>
          </w:p>
        </w:tc>
        <w:tc>
          <w:tcPr>
            <w:tcW w:w="3960" w:type="dxa"/>
          </w:tcPr>
          <w:p w:rsidR="0095680D" w:rsidRPr="00EF7C9C" w:rsidRDefault="0095680D" w:rsidP="0095680D">
            <w:pPr>
              <w:tabs>
                <w:tab w:val="left" w:pos="2880"/>
              </w:tabs>
              <w:spacing w:line="360" w:lineRule="exact"/>
              <w:ind w:left="-18"/>
              <w:jc w:val="both"/>
              <w:rPr>
                <w:rFonts w:ascii="Arial" w:hAnsi="Arial" w:cs="Arial"/>
              </w:rPr>
            </w:pPr>
            <w:r w:rsidRPr="00EF7C9C">
              <w:rPr>
                <w:rFonts w:ascii="Arial" w:hAnsi="Arial" w:cs="Arial"/>
              </w:rPr>
              <w:t>Common directors</w:t>
            </w:r>
          </w:p>
        </w:tc>
      </w:tr>
      <w:tr w:rsidR="0095680D" w:rsidRPr="00EF7C9C" w:rsidTr="00EF7C9C">
        <w:tc>
          <w:tcPr>
            <w:tcW w:w="4752" w:type="dxa"/>
          </w:tcPr>
          <w:p w:rsidR="0095680D" w:rsidRPr="00EF7C9C" w:rsidRDefault="0095680D" w:rsidP="00EF7C9C">
            <w:pPr>
              <w:tabs>
                <w:tab w:val="left" w:pos="2880"/>
              </w:tabs>
              <w:spacing w:line="360" w:lineRule="exact"/>
              <w:ind w:left="138" w:hanging="156"/>
              <w:jc w:val="both"/>
              <w:rPr>
                <w:rFonts w:ascii="Arial" w:hAnsi="Arial" w:cs="Arial"/>
              </w:rPr>
            </w:pPr>
            <w:r w:rsidRPr="00EF7C9C">
              <w:rPr>
                <w:rFonts w:ascii="Arial" w:hAnsi="Arial" w:cs="Arial"/>
              </w:rPr>
              <w:t xml:space="preserve">Keppel Communications </w:t>
            </w:r>
            <w:proofErr w:type="spellStart"/>
            <w:r w:rsidRPr="00EF7C9C">
              <w:rPr>
                <w:rFonts w:ascii="Arial" w:hAnsi="Arial" w:cs="Arial"/>
              </w:rPr>
              <w:t>Pte.</w:t>
            </w:r>
            <w:proofErr w:type="spellEnd"/>
            <w:r w:rsidRPr="00EF7C9C">
              <w:rPr>
                <w:rFonts w:ascii="Arial" w:hAnsi="Arial" w:cs="Arial"/>
              </w:rPr>
              <w:t xml:space="preserve"> Ltd.</w:t>
            </w:r>
          </w:p>
        </w:tc>
        <w:tc>
          <w:tcPr>
            <w:tcW w:w="3960" w:type="dxa"/>
          </w:tcPr>
          <w:p w:rsidR="0095680D" w:rsidRPr="00EF7C9C" w:rsidRDefault="0095680D" w:rsidP="0095680D">
            <w:pPr>
              <w:tabs>
                <w:tab w:val="left" w:pos="2880"/>
              </w:tabs>
              <w:spacing w:line="360" w:lineRule="exact"/>
              <w:ind w:left="-18"/>
              <w:jc w:val="both"/>
              <w:rPr>
                <w:rFonts w:ascii="Arial" w:hAnsi="Arial" w:cs="Arial"/>
              </w:rPr>
            </w:pPr>
            <w:r w:rsidRPr="00EF7C9C">
              <w:rPr>
                <w:rFonts w:ascii="Arial" w:hAnsi="Arial" w:cs="Arial"/>
              </w:rPr>
              <w:t>Parent company of a major shareholder</w:t>
            </w:r>
          </w:p>
        </w:tc>
      </w:tr>
    </w:tbl>
    <w:p w:rsidR="00E43839" w:rsidRDefault="00E43839" w:rsidP="00EF7C9C">
      <w:pPr>
        <w:spacing w:before="240" w:after="120" w:line="380" w:lineRule="exact"/>
        <w:ind w:left="547"/>
        <w:jc w:val="thaiDistribute"/>
        <w:rPr>
          <w:rFonts w:ascii="Arial" w:hAnsi="Arial" w:cs="Arial"/>
          <w:sz w:val="22"/>
          <w:szCs w:val="22"/>
        </w:rPr>
      </w:pPr>
      <w:r w:rsidRPr="00A97B93">
        <w:rPr>
          <w:rFonts w:ascii="Arial" w:hAnsi="Arial" w:cs="Arial"/>
          <w:sz w:val="22"/>
          <w:szCs w:val="22"/>
        </w:rPr>
        <w:t xml:space="preserve">During the </w:t>
      </w:r>
      <w:r w:rsidR="000D2213" w:rsidRPr="00A97B93">
        <w:rPr>
          <w:rFonts w:ascii="Arial" w:hAnsi="Arial" w:cs="Arial"/>
          <w:sz w:val="22"/>
          <w:szCs w:val="22"/>
        </w:rPr>
        <w:t>periods</w:t>
      </w:r>
      <w:r w:rsidRPr="00A97B93">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rsidR="0092301F" w:rsidRPr="00D11A85" w:rsidRDefault="0092301F" w:rsidP="00EF7C9C">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color w:val="000000"/>
          <w:sz w:val="20"/>
          <w:szCs w:val="20"/>
        </w:rPr>
      </w:pPr>
      <w:r w:rsidRPr="00D11A85">
        <w:rPr>
          <w:rFonts w:ascii="Arial" w:hAnsi="Arial" w:cs="Arial"/>
          <w:color w:val="000000"/>
          <w:sz w:val="20"/>
          <w:szCs w:val="20"/>
        </w:rPr>
        <w:t xml:space="preserve">(Unit: </w:t>
      </w:r>
      <w:r w:rsidR="00B91F45">
        <w:rPr>
          <w:rFonts w:ascii="Arial" w:hAnsi="Arial" w:cs="Arial"/>
          <w:color w:val="000000"/>
          <w:sz w:val="20"/>
          <w:szCs w:val="20"/>
        </w:rPr>
        <w:t>Thousand</w:t>
      </w:r>
      <w:bookmarkStart w:id="0" w:name="_GoBack"/>
      <w:bookmarkEnd w:id="0"/>
      <w:r w:rsidRPr="00D11A85">
        <w:rPr>
          <w:rFonts w:ascii="Arial" w:hAnsi="Arial" w:cs="Arial"/>
          <w:color w:val="000000"/>
          <w:sz w:val="20"/>
          <w:szCs w:val="20"/>
        </w:rPr>
        <w:t xml:space="preserve"> Baht)</w:t>
      </w:r>
    </w:p>
    <w:tbl>
      <w:tblPr>
        <w:tblW w:w="8532" w:type="dxa"/>
        <w:tblInd w:w="558" w:type="dxa"/>
        <w:tblLayout w:type="fixed"/>
        <w:tblLook w:val="0000" w:firstRow="0" w:lastRow="0" w:firstColumn="0" w:lastColumn="0" w:noHBand="0" w:noVBand="0"/>
      </w:tblPr>
      <w:tblGrid>
        <w:gridCol w:w="3780"/>
        <w:gridCol w:w="1332"/>
        <w:gridCol w:w="1350"/>
        <w:gridCol w:w="2070"/>
      </w:tblGrid>
      <w:tr w:rsidR="00D5065B" w:rsidRPr="00D11A85" w:rsidTr="00D11A85">
        <w:trPr>
          <w:cantSplit/>
        </w:trPr>
        <w:tc>
          <w:tcPr>
            <w:tcW w:w="3780" w:type="dxa"/>
          </w:tcPr>
          <w:p w:rsidR="00D5065B" w:rsidRPr="00D11A85" w:rsidRDefault="00D5065B" w:rsidP="00D11A85">
            <w:pPr>
              <w:tabs>
                <w:tab w:val="left" w:pos="2880"/>
                <w:tab w:val="right" w:pos="5040"/>
                <w:tab w:val="right" w:pos="6390"/>
                <w:tab w:val="right" w:pos="8190"/>
              </w:tabs>
              <w:spacing w:line="360" w:lineRule="exact"/>
              <w:ind w:right="-43"/>
              <w:jc w:val="both"/>
              <w:rPr>
                <w:rFonts w:ascii="Arial" w:hAnsi="Arial" w:cs="Arial"/>
              </w:rPr>
            </w:pPr>
          </w:p>
        </w:tc>
        <w:tc>
          <w:tcPr>
            <w:tcW w:w="2682" w:type="dxa"/>
            <w:gridSpan w:val="2"/>
          </w:tcPr>
          <w:p w:rsidR="00D5065B" w:rsidRPr="00D11A85" w:rsidRDefault="00D5065B" w:rsidP="00D11A85">
            <w:pPr>
              <w:widowControl/>
              <w:spacing w:line="360" w:lineRule="exact"/>
              <w:ind w:left="-124" w:right="-93"/>
              <w:jc w:val="center"/>
              <w:rPr>
                <w:rFonts w:ascii="Arial" w:hAnsi="Arial" w:cs="Arial"/>
                <w:color w:val="000000"/>
                <w:cs/>
              </w:rPr>
            </w:pPr>
            <w:r w:rsidRPr="00D11A85">
              <w:rPr>
                <w:rFonts w:ascii="Arial" w:hAnsi="Arial" w:cs="Arial"/>
                <w:color w:val="000000"/>
              </w:rPr>
              <w:t xml:space="preserve">For the three-month periods </w:t>
            </w:r>
          </w:p>
        </w:tc>
        <w:tc>
          <w:tcPr>
            <w:tcW w:w="2070" w:type="dxa"/>
          </w:tcPr>
          <w:p w:rsidR="00D5065B" w:rsidRPr="00D11A85" w:rsidRDefault="00D5065B" w:rsidP="00D11A85">
            <w:pPr>
              <w:tabs>
                <w:tab w:val="left" w:pos="2880"/>
                <w:tab w:val="right" w:pos="5040"/>
                <w:tab w:val="right" w:pos="6390"/>
                <w:tab w:val="right" w:pos="8190"/>
              </w:tabs>
              <w:spacing w:line="360" w:lineRule="exact"/>
              <w:ind w:right="-43"/>
              <w:jc w:val="center"/>
              <w:rPr>
                <w:rFonts w:ascii="Arial" w:hAnsi="Arial" w:cs="Arial"/>
                <w:cs/>
              </w:rPr>
            </w:pPr>
          </w:p>
        </w:tc>
      </w:tr>
      <w:tr w:rsidR="00D5065B" w:rsidRPr="00D11A85" w:rsidTr="00D11A85">
        <w:trPr>
          <w:cantSplit/>
        </w:trPr>
        <w:tc>
          <w:tcPr>
            <w:tcW w:w="3780" w:type="dxa"/>
          </w:tcPr>
          <w:p w:rsidR="00D5065B" w:rsidRPr="00D11A85" w:rsidRDefault="00D5065B" w:rsidP="00D11A85">
            <w:pPr>
              <w:tabs>
                <w:tab w:val="left" w:pos="2880"/>
                <w:tab w:val="right" w:pos="5040"/>
                <w:tab w:val="right" w:pos="6390"/>
                <w:tab w:val="right" w:pos="8190"/>
              </w:tabs>
              <w:spacing w:line="360" w:lineRule="exact"/>
              <w:ind w:right="-43"/>
              <w:jc w:val="both"/>
              <w:rPr>
                <w:rFonts w:ascii="Arial" w:hAnsi="Arial" w:cs="Arial"/>
              </w:rPr>
            </w:pPr>
          </w:p>
        </w:tc>
        <w:tc>
          <w:tcPr>
            <w:tcW w:w="2682" w:type="dxa"/>
            <w:gridSpan w:val="2"/>
          </w:tcPr>
          <w:p w:rsidR="00D5065B" w:rsidRPr="00D11A85" w:rsidRDefault="00D5065B" w:rsidP="00D11A85">
            <w:pPr>
              <w:widowControl/>
              <w:pBdr>
                <w:bottom w:val="single" w:sz="6" w:space="1" w:color="auto"/>
              </w:pBdr>
              <w:spacing w:line="360" w:lineRule="exact"/>
              <w:ind w:right="-18"/>
              <w:jc w:val="center"/>
              <w:rPr>
                <w:rFonts w:ascii="Arial" w:hAnsi="Arial" w:cs="Arial"/>
                <w:color w:val="000000"/>
              </w:rPr>
            </w:pPr>
            <w:r w:rsidRPr="00D11A85">
              <w:rPr>
                <w:rFonts w:ascii="Arial" w:hAnsi="Arial" w:cs="Arial"/>
                <w:color w:val="000000"/>
              </w:rPr>
              <w:t xml:space="preserve">ended 30 </w:t>
            </w:r>
            <w:r w:rsidR="00704F16" w:rsidRPr="00D11A85">
              <w:rPr>
                <w:rFonts w:ascii="Arial" w:hAnsi="Arial" w:cs="Arial"/>
                <w:color w:val="000000"/>
              </w:rPr>
              <w:t>March</w:t>
            </w:r>
          </w:p>
        </w:tc>
        <w:tc>
          <w:tcPr>
            <w:tcW w:w="2070" w:type="dxa"/>
          </w:tcPr>
          <w:p w:rsidR="00D5065B" w:rsidRPr="00D11A85" w:rsidRDefault="00D5065B" w:rsidP="00D11A85">
            <w:pPr>
              <w:pBdr>
                <w:bottom w:val="single" w:sz="4" w:space="1" w:color="auto"/>
              </w:pBdr>
              <w:tabs>
                <w:tab w:val="left" w:pos="2880"/>
                <w:tab w:val="right" w:pos="5040"/>
                <w:tab w:val="right" w:pos="6390"/>
                <w:tab w:val="right" w:pos="8190"/>
              </w:tabs>
              <w:spacing w:line="360" w:lineRule="exact"/>
              <w:ind w:right="-43"/>
              <w:jc w:val="center"/>
              <w:rPr>
                <w:rFonts w:ascii="Arial" w:hAnsi="Arial" w:cs="Arial"/>
              </w:rPr>
            </w:pPr>
            <w:r w:rsidRPr="00D11A85">
              <w:rPr>
                <w:rFonts w:ascii="Arial" w:hAnsi="Arial" w:cs="Arial"/>
              </w:rPr>
              <w:t>Pricing policy</w:t>
            </w:r>
          </w:p>
        </w:tc>
      </w:tr>
      <w:tr w:rsidR="00D5065B" w:rsidRPr="00D11A85" w:rsidTr="00D11A85">
        <w:tc>
          <w:tcPr>
            <w:tcW w:w="3780" w:type="dxa"/>
          </w:tcPr>
          <w:p w:rsidR="00D5065B" w:rsidRPr="00D11A85" w:rsidRDefault="00D5065B" w:rsidP="00D11A85">
            <w:pPr>
              <w:tabs>
                <w:tab w:val="left" w:pos="2880"/>
                <w:tab w:val="right" w:pos="5040"/>
                <w:tab w:val="right" w:pos="6390"/>
                <w:tab w:val="right" w:pos="8190"/>
              </w:tabs>
              <w:spacing w:line="360" w:lineRule="exact"/>
              <w:ind w:right="-43"/>
              <w:jc w:val="both"/>
              <w:rPr>
                <w:rFonts w:ascii="Arial" w:hAnsi="Arial" w:cs="Arial"/>
              </w:rPr>
            </w:pPr>
          </w:p>
        </w:tc>
        <w:tc>
          <w:tcPr>
            <w:tcW w:w="1332" w:type="dxa"/>
          </w:tcPr>
          <w:p w:rsidR="00D5065B" w:rsidRPr="00D11A85" w:rsidRDefault="00704F16" w:rsidP="00D11A85">
            <w:pPr>
              <w:pBdr>
                <w:bottom w:val="single" w:sz="6" w:space="1" w:color="auto"/>
              </w:pBdr>
              <w:spacing w:line="360" w:lineRule="exact"/>
              <w:ind w:left="-17"/>
              <w:jc w:val="center"/>
              <w:rPr>
                <w:rFonts w:ascii="Arial" w:hAnsi="Arial" w:cs="Arial"/>
              </w:rPr>
            </w:pPr>
            <w:r w:rsidRPr="00D11A85">
              <w:rPr>
                <w:rFonts w:ascii="Arial" w:hAnsi="Arial" w:cs="Arial"/>
              </w:rPr>
              <w:t>2019</w:t>
            </w:r>
          </w:p>
        </w:tc>
        <w:tc>
          <w:tcPr>
            <w:tcW w:w="1350" w:type="dxa"/>
          </w:tcPr>
          <w:p w:rsidR="00D5065B" w:rsidRPr="00D11A85" w:rsidRDefault="00704F16" w:rsidP="00D11A85">
            <w:pPr>
              <w:pBdr>
                <w:bottom w:val="single" w:sz="6" w:space="1" w:color="auto"/>
              </w:pBdr>
              <w:spacing w:line="360" w:lineRule="exact"/>
              <w:ind w:left="-17"/>
              <w:jc w:val="center"/>
              <w:rPr>
                <w:rFonts w:ascii="Arial" w:hAnsi="Arial" w:cs="Arial"/>
              </w:rPr>
            </w:pPr>
            <w:r w:rsidRPr="00D11A85">
              <w:rPr>
                <w:rFonts w:ascii="Arial" w:hAnsi="Arial" w:cs="Arial"/>
              </w:rPr>
              <w:t>2018</w:t>
            </w:r>
          </w:p>
        </w:tc>
        <w:tc>
          <w:tcPr>
            <w:tcW w:w="2070" w:type="dxa"/>
          </w:tcPr>
          <w:p w:rsidR="00D5065B" w:rsidRPr="00D11A85" w:rsidRDefault="00D5065B" w:rsidP="00D11A85">
            <w:pPr>
              <w:tabs>
                <w:tab w:val="left" w:pos="2880"/>
                <w:tab w:val="right" w:pos="5040"/>
                <w:tab w:val="right" w:pos="6390"/>
                <w:tab w:val="right" w:pos="8190"/>
              </w:tabs>
              <w:spacing w:line="360" w:lineRule="exact"/>
              <w:ind w:right="-43"/>
              <w:jc w:val="center"/>
              <w:rPr>
                <w:rFonts w:ascii="Arial" w:hAnsi="Arial" w:cs="Arial"/>
                <w:u w:val="single"/>
              </w:rPr>
            </w:pPr>
          </w:p>
        </w:tc>
      </w:tr>
      <w:tr w:rsidR="00D5065B" w:rsidRPr="00D11A85" w:rsidTr="00D11A85">
        <w:tc>
          <w:tcPr>
            <w:tcW w:w="3780" w:type="dxa"/>
          </w:tcPr>
          <w:p w:rsidR="00D5065B" w:rsidRPr="00D11A85" w:rsidRDefault="00D5065B" w:rsidP="00D11A85">
            <w:pPr>
              <w:widowControl/>
              <w:spacing w:line="360" w:lineRule="exact"/>
              <w:ind w:left="162" w:right="-108" w:hanging="180"/>
              <w:rPr>
                <w:rFonts w:ascii="Arial" w:hAnsi="Arial" w:cs="Arial"/>
                <w:color w:val="000000"/>
                <w:u w:val="single"/>
                <w:cs/>
              </w:rPr>
            </w:pPr>
            <w:r w:rsidRPr="00D11A85">
              <w:rPr>
                <w:rFonts w:ascii="Arial" w:eastAsia="Arial Unicode MS" w:hAnsi="Arial" w:cs="Arial"/>
                <w:b/>
                <w:bCs/>
                <w:u w:val="single"/>
              </w:rPr>
              <w:t>Transactions with related parties</w:t>
            </w:r>
          </w:p>
        </w:tc>
        <w:tc>
          <w:tcPr>
            <w:tcW w:w="1332" w:type="dxa"/>
          </w:tcPr>
          <w:p w:rsidR="00D5065B" w:rsidRPr="00D11A85" w:rsidRDefault="00D5065B" w:rsidP="00D11A85">
            <w:pPr>
              <w:widowControl/>
              <w:tabs>
                <w:tab w:val="decimal" w:pos="1093"/>
              </w:tabs>
              <w:spacing w:line="360" w:lineRule="exact"/>
              <w:ind w:right="90"/>
              <w:jc w:val="thaiDistribute"/>
              <w:rPr>
                <w:rFonts w:ascii="Arial" w:hAnsi="Arial" w:cs="Arial"/>
                <w:color w:val="000000"/>
              </w:rPr>
            </w:pPr>
          </w:p>
        </w:tc>
        <w:tc>
          <w:tcPr>
            <w:tcW w:w="1350" w:type="dxa"/>
          </w:tcPr>
          <w:p w:rsidR="00D5065B" w:rsidRPr="00D11A85" w:rsidRDefault="00D5065B" w:rsidP="00D11A85">
            <w:pPr>
              <w:widowControl/>
              <w:tabs>
                <w:tab w:val="decimal" w:pos="1093"/>
              </w:tabs>
              <w:spacing w:line="360" w:lineRule="exact"/>
              <w:ind w:right="90"/>
              <w:jc w:val="thaiDistribute"/>
              <w:rPr>
                <w:rFonts w:ascii="Arial" w:hAnsi="Arial" w:cs="Arial"/>
                <w:color w:val="000000"/>
              </w:rPr>
            </w:pPr>
          </w:p>
        </w:tc>
        <w:tc>
          <w:tcPr>
            <w:tcW w:w="2070" w:type="dxa"/>
          </w:tcPr>
          <w:p w:rsidR="00D5065B" w:rsidRPr="00D11A85" w:rsidRDefault="00D5065B" w:rsidP="00D11A85">
            <w:pPr>
              <w:widowControl/>
              <w:spacing w:line="360" w:lineRule="exact"/>
              <w:ind w:left="254" w:right="90" w:hanging="254"/>
              <w:jc w:val="both"/>
              <w:rPr>
                <w:rFonts w:ascii="Arial" w:hAnsi="Arial" w:cs="Arial"/>
                <w:color w:val="000000"/>
                <w:cs/>
              </w:rPr>
            </w:pPr>
          </w:p>
        </w:tc>
      </w:tr>
      <w:tr w:rsidR="00D5065B" w:rsidRPr="00D11A85" w:rsidTr="00D11A85">
        <w:tc>
          <w:tcPr>
            <w:tcW w:w="3780" w:type="dxa"/>
          </w:tcPr>
          <w:p w:rsidR="00D5065B" w:rsidRPr="00D11A85" w:rsidRDefault="00D5065B" w:rsidP="00D11A85">
            <w:pPr>
              <w:spacing w:line="360" w:lineRule="exact"/>
              <w:ind w:left="162" w:right="-108" w:hanging="180"/>
              <w:rPr>
                <w:rFonts w:ascii="Arial" w:hAnsi="Arial" w:cs="Arial"/>
                <w:b/>
                <w:bCs/>
              </w:rPr>
            </w:pPr>
            <w:r w:rsidRPr="00D11A85">
              <w:rPr>
                <w:rFonts w:ascii="Arial" w:hAnsi="Arial" w:cs="Arial"/>
                <w:b/>
                <w:bCs/>
              </w:rPr>
              <w:t>Revenue</w:t>
            </w:r>
          </w:p>
        </w:tc>
        <w:tc>
          <w:tcPr>
            <w:tcW w:w="1332" w:type="dxa"/>
          </w:tcPr>
          <w:p w:rsidR="00D5065B" w:rsidRPr="00D11A85" w:rsidRDefault="00D5065B" w:rsidP="00D11A85">
            <w:pPr>
              <w:widowControl/>
              <w:tabs>
                <w:tab w:val="decimal" w:pos="1093"/>
              </w:tabs>
              <w:spacing w:line="360" w:lineRule="exact"/>
              <w:ind w:right="90"/>
              <w:jc w:val="thaiDistribute"/>
              <w:rPr>
                <w:rFonts w:ascii="Arial" w:hAnsi="Arial" w:cs="Arial"/>
                <w:color w:val="000000"/>
              </w:rPr>
            </w:pPr>
          </w:p>
        </w:tc>
        <w:tc>
          <w:tcPr>
            <w:tcW w:w="1350" w:type="dxa"/>
          </w:tcPr>
          <w:p w:rsidR="00D5065B" w:rsidRPr="00D11A85" w:rsidRDefault="00D5065B" w:rsidP="00D11A85">
            <w:pPr>
              <w:widowControl/>
              <w:tabs>
                <w:tab w:val="decimal" w:pos="1093"/>
              </w:tabs>
              <w:spacing w:line="360" w:lineRule="exact"/>
              <w:ind w:right="90"/>
              <w:jc w:val="thaiDistribute"/>
              <w:rPr>
                <w:rFonts w:ascii="Arial" w:hAnsi="Arial" w:cs="Arial"/>
                <w:color w:val="000000"/>
              </w:rPr>
            </w:pPr>
          </w:p>
        </w:tc>
        <w:tc>
          <w:tcPr>
            <w:tcW w:w="2070" w:type="dxa"/>
          </w:tcPr>
          <w:p w:rsidR="00D5065B" w:rsidRPr="00D11A85" w:rsidRDefault="00D5065B" w:rsidP="00D11A85">
            <w:pPr>
              <w:widowControl/>
              <w:spacing w:line="360" w:lineRule="exact"/>
              <w:ind w:left="254" w:right="90" w:hanging="254"/>
              <w:jc w:val="both"/>
              <w:rPr>
                <w:rFonts w:ascii="Arial" w:hAnsi="Arial" w:cs="Arial"/>
                <w:color w:val="000000"/>
                <w:cs/>
              </w:rPr>
            </w:pPr>
          </w:p>
        </w:tc>
      </w:tr>
      <w:tr w:rsidR="00D5065B" w:rsidRPr="00D11A85" w:rsidTr="00D11A85">
        <w:tc>
          <w:tcPr>
            <w:tcW w:w="3780" w:type="dxa"/>
          </w:tcPr>
          <w:p w:rsidR="00D5065B" w:rsidRPr="00D11A85" w:rsidRDefault="009A6470" w:rsidP="00D11A85">
            <w:pPr>
              <w:spacing w:line="360" w:lineRule="exact"/>
              <w:ind w:left="162" w:right="-198" w:hanging="180"/>
              <w:rPr>
                <w:rFonts w:ascii="Arial" w:hAnsi="Arial" w:cs="Arial"/>
              </w:rPr>
            </w:pPr>
            <w:r>
              <w:rPr>
                <w:rFonts w:ascii="Arial" w:hAnsi="Arial" w:cs="Arial"/>
              </w:rPr>
              <w:t>Sales of goods</w:t>
            </w:r>
          </w:p>
        </w:tc>
        <w:tc>
          <w:tcPr>
            <w:tcW w:w="1332" w:type="dxa"/>
          </w:tcPr>
          <w:p w:rsidR="00D5065B" w:rsidRPr="00D11A85" w:rsidRDefault="009A6470" w:rsidP="00D11A85">
            <w:pPr>
              <w:widowControl/>
              <w:tabs>
                <w:tab w:val="decimal" w:pos="883"/>
              </w:tabs>
              <w:spacing w:line="360" w:lineRule="exact"/>
              <w:ind w:right="49"/>
              <w:jc w:val="thaiDistribute"/>
              <w:rPr>
                <w:rFonts w:ascii="Arial" w:hAnsi="Arial" w:cs="Arial"/>
                <w:color w:val="000000"/>
              </w:rPr>
            </w:pPr>
            <w:r>
              <w:rPr>
                <w:rFonts w:ascii="Arial" w:hAnsi="Arial" w:cs="Arial"/>
                <w:color w:val="000000"/>
              </w:rPr>
              <w:t>300</w:t>
            </w:r>
          </w:p>
        </w:tc>
        <w:tc>
          <w:tcPr>
            <w:tcW w:w="1350" w:type="dxa"/>
          </w:tcPr>
          <w:p w:rsidR="00D5065B" w:rsidRPr="00D11A85" w:rsidRDefault="009A6470" w:rsidP="00D11A85">
            <w:pPr>
              <w:widowControl/>
              <w:tabs>
                <w:tab w:val="decimal" w:pos="883"/>
              </w:tabs>
              <w:spacing w:line="360" w:lineRule="exact"/>
              <w:ind w:right="49"/>
              <w:jc w:val="thaiDistribute"/>
              <w:rPr>
                <w:rFonts w:ascii="Arial" w:hAnsi="Arial" w:cs="Arial"/>
                <w:color w:val="000000"/>
                <w:cs/>
              </w:rPr>
            </w:pPr>
            <w:r>
              <w:rPr>
                <w:rFonts w:ascii="Arial" w:hAnsi="Arial" w:cs="Arial"/>
                <w:color w:val="000000"/>
              </w:rPr>
              <w:t>-</w:t>
            </w:r>
          </w:p>
        </w:tc>
        <w:tc>
          <w:tcPr>
            <w:tcW w:w="2070" w:type="dxa"/>
          </w:tcPr>
          <w:p w:rsidR="00D5065B" w:rsidRPr="00D11A85" w:rsidRDefault="009A6470" w:rsidP="00D11A85">
            <w:pPr>
              <w:widowControl/>
              <w:spacing w:line="360" w:lineRule="exact"/>
              <w:ind w:left="254" w:right="90" w:hanging="254"/>
              <w:jc w:val="both"/>
              <w:rPr>
                <w:rFonts w:ascii="Arial" w:hAnsi="Arial" w:cs="Arial"/>
                <w:color w:val="000000"/>
                <w:cs/>
              </w:rPr>
            </w:pPr>
            <w:r>
              <w:rPr>
                <w:rFonts w:ascii="Arial" w:hAnsi="Arial" w:cs="Arial"/>
                <w:color w:val="000000"/>
              </w:rPr>
              <w:t>Cost plus margin</w:t>
            </w:r>
          </w:p>
        </w:tc>
      </w:tr>
      <w:tr w:rsidR="009A6470" w:rsidRPr="00D11A85" w:rsidTr="00D11A85">
        <w:tc>
          <w:tcPr>
            <w:tcW w:w="3780" w:type="dxa"/>
          </w:tcPr>
          <w:p w:rsidR="009A6470" w:rsidRPr="00D11A85" w:rsidRDefault="009A6470" w:rsidP="00D11A85">
            <w:pPr>
              <w:spacing w:line="360" w:lineRule="exact"/>
              <w:ind w:left="162" w:right="-198" w:hanging="180"/>
              <w:rPr>
                <w:rFonts w:ascii="Arial" w:hAnsi="Arial" w:cs="Arial"/>
              </w:rPr>
            </w:pPr>
            <w:r>
              <w:rPr>
                <w:rFonts w:ascii="Arial" w:hAnsi="Arial" w:cs="Arial"/>
              </w:rPr>
              <w:t>Advertising income</w:t>
            </w:r>
          </w:p>
        </w:tc>
        <w:tc>
          <w:tcPr>
            <w:tcW w:w="1332" w:type="dxa"/>
          </w:tcPr>
          <w:p w:rsidR="009A6470" w:rsidRPr="00D11A85" w:rsidRDefault="009A6470" w:rsidP="00D11A85">
            <w:pPr>
              <w:widowControl/>
              <w:tabs>
                <w:tab w:val="decimal" w:pos="883"/>
              </w:tabs>
              <w:spacing w:line="360" w:lineRule="exact"/>
              <w:ind w:right="49"/>
              <w:jc w:val="thaiDistribute"/>
              <w:rPr>
                <w:rFonts w:ascii="Arial" w:hAnsi="Arial" w:cs="Arial"/>
                <w:color w:val="000000"/>
              </w:rPr>
            </w:pPr>
            <w:r>
              <w:rPr>
                <w:rFonts w:ascii="Arial" w:hAnsi="Arial" w:cs="Arial"/>
                <w:color w:val="000000"/>
              </w:rPr>
              <w:t>460</w:t>
            </w:r>
          </w:p>
        </w:tc>
        <w:tc>
          <w:tcPr>
            <w:tcW w:w="1350" w:type="dxa"/>
          </w:tcPr>
          <w:p w:rsidR="009A6470" w:rsidRPr="00D11A85" w:rsidRDefault="009A6470" w:rsidP="00D11A85">
            <w:pPr>
              <w:widowControl/>
              <w:tabs>
                <w:tab w:val="decimal" w:pos="883"/>
              </w:tabs>
              <w:spacing w:line="360" w:lineRule="exact"/>
              <w:ind w:right="49"/>
              <w:jc w:val="thaiDistribute"/>
              <w:rPr>
                <w:rFonts w:ascii="Arial" w:hAnsi="Arial" w:cs="Arial"/>
                <w:color w:val="000000"/>
                <w:cs/>
              </w:rPr>
            </w:pPr>
            <w:r>
              <w:rPr>
                <w:rFonts w:ascii="Arial" w:hAnsi="Arial" w:cs="Arial"/>
                <w:color w:val="000000"/>
              </w:rPr>
              <w:t>480</w:t>
            </w:r>
          </w:p>
        </w:tc>
        <w:tc>
          <w:tcPr>
            <w:tcW w:w="2070" w:type="dxa"/>
          </w:tcPr>
          <w:p w:rsidR="009A6470" w:rsidRPr="00D11A85" w:rsidRDefault="009A6470" w:rsidP="00D11A85">
            <w:pPr>
              <w:widowControl/>
              <w:spacing w:line="360" w:lineRule="exact"/>
              <w:ind w:left="254" w:right="90" w:hanging="254"/>
              <w:jc w:val="both"/>
              <w:rPr>
                <w:rFonts w:ascii="Arial" w:hAnsi="Arial" w:cs="Arial"/>
                <w:color w:val="000000"/>
                <w:cs/>
              </w:rPr>
            </w:pPr>
            <w:r>
              <w:rPr>
                <w:rFonts w:ascii="Arial" w:hAnsi="Arial" w:cs="Arial"/>
                <w:color w:val="000000"/>
              </w:rPr>
              <w:t>Market price</w:t>
            </w:r>
          </w:p>
        </w:tc>
      </w:tr>
      <w:tr w:rsidR="009A6470" w:rsidRPr="00D11A85" w:rsidTr="00D11A85">
        <w:tc>
          <w:tcPr>
            <w:tcW w:w="3780" w:type="dxa"/>
          </w:tcPr>
          <w:p w:rsidR="009A6470" w:rsidRPr="00D11A85" w:rsidRDefault="009A6470" w:rsidP="009A6470">
            <w:pPr>
              <w:spacing w:line="360" w:lineRule="exact"/>
              <w:ind w:left="162" w:right="-198" w:hanging="180"/>
              <w:rPr>
                <w:rFonts w:ascii="Arial" w:hAnsi="Arial" w:cs="Arial"/>
              </w:rPr>
            </w:pPr>
            <w:r w:rsidRPr="00D11A85">
              <w:rPr>
                <w:rFonts w:ascii="Arial" w:hAnsi="Arial" w:cs="Arial"/>
              </w:rPr>
              <w:t>Revenue from management of event</w:t>
            </w:r>
          </w:p>
        </w:tc>
        <w:tc>
          <w:tcPr>
            <w:tcW w:w="1332" w:type="dxa"/>
          </w:tcPr>
          <w:p w:rsidR="009A6470" w:rsidRPr="009A6470" w:rsidRDefault="009A6470" w:rsidP="009A6470">
            <w:pPr>
              <w:widowControl/>
              <w:tabs>
                <w:tab w:val="decimal" w:pos="883"/>
              </w:tabs>
              <w:spacing w:line="360" w:lineRule="exact"/>
              <w:ind w:right="49"/>
              <w:jc w:val="thaiDistribute"/>
              <w:rPr>
                <w:rFonts w:ascii="Arial" w:hAnsi="Arial" w:cstheme="minorBidi"/>
                <w:color w:val="000000"/>
                <w:lang w:val="en-US"/>
              </w:rPr>
            </w:pPr>
            <w:r>
              <w:rPr>
                <w:rFonts w:ascii="Arial" w:hAnsi="Arial" w:cstheme="minorBidi"/>
                <w:color w:val="000000"/>
                <w:lang w:val="en-US"/>
              </w:rPr>
              <w:t>4,272</w:t>
            </w:r>
          </w:p>
        </w:tc>
        <w:tc>
          <w:tcPr>
            <w:tcW w:w="1350" w:type="dxa"/>
          </w:tcPr>
          <w:p w:rsidR="009A6470" w:rsidRPr="00D11A85" w:rsidRDefault="009A6470" w:rsidP="009A6470">
            <w:pPr>
              <w:widowControl/>
              <w:tabs>
                <w:tab w:val="decimal" w:pos="883"/>
              </w:tabs>
              <w:spacing w:line="360" w:lineRule="exact"/>
              <w:ind w:right="49"/>
              <w:jc w:val="thaiDistribute"/>
              <w:rPr>
                <w:rFonts w:ascii="Arial" w:hAnsi="Arial" w:cs="Arial"/>
                <w:color w:val="000000"/>
                <w:cs/>
              </w:rPr>
            </w:pPr>
            <w:r>
              <w:rPr>
                <w:rFonts w:ascii="Arial" w:hAnsi="Arial" w:cs="Arial"/>
                <w:color w:val="000000"/>
              </w:rPr>
              <w:t>5,770</w:t>
            </w:r>
          </w:p>
        </w:tc>
        <w:tc>
          <w:tcPr>
            <w:tcW w:w="2070" w:type="dxa"/>
          </w:tcPr>
          <w:p w:rsidR="009A6470" w:rsidRPr="00D11A85" w:rsidRDefault="009A6470" w:rsidP="009A6470">
            <w:pPr>
              <w:widowControl/>
              <w:spacing w:line="360" w:lineRule="exact"/>
              <w:ind w:left="254" w:right="90" w:hanging="254"/>
              <w:jc w:val="both"/>
              <w:rPr>
                <w:rFonts w:ascii="Arial" w:hAnsi="Arial" w:cs="Arial"/>
                <w:color w:val="000000"/>
                <w:cs/>
              </w:rPr>
            </w:pPr>
            <w:r w:rsidRPr="00D11A85">
              <w:rPr>
                <w:rFonts w:ascii="Arial" w:hAnsi="Arial" w:cs="Arial"/>
                <w:color w:val="000000"/>
              </w:rPr>
              <w:t>Market price</w:t>
            </w:r>
          </w:p>
        </w:tc>
      </w:tr>
      <w:tr w:rsidR="009A6470" w:rsidRPr="00D11A85" w:rsidTr="00D11A85">
        <w:tc>
          <w:tcPr>
            <w:tcW w:w="3780" w:type="dxa"/>
          </w:tcPr>
          <w:p w:rsidR="009A6470" w:rsidRPr="00D11A85" w:rsidRDefault="009A6470" w:rsidP="009A6470">
            <w:pPr>
              <w:spacing w:line="360" w:lineRule="exact"/>
              <w:ind w:left="162" w:right="-198" w:hanging="180"/>
              <w:rPr>
                <w:rFonts w:ascii="Arial" w:hAnsi="Arial" w:cs="Arial"/>
              </w:rPr>
            </w:pPr>
            <w:r w:rsidRPr="00D11A85">
              <w:rPr>
                <w:rFonts w:ascii="Arial" w:hAnsi="Arial" w:cs="Arial"/>
              </w:rPr>
              <w:t>Other service income</w:t>
            </w:r>
          </w:p>
        </w:tc>
        <w:tc>
          <w:tcPr>
            <w:tcW w:w="1332" w:type="dxa"/>
          </w:tcPr>
          <w:p w:rsidR="009A6470" w:rsidRPr="00D11A85" w:rsidRDefault="009A6470" w:rsidP="009A6470">
            <w:pPr>
              <w:widowControl/>
              <w:tabs>
                <w:tab w:val="decimal" w:pos="883"/>
              </w:tabs>
              <w:spacing w:line="360" w:lineRule="exact"/>
              <w:ind w:right="49"/>
              <w:jc w:val="thaiDistribute"/>
              <w:rPr>
                <w:rFonts w:ascii="Arial" w:hAnsi="Arial" w:cs="Arial"/>
                <w:color w:val="000000"/>
              </w:rPr>
            </w:pPr>
            <w:r>
              <w:rPr>
                <w:rFonts w:ascii="Arial" w:hAnsi="Arial" w:cs="Arial"/>
                <w:color w:val="000000"/>
              </w:rPr>
              <w:t>1,631</w:t>
            </w:r>
          </w:p>
        </w:tc>
        <w:tc>
          <w:tcPr>
            <w:tcW w:w="1350" w:type="dxa"/>
          </w:tcPr>
          <w:p w:rsidR="009A6470" w:rsidRPr="00D11A85" w:rsidRDefault="009A6470" w:rsidP="009A6470">
            <w:pPr>
              <w:widowControl/>
              <w:tabs>
                <w:tab w:val="decimal" w:pos="883"/>
              </w:tabs>
              <w:spacing w:line="360" w:lineRule="exact"/>
              <w:ind w:right="49"/>
              <w:jc w:val="thaiDistribute"/>
              <w:rPr>
                <w:rFonts w:ascii="Arial" w:hAnsi="Arial" w:cs="Arial"/>
                <w:color w:val="000000"/>
              </w:rPr>
            </w:pPr>
            <w:r>
              <w:rPr>
                <w:rFonts w:ascii="Arial" w:hAnsi="Arial" w:cs="Arial"/>
                <w:color w:val="000000"/>
              </w:rPr>
              <w:t>465</w:t>
            </w:r>
          </w:p>
        </w:tc>
        <w:tc>
          <w:tcPr>
            <w:tcW w:w="2070" w:type="dxa"/>
          </w:tcPr>
          <w:p w:rsidR="009A6470" w:rsidRPr="00D11A85" w:rsidRDefault="009A6470" w:rsidP="009A6470">
            <w:pPr>
              <w:widowControl/>
              <w:spacing w:line="360" w:lineRule="exact"/>
              <w:ind w:left="254" w:right="-108" w:hanging="254"/>
              <w:jc w:val="both"/>
              <w:rPr>
                <w:rFonts w:ascii="Arial" w:hAnsi="Arial" w:cs="Arial"/>
                <w:color w:val="000000"/>
              </w:rPr>
            </w:pPr>
            <w:r w:rsidRPr="00D11A85">
              <w:rPr>
                <w:rFonts w:ascii="Arial" w:hAnsi="Arial" w:cs="Arial"/>
                <w:color w:val="000000"/>
              </w:rPr>
              <w:t>Cost plus margin</w:t>
            </w:r>
          </w:p>
        </w:tc>
      </w:tr>
      <w:tr w:rsidR="009A6470" w:rsidRPr="00D11A85" w:rsidTr="00D11A85">
        <w:tc>
          <w:tcPr>
            <w:tcW w:w="3780" w:type="dxa"/>
          </w:tcPr>
          <w:p w:rsidR="009A6470" w:rsidRPr="00D11A85" w:rsidRDefault="009A6470" w:rsidP="009A6470">
            <w:pPr>
              <w:spacing w:line="360" w:lineRule="exact"/>
              <w:ind w:left="162" w:right="-198" w:hanging="180"/>
              <w:rPr>
                <w:rFonts w:ascii="Arial" w:hAnsi="Arial" w:cs="Arial"/>
                <w:b/>
                <w:bCs/>
              </w:rPr>
            </w:pPr>
            <w:r w:rsidRPr="00D11A85">
              <w:rPr>
                <w:rFonts w:ascii="Arial" w:hAnsi="Arial" w:cs="Arial"/>
                <w:b/>
                <w:bCs/>
              </w:rPr>
              <w:t>Expenses</w:t>
            </w:r>
          </w:p>
        </w:tc>
        <w:tc>
          <w:tcPr>
            <w:tcW w:w="1332" w:type="dxa"/>
          </w:tcPr>
          <w:p w:rsidR="009A6470" w:rsidRPr="00D11A85" w:rsidRDefault="009A6470" w:rsidP="009A6470">
            <w:pPr>
              <w:widowControl/>
              <w:tabs>
                <w:tab w:val="decimal" w:pos="883"/>
              </w:tabs>
              <w:spacing w:line="360" w:lineRule="exact"/>
              <w:ind w:right="49"/>
              <w:jc w:val="thaiDistribute"/>
              <w:rPr>
                <w:rFonts w:ascii="Arial" w:hAnsi="Arial" w:cs="Arial"/>
                <w:color w:val="000000"/>
              </w:rPr>
            </w:pPr>
          </w:p>
        </w:tc>
        <w:tc>
          <w:tcPr>
            <w:tcW w:w="1350" w:type="dxa"/>
          </w:tcPr>
          <w:p w:rsidR="009A6470" w:rsidRPr="00D11A85" w:rsidRDefault="009A6470" w:rsidP="009A6470">
            <w:pPr>
              <w:widowControl/>
              <w:tabs>
                <w:tab w:val="decimal" w:pos="883"/>
              </w:tabs>
              <w:spacing w:line="360" w:lineRule="exact"/>
              <w:ind w:right="49"/>
              <w:jc w:val="thaiDistribute"/>
              <w:rPr>
                <w:rFonts w:ascii="Arial" w:hAnsi="Arial" w:cs="Arial"/>
                <w:color w:val="000000"/>
              </w:rPr>
            </w:pPr>
          </w:p>
        </w:tc>
        <w:tc>
          <w:tcPr>
            <w:tcW w:w="2070" w:type="dxa"/>
          </w:tcPr>
          <w:p w:rsidR="009A6470" w:rsidRPr="00D11A85" w:rsidRDefault="009A6470" w:rsidP="009A6470">
            <w:pPr>
              <w:widowControl/>
              <w:spacing w:line="360" w:lineRule="exact"/>
              <w:ind w:left="254" w:right="90" w:hanging="254"/>
              <w:jc w:val="both"/>
              <w:rPr>
                <w:rFonts w:ascii="Arial" w:hAnsi="Arial" w:cs="Arial"/>
                <w:color w:val="000000"/>
                <w:cs/>
              </w:rPr>
            </w:pPr>
          </w:p>
        </w:tc>
      </w:tr>
      <w:tr w:rsidR="009A6470" w:rsidRPr="00D11A85" w:rsidTr="00D11A85">
        <w:tc>
          <w:tcPr>
            <w:tcW w:w="3780" w:type="dxa"/>
          </w:tcPr>
          <w:p w:rsidR="009A6470" w:rsidRPr="00D11A85" w:rsidRDefault="009A6470" w:rsidP="009A6470">
            <w:pPr>
              <w:spacing w:line="360" w:lineRule="exact"/>
              <w:ind w:left="162" w:right="-198" w:hanging="180"/>
              <w:rPr>
                <w:rFonts w:ascii="Arial" w:hAnsi="Arial" w:cs="Arial"/>
              </w:rPr>
            </w:pPr>
            <w:r>
              <w:rPr>
                <w:rFonts w:ascii="Arial" w:hAnsi="Arial" w:cs="Arial"/>
              </w:rPr>
              <w:t>Purchases of goods</w:t>
            </w:r>
          </w:p>
        </w:tc>
        <w:tc>
          <w:tcPr>
            <w:tcW w:w="1332" w:type="dxa"/>
            <w:vAlign w:val="bottom"/>
          </w:tcPr>
          <w:p w:rsidR="009A6470" w:rsidRPr="00D11A85" w:rsidRDefault="009A6470" w:rsidP="009A6470">
            <w:pPr>
              <w:widowControl/>
              <w:tabs>
                <w:tab w:val="decimal" w:pos="883"/>
              </w:tabs>
              <w:spacing w:line="360" w:lineRule="exact"/>
              <w:ind w:right="-198"/>
              <w:jc w:val="thaiDistribute"/>
              <w:rPr>
                <w:rFonts w:ascii="Arial" w:hAnsi="Arial" w:cs="Arial"/>
              </w:rPr>
            </w:pPr>
            <w:r>
              <w:rPr>
                <w:rFonts w:ascii="Arial" w:hAnsi="Arial" w:cs="Arial"/>
              </w:rPr>
              <w:t>306</w:t>
            </w:r>
          </w:p>
        </w:tc>
        <w:tc>
          <w:tcPr>
            <w:tcW w:w="1350" w:type="dxa"/>
            <w:vAlign w:val="bottom"/>
          </w:tcPr>
          <w:p w:rsidR="009A6470" w:rsidRPr="00D11A85" w:rsidRDefault="009A6470" w:rsidP="009A6470">
            <w:pPr>
              <w:widowControl/>
              <w:tabs>
                <w:tab w:val="decimal" w:pos="883"/>
              </w:tabs>
              <w:spacing w:line="360" w:lineRule="exact"/>
              <w:ind w:right="-198"/>
              <w:jc w:val="thaiDistribute"/>
              <w:rPr>
                <w:rFonts w:ascii="Arial" w:hAnsi="Arial" w:cs="Arial"/>
                <w:lang w:val="en-US"/>
              </w:rPr>
            </w:pPr>
            <w:r>
              <w:rPr>
                <w:rFonts w:ascii="Arial" w:hAnsi="Arial" w:cs="Arial"/>
                <w:lang w:val="en-US"/>
              </w:rPr>
              <w:t>7</w:t>
            </w:r>
          </w:p>
        </w:tc>
        <w:tc>
          <w:tcPr>
            <w:tcW w:w="2070" w:type="dxa"/>
            <w:vAlign w:val="bottom"/>
          </w:tcPr>
          <w:p w:rsidR="009A6470" w:rsidRPr="00D11A85" w:rsidRDefault="009A6470" w:rsidP="009A6470">
            <w:pPr>
              <w:widowControl/>
              <w:spacing w:line="360" w:lineRule="exact"/>
              <w:ind w:left="254" w:right="-108" w:hanging="254"/>
              <w:rPr>
                <w:rFonts w:ascii="Arial" w:hAnsi="Arial" w:cs="Arial"/>
                <w:color w:val="000000"/>
                <w:cs/>
              </w:rPr>
            </w:pPr>
            <w:r>
              <w:rPr>
                <w:rFonts w:ascii="Arial" w:hAnsi="Arial" w:cs="Arial"/>
                <w:color w:val="000000"/>
              </w:rPr>
              <w:t>Market price</w:t>
            </w:r>
          </w:p>
        </w:tc>
      </w:tr>
      <w:tr w:rsidR="009A6470" w:rsidRPr="00D11A85" w:rsidTr="00D11A85">
        <w:tc>
          <w:tcPr>
            <w:tcW w:w="3780" w:type="dxa"/>
          </w:tcPr>
          <w:p w:rsidR="009A6470" w:rsidRPr="00D11A85" w:rsidRDefault="009A6470" w:rsidP="009A6470">
            <w:pPr>
              <w:spacing w:line="360" w:lineRule="exact"/>
              <w:ind w:left="162" w:right="-198" w:hanging="180"/>
              <w:rPr>
                <w:rFonts w:ascii="Arial" w:hAnsi="Arial" w:cs="Arial"/>
              </w:rPr>
            </w:pPr>
            <w:r w:rsidRPr="00D11A85">
              <w:rPr>
                <w:rFonts w:ascii="Arial" w:hAnsi="Arial" w:cs="Arial"/>
              </w:rPr>
              <w:t>Advertising and marketing activity expenses</w:t>
            </w:r>
          </w:p>
        </w:tc>
        <w:tc>
          <w:tcPr>
            <w:tcW w:w="1332" w:type="dxa"/>
            <w:vAlign w:val="bottom"/>
          </w:tcPr>
          <w:p w:rsidR="009A6470" w:rsidRPr="00D11A85" w:rsidRDefault="009A6470" w:rsidP="009A6470">
            <w:pPr>
              <w:widowControl/>
              <w:tabs>
                <w:tab w:val="decimal" w:pos="883"/>
              </w:tabs>
              <w:spacing w:line="360" w:lineRule="exact"/>
              <w:ind w:right="-198"/>
              <w:jc w:val="thaiDistribute"/>
              <w:rPr>
                <w:rFonts w:ascii="Arial" w:hAnsi="Arial" w:cs="Arial"/>
              </w:rPr>
            </w:pPr>
            <w:r>
              <w:rPr>
                <w:rFonts w:ascii="Arial" w:hAnsi="Arial" w:cs="Arial"/>
              </w:rPr>
              <w:t>672</w:t>
            </w:r>
          </w:p>
        </w:tc>
        <w:tc>
          <w:tcPr>
            <w:tcW w:w="1350" w:type="dxa"/>
            <w:vAlign w:val="bottom"/>
          </w:tcPr>
          <w:p w:rsidR="009A6470" w:rsidRPr="00D11A85" w:rsidRDefault="009A6470" w:rsidP="009A6470">
            <w:pPr>
              <w:widowControl/>
              <w:tabs>
                <w:tab w:val="decimal" w:pos="883"/>
              </w:tabs>
              <w:spacing w:line="360" w:lineRule="exact"/>
              <w:ind w:right="-198"/>
              <w:jc w:val="thaiDistribute"/>
              <w:rPr>
                <w:rFonts w:ascii="Arial" w:hAnsi="Arial" w:cs="Arial"/>
                <w:lang w:val="en-US"/>
              </w:rPr>
            </w:pPr>
            <w:r>
              <w:rPr>
                <w:rFonts w:ascii="Arial" w:hAnsi="Arial" w:cs="Arial"/>
                <w:lang w:val="en-US"/>
              </w:rPr>
              <w:t>157</w:t>
            </w:r>
          </w:p>
        </w:tc>
        <w:tc>
          <w:tcPr>
            <w:tcW w:w="2070" w:type="dxa"/>
            <w:vAlign w:val="bottom"/>
          </w:tcPr>
          <w:p w:rsidR="009A6470" w:rsidRPr="00D11A85" w:rsidRDefault="009A6470" w:rsidP="009A6470">
            <w:pPr>
              <w:widowControl/>
              <w:spacing w:line="360" w:lineRule="exact"/>
              <w:ind w:left="254" w:right="-108" w:hanging="254"/>
              <w:rPr>
                <w:rFonts w:ascii="Arial" w:hAnsi="Arial" w:cs="Arial"/>
                <w:color w:val="000000"/>
                <w:cs/>
              </w:rPr>
            </w:pPr>
            <w:r w:rsidRPr="00D11A85">
              <w:rPr>
                <w:rFonts w:ascii="Arial" w:hAnsi="Arial" w:cs="Arial"/>
                <w:color w:val="000000"/>
              </w:rPr>
              <w:t>Agreed upon basis</w:t>
            </w:r>
          </w:p>
        </w:tc>
      </w:tr>
      <w:tr w:rsidR="00B9721A" w:rsidRPr="00D11A85" w:rsidTr="00BC0EDC">
        <w:tc>
          <w:tcPr>
            <w:tcW w:w="3780" w:type="dxa"/>
          </w:tcPr>
          <w:p w:rsidR="00B9721A" w:rsidRPr="00B9721A" w:rsidRDefault="00B9721A" w:rsidP="00BC0EDC">
            <w:pPr>
              <w:spacing w:line="360" w:lineRule="exact"/>
              <w:ind w:left="162" w:right="-198" w:hanging="180"/>
              <w:rPr>
                <w:rFonts w:ascii="Arial" w:hAnsi="Arial" w:cs="Browallia New"/>
                <w:szCs w:val="25"/>
                <w:lang w:val="en-US"/>
              </w:rPr>
            </w:pPr>
            <w:r>
              <w:rPr>
                <w:rFonts w:ascii="Arial" w:hAnsi="Arial" w:cs="Browallia New"/>
                <w:szCs w:val="25"/>
                <w:lang w:val="en-US"/>
              </w:rPr>
              <w:t>Internet fee</w:t>
            </w:r>
          </w:p>
        </w:tc>
        <w:tc>
          <w:tcPr>
            <w:tcW w:w="1332" w:type="dxa"/>
          </w:tcPr>
          <w:p w:rsidR="00B9721A" w:rsidRDefault="00B9721A" w:rsidP="00BC0EDC">
            <w:pPr>
              <w:widowControl/>
              <w:tabs>
                <w:tab w:val="decimal" w:pos="883"/>
              </w:tabs>
              <w:spacing w:line="360" w:lineRule="exact"/>
              <w:ind w:right="49"/>
              <w:jc w:val="thaiDistribute"/>
              <w:rPr>
                <w:rFonts w:ascii="Arial" w:hAnsi="Arial" w:cs="Arial"/>
                <w:color w:val="000000"/>
              </w:rPr>
            </w:pPr>
            <w:r>
              <w:rPr>
                <w:rFonts w:ascii="Arial" w:hAnsi="Arial" w:cs="Arial"/>
                <w:color w:val="000000"/>
              </w:rPr>
              <w:t>180</w:t>
            </w:r>
          </w:p>
        </w:tc>
        <w:tc>
          <w:tcPr>
            <w:tcW w:w="1350" w:type="dxa"/>
          </w:tcPr>
          <w:p w:rsidR="00B9721A" w:rsidRDefault="00B9721A" w:rsidP="00BC0EDC">
            <w:pPr>
              <w:widowControl/>
              <w:tabs>
                <w:tab w:val="decimal" w:pos="883"/>
              </w:tabs>
              <w:spacing w:line="360" w:lineRule="exact"/>
              <w:ind w:right="49"/>
              <w:jc w:val="thaiDistribute"/>
              <w:rPr>
                <w:rFonts w:ascii="Arial" w:hAnsi="Arial" w:cs="Arial"/>
                <w:color w:val="000000"/>
                <w:lang w:val="en-US"/>
              </w:rPr>
            </w:pPr>
            <w:r>
              <w:rPr>
                <w:rFonts w:ascii="Arial" w:hAnsi="Arial" w:cs="Arial"/>
                <w:color w:val="000000"/>
                <w:lang w:val="en-US"/>
              </w:rPr>
              <w:t>180</w:t>
            </w:r>
          </w:p>
        </w:tc>
        <w:tc>
          <w:tcPr>
            <w:tcW w:w="2070" w:type="dxa"/>
          </w:tcPr>
          <w:p w:rsidR="00B9721A" w:rsidRPr="00D11A85" w:rsidRDefault="00B9721A" w:rsidP="00BC0EDC">
            <w:pPr>
              <w:widowControl/>
              <w:spacing w:line="360" w:lineRule="exact"/>
              <w:ind w:left="254" w:right="-18" w:hanging="254"/>
              <w:jc w:val="both"/>
              <w:rPr>
                <w:rFonts w:ascii="Arial" w:hAnsi="Arial" w:cs="Arial"/>
                <w:color w:val="000000"/>
              </w:rPr>
            </w:pPr>
            <w:r>
              <w:rPr>
                <w:rFonts w:ascii="Arial" w:hAnsi="Arial" w:cs="Arial"/>
                <w:color w:val="000000"/>
              </w:rPr>
              <w:t>Market price</w:t>
            </w:r>
          </w:p>
        </w:tc>
      </w:tr>
      <w:tr w:rsidR="00B9721A" w:rsidRPr="00D11A85" w:rsidTr="00BC0EDC">
        <w:tc>
          <w:tcPr>
            <w:tcW w:w="3780" w:type="dxa"/>
          </w:tcPr>
          <w:p w:rsidR="00B9721A" w:rsidRPr="00D11A85" w:rsidRDefault="00B9721A" w:rsidP="00BC0EDC">
            <w:pPr>
              <w:spacing w:line="360" w:lineRule="exact"/>
              <w:ind w:left="162" w:right="-198" w:hanging="180"/>
              <w:rPr>
                <w:rFonts w:ascii="Arial" w:hAnsi="Arial" w:cs="Arial"/>
              </w:rPr>
            </w:pPr>
            <w:r>
              <w:rPr>
                <w:rFonts w:ascii="Arial" w:hAnsi="Arial" w:cs="Arial"/>
              </w:rPr>
              <w:t>Management fee</w:t>
            </w:r>
          </w:p>
        </w:tc>
        <w:tc>
          <w:tcPr>
            <w:tcW w:w="1332" w:type="dxa"/>
          </w:tcPr>
          <w:p w:rsidR="00B9721A" w:rsidRDefault="00B9721A" w:rsidP="00BC0EDC">
            <w:pPr>
              <w:widowControl/>
              <w:tabs>
                <w:tab w:val="decimal" w:pos="883"/>
              </w:tabs>
              <w:spacing w:line="360" w:lineRule="exact"/>
              <w:ind w:right="49"/>
              <w:jc w:val="thaiDistribute"/>
              <w:rPr>
                <w:rFonts w:ascii="Arial" w:hAnsi="Arial" w:cs="Arial"/>
                <w:color w:val="000000"/>
              </w:rPr>
            </w:pPr>
            <w:r>
              <w:rPr>
                <w:rFonts w:ascii="Arial" w:hAnsi="Arial" w:cs="Arial"/>
                <w:color w:val="000000"/>
              </w:rPr>
              <w:t>450</w:t>
            </w:r>
          </w:p>
        </w:tc>
        <w:tc>
          <w:tcPr>
            <w:tcW w:w="1350" w:type="dxa"/>
          </w:tcPr>
          <w:p w:rsidR="00B9721A" w:rsidRDefault="00B9721A" w:rsidP="00BC0EDC">
            <w:pPr>
              <w:widowControl/>
              <w:tabs>
                <w:tab w:val="decimal" w:pos="883"/>
              </w:tabs>
              <w:spacing w:line="360" w:lineRule="exact"/>
              <w:ind w:right="49"/>
              <w:jc w:val="thaiDistribute"/>
              <w:rPr>
                <w:rFonts w:ascii="Arial" w:hAnsi="Arial" w:cs="Arial"/>
                <w:color w:val="000000"/>
                <w:lang w:val="en-US"/>
              </w:rPr>
            </w:pPr>
            <w:r>
              <w:rPr>
                <w:rFonts w:ascii="Arial" w:hAnsi="Arial" w:cs="Arial"/>
                <w:color w:val="000000"/>
                <w:lang w:val="en-US"/>
              </w:rPr>
              <w:t>450</w:t>
            </w:r>
          </w:p>
        </w:tc>
        <w:tc>
          <w:tcPr>
            <w:tcW w:w="2070" w:type="dxa"/>
          </w:tcPr>
          <w:p w:rsidR="00B9721A" w:rsidRPr="00D11A85" w:rsidRDefault="00B9721A" w:rsidP="00BC0EDC">
            <w:pPr>
              <w:widowControl/>
              <w:spacing w:line="360" w:lineRule="exact"/>
              <w:ind w:left="254" w:right="-18" w:hanging="254"/>
              <w:jc w:val="both"/>
              <w:rPr>
                <w:rFonts w:ascii="Arial" w:hAnsi="Arial" w:cs="Arial"/>
                <w:color w:val="000000"/>
              </w:rPr>
            </w:pPr>
            <w:r w:rsidRPr="00D11A85">
              <w:rPr>
                <w:rFonts w:ascii="Arial" w:hAnsi="Arial" w:cs="Arial"/>
                <w:color w:val="000000"/>
              </w:rPr>
              <w:t>Agreed upon basis</w:t>
            </w:r>
          </w:p>
        </w:tc>
      </w:tr>
      <w:tr w:rsidR="00B9721A" w:rsidRPr="00D11A85" w:rsidTr="00BC0EDC">
        <w:tc>
          <w:tcPr>
            <w:tcW w:w="3780" w:type="dxa"/>
          </w:tcPr>
          <w:p w:rsidR="00B9721A" w:rsidRPr="00D11A85" w:rsidRDefault="00B9721A" w:rsidP="00BC0EDC">
            <w:pPr>
              <w:spacing w:line="360" w:lineRule="exact"/>
              <w:ind w:left="162" w:right="-198" w:hanging="180"/>
              <w:rPr>
                <w:rFonts w:ascii="Arial" w:hAnsi="Arial" w:cs="Arial"/>
              </w:rPr>
            </w:pPr>
            <w:r>
              <w:rPr>
                <w:rFonts w:ascii="Arial" w:hAnsi="Arial" w:cs="Arial"/>
              </w:rPr>
              <w:t>Service fee for accounting software</w:t>
            </w:r>
          </w:p>
        </w:tc>
        <w:tc>
          <w:tcPr>
            <w:tcW w:w="1332" w:type="dxa"/>
          </w:tcPr>
          <w:p w:rsidR="00B9721A" w:rsidRDefault="00B9721A" w:rsidP="00BC0EDC">
            <w:pPr>
              <w:widowControl/>
              <w:tabs>
                <w:tab w:val="decimal" w:pos="883"/>
              </w:tabs>
              <w:spacing w:line="360" w:lineRule="exact"/>
              <w:ind w:right="49"/>
              <w:jc w:val="thaiDistribute"/>
              <w:rPr>
                <w:rFonts w:ascii="Arial" w:hAnsi="Arial" w:cs="Arial"/>
                <w:color w:val="000000"/>
              </w:rPr>
            </w:pPr>
            <w:r>
              <w:rPr>
                <w:rFonts w:ascii="Arial" w:hAnsi="Arial" w:cs="Arial"/>
                <w:color w:val="000000"/>
              </w:rPr>
              <w:t>351</w:t>
            </w:r>
          </w:p>
        </w:tc>
        <w:tc>
          <w:tcPr>
            <w:tcW w:w="1350" w:type="dxa"/>
          </w:tcPr>
          <w:p w:rsidR="00B9721A" w:rsidRDefault="00B9721A" w:rsidP="00BC0EDC">
            <w:pPr>
              <w:widowControl/>
              <w:tabs>
                <w:tab w:val="decimal" w:pos="883"/>
              </w:tabs>
              <w:spacing w:line="360" w:lineRule="exact"/>
              <w:ind w:right="49"/>
              <w:jc w:val="thaiDistribute"/>
              <w:rPr>
                <w:rFonts w:ascii="Arial" w:hAnsi="Arial" w:cs="Arial"/>
                <w:color w:val="000000"/>
                <w:lang w:val="en-US"/>
              </w:rPr>
            </w:pPr>
            <w:r>
              <w:rPr>
                <w:rFonts w:ascii="Arial" w:hAnsi="Arial" w:cs="Arial"/>
                <w:color w:val="000000"/>
                <w:lang w:val="en-US"/>
              </w:rPr>
              <w:t>351</w:t>
            </w:r>
          </w:p>
        </w:tc>
        <w:tc>
          <w:tcPr>
            <w:tcW w:w="2070" w:type="dxa"/>
          </w:tcPr>
          <w:p w:rsidR="00B9721A" w:rsidRPr="00D11A85" w:rsidRDefault="00B9721A" w:rsidP="00BC0EDC">
            <w:pPr>
              <w:widowControl/>
              <w:spacing w:line="360" w:lineRule="exact"/>
              <w:ind w:left="254" w:right="-18" w:hanging="254"/>
              <w:jc w:val="both"/>
              <w:rPr>
                <w:rFonts w:ascii="Arial" w:hAnsi="Arial" w:cs="Arial"/>
                <w:color w:val="000000"/>
              </w:rPr>
            </w:pPr>
            <w:r w:rsidRPr="00D11A85">
              <w:rPr>
                <w:rFonts w:ascii="Arial" w:hAnsi="Arial" w:cs="Arial"/>
                <w:color w:val="000000"/>
              </w:rPr>
              <w:t>Agreed upon basis</w:t>
            </w:r>
          </w:p>
        </w:tc>
      </w:tr>
      <w:tr w:rsidR="009A6470" w:rsidRPr="00D11A85" w:rsidTr="00D11A85">
        <w:tc>
          <w:tcPr>
            <w:tcW w:w="3780" w:type="dxa"/>
          </w:tcPr>
          <w:p w:rsidR="009A6470" w:rsidRPr="00D11A85" w:rsidRDefault="009A6470" w:rsidP="009A6470">
            <w:pPr>
              <w:spacing w:line="360" w:lineRule="exact"/>
              <w:ind w:left="162" w:right="-198" w:hanging="180"/>
              <w:rPr>
                <w:rFonts w:ascii="Arial" w:hAnsi="Arial" w:cs="Arial"/>
              </w:rPr>
            </w:pPr>
            <w:r w:rsidRPr="00D11A85">
              <w:rPr>
                <w:rFonts w:ascii="Arial" w:hAnsi="Arial" w:cs="Arial"/>
              </w:rPr>
              <w:t>Other service fee</w:t>
            </w:r>
          </w:p>
        </w:tc>
        <w:tc>
          <w:tcPr>
            <w:tcW w:w="1332" w:type="dxa"/>
          </w:tcPr>
          <w:p w:rsidR="009A6470" w:rsidRPr="00D11A85" w:rsidRDefault="009A6470" w:rsidP="009A6470">
            <w:pPr>
              <w:widowControl/>
              <w:tabs>
                <w:tab w:val="decimal" w:pos="883"/>
              </w:tabs>
              <w:spacing w:line="360" w:lineRule="exact"/>
              <w:ind w:right="49"/>
              <w:jc w:val="thaiDistribute"/>
              <w:rPr>
                <w:rFonts w:ascii="Arial" w:hAnsi="Arial" w:cs="Arial"/>
                <w:color w:val="000000"/>
              </w:rPr>
            </w:pPr>
            <w:r>
              <w:rPr>
                <w:rFonts w:ascii="Arial" w:hAnsi="Arial" w:cs="Arial"/>
                <w:color w:val="000000"/>
              </w:rPr>
              <w:t>1,726</w:t>
            </w:r>
          </w:p>
        </w:tc>
        <w:tc>
          <w:tcPr>
            <w:tcW w:w="1350" w:type="dxa"/>
          </w:tcPr>
          <w:p w:rsidR="009A6470" w:rsidRPr="00D11A85" w:rsidRDefault="009A6470" w:rsidP="009A6470">
            <w:pPr>
              <w:widowControl/>
              <w:tabs>
                <w:tab w:val="decimal" w:pos="883"/>
              </w:tabs>
              <w:spacing w:line="360" w:lineRule="exact"/>
              <w:ind w:right="49"/>
              <w:jc w:val="thaiDistribute"/>
              <w:rPr>
                <w:rFonts w:ascii="Arial" w:hAnsi="Arial" w:cs="Arial"/>
                <w:color w:val="000000"/>
                <w:lang w:val="en-US"/>
              </w:rPr>
            </w:pPr>
            <w:r>
              <w:rPr>
                <w:rFonts w:ascii="Arial" w:hAnsi="Arial" w:cs="Arial"/>
                <w:color w:val="000000"/>
                <w:lang w:val="en-US"/>
              </w:rPr>
              <w:t>656</w:t>
            </w:r>
          </w:p>
        </w:tc>
        <w:tc>
          <w:tcPr>
            <w:tcW w:w="2070" w:type="dxa"/>
          </w:tcPr>
          <w:p w:rsidR="009A6470" w:rsidRPr="00D11A85" w:rsidRDefault="009A6470" w:rsidP="009A6470">
            <w:pPr>
              <w:widowControl/>
              <w:spacing w:line="360" w:lineRule="exact"/>
              <w:ind w:left="254" w:right="-18" w:hanging="254"/>
              <w:jc w:val="both"/>
              <w:rPr>
                <w:rFonts w:ascii="Arial" w:hAnsi="Arial" w:cs="Arial"/>
                <w:color w:val="000000"/>
              </w:rPr>
            </w:pPr>
            <w:r w:rsidRPr="00D11A85">
              <w:rPr>
                <w:rFonts w:ascii="Arial" w:hAnsi="Arial" w:cs="Arial"/>
                <w:color w:val="000000"/>
              </w:rPr>
              <w:t>Cost plus margin</w:t>
            </w:r>
          </w:p>
        </w:tc>
      </w:tr>
    </w:tbl>
    <w:p w:rsidR="009A6470" w:rsidRDefault="009A6470" w:rsidP="00EF7C9C">
      <w:pPr>
        <w:tabs>
          <w:tab w:val="left" w:pos="5954"/>
        </w:tabs>
        <w:spacing w:before="240" w:line="380" w:lineRule="exact"/>
        <w:ind w:left="547"/>
        <w:jc w:val="thaiDistribute"/>
        <w:rPr>
          <w:rFonts w:ascii="Arial" w:hAnsi="Arial" w:cs="Arial"/>
          <w:sz w:val="22"/>
          <w:szCs w:val="22"/>
        </w:rPr>
      </w:pPr>
    </w:p>
    <w:p w:rsidR="009A6470" w:rsidRDefault="009A6470">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54780E" w:rsidRPr="00E761B2" w:rsidRDefault="0054780E" w:rsidP="009A6470">
      <w:pPr>
        <w:tabs>
          <w:tab w:val="left" w:pos="5954"/>
        </w:tabs>
        <w:spacing w:before="120" w:line="380" w:lineRule="exact"/>
        <w:ind w:left="547"/>
        <w:jc w:val="thaiDistribute"/>
        <w:rPr>
          <w:rFonts w:ascii="Arial" w:hAnsi="Arial" w:cs="Arial"/>
          <w:sz w:val="22"/>
          <w:szCs w:val="22"/>
        </w:rPr>
      </w:pPr>
      <w:r w:rsidRPr="00E761B2">
        <w:rPr>
          <w:rFonts w:ascii="Arial" w:hAnsi="Arial" w:cs="Arial"/>
          <w:sz w:val="22"/>
          <w:szCs w:val="22"/>
        </w:rPr>
        <w:lastRenderedPageBreak/>
        <w:t xml:space="preserve">The balances of the accounts between the Company and those related parties are as follows: </w:t>
      </w:r>
    </w:p>
    <w:p w:rsidR="0054780E" w:rsidRPr="00E761B2" w:rsidRDefault="0054780E" w:rsidP="0000082E">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E761B2">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5310"/>
        <w:gridCol w:w="1710"/>
        <w:gridCol w:w="1620"/>
      </w:tblGrid>
      <w:tr w:rsidR="0054780E" w:rsidRPr="00E761B2" w:rsidTr="00D91EA7">
        <w:trPr>
          <w:tblHeader/>
        </w:trPr>
        <w:tc>
          <w:tcPr>
            <w:tcW w:w="5310" w:type="dxa"/>
          </w:tcPr>
          <w:p w:rsidR="0054780E" w:rsidRPr="00E761B2" w:rsidRDefault="0054780E" w:rsidP="009A6470">
            <w:pPr>
              <w:spacing w:line="330" w:lineRule="exact"/>
              <w:ind w:left="540" w:hanging="540"/>
              <w:rPr>
                <w:rFonts w:ascii="Arial" w:hAnsi="Arial" w:cs="Arial"/>
                <w:sz w:val="22"/>
                <w:szCs w:val="22"/>
              </w:rPr>
            </w:pPr>
          </w:p>
        </w:tc>
        <w:tc>
          <w:tcPr>
            <w:tcW w:w="1710" w:type="dxa"/>
          </w:tcPr>
          <w:p w:rsidR="0054780E" w:rsidRPr="005E7B91" w:rsidRDefault="00D5065B" w:rsidP="009A6470">
            <w:pPr>
              <w:pBdr>
                <w:bottom w:val="single" w:sz="6" w:space="1" w:color="auto"/>
              </w:pBdr>
              <w:spacing w:line="330" w:lineRule="exact"/>
              <w:ind w:left="-17"/>
              <w:jc w:val="center"/>
              <w:rPr>
                <w:rFonts w:ascii="Arial" w:hAnsi="Arial" w:cs="Cordia New"/>
                <w:sz w:val="22"/>
                <w:szCs w:val="22"/>
                <w:lang w:val="en-US"/>
              </w:rPr>
            </w:pPr>
            <w:r>
              <w:rPr>
                <w:rFonts w:ascii="Arial" w:hAnsi="Arial" w:cs="Arial"/>
                <w:sz w:val="22"/>
                <w:szCs w:val="22"/>
              </w:rPr>
              <w:t xml:space="preserve">31 </w:t>
            </w:r>
            <w:r w:rsidRPr="00210F13">
              <w:rPr>
                <w:rFonts w:ascii="Arial" w:hAnsi="Arial" w:cs="Cordia New"/>
                <w:sz w:val="22"/>
                <w:szCs w:val="22"/>
                <w:lang w:val="en-US"/>
              </w:rPr>
              <w:t>March</w:t>
            </w:r>
            <w:r w:rsidR="0037428F">
              <w:rPr>
                <w:rFonts w:ascii="Arial" w:hAnsi="Arial" w:cs="Arial"/>
                <w:sz w:val="22"/>
                <w:szCs w:val="22"/>
              </w:rPr>
              <w:t xml:space="preserve"> </w:t>
            </w:r>
            <w:r w:rsidR="0037428F" w:rsidRPr="005E7B91">
              <w:rPr>
                <w:rFonts w:ascii="Arial" w:hAnsi="Arial" w:cs="Cordia New"/>
                <w:sz w:val="22"/>
                <w:szCs w:val="22"/>
                <w:lang w:val="en-US"/>
              </w:rPr>
              <w:t xml:space="preserve">   </w:t>
            </w:r>
            <w:r w:rsidR="00B64251">
              <w:rPr>
                <w:rFonts w:ascii="Arial" w:hAnsi="Arial" w:cs="Cordia New"/>
                <w:sz w:val="22"/>
                <w:szCs w:val="22"/>
                <w:lang w:val="en-US"/>
              </w:rPr>
              <w:t>201</w:t>
            </w:r>
            <w:r w:rsidR="00BB32AD">
              <w:rPr>
                <w:rFonts w:ascii="Arial" w:hAnsi="Arial" w:cs="Cordia New"/>
                <w:sz w:val="22"/>
                <w:szCs w:val="22"/>
                <w:lang w:val="en-US"/>
              </w:rPr>
              <w:t>9</w:t>
            </w:r>
          </w:p>
        </w:tc>
        <w:tc>
          <w:tcPr>
            <w:tcW w:w="1620" w:type="dxa"/>
          </w:tcPr>
          <w:p w:rsidR="0054780E" w:rsidRPr="00E761B2" w:rsidRDefault="0054780E" w:rsidP="009A6470">
            <w:pPr>
              <w:pBdr>
                <w:bottom w:val="single" w:sz="6" w:space="1" w:color="auto"/>
              </w:pBdr>
              <w:spacing w:line="330" w:lineRule="exact"/>
              <w:ind w:left="-17"/>
              <w:jc w:val="center"/>
              <w:rPr>
                <w:rFonts w:ascii="Arial" w:hAnsi="Arial" w:cs="Arial"/>
                <w:sz w:val="22"/>
                <w:szCs w:val="22"/>
              </w:rPr>
            </w:pPr>
            <w:r w:rsidRPr="00E761B2">
              <w:rPr>
                <w:rFonts w:ascii="Arial" w:hAnsi="Arial" w:cs="Arial"/>
                <w:sz w:val="22"/>
                <w:szCs w:val="22"/>
              </w:rPr>
              <w:t xml:space="preserve">31 December </w:t>
            </w:r>
            <w:r w:rsidR="006C099C">
              <w:rPr>
                <w:rFonts w:ascii="Arial" w:hAnsi="Arial" w:cs="Arial"/>
                <w:sz w:val="22"/>
                <w:szCs w:val="22"/>
              </w:rPr>
              <w:t>201</w:t>
            </w:r>
            <w:r w:rsidR="00BB32AD">
              <w:rPr>
                <w:rFonts w:ascii="Arial" w:hAnsi="Arial" w:cs="Arial"/>
                <w:sz w:val="22"/>
                <w:szCs w:val="22"/>
              </w:rPr>
              <w:t>8</w:t>
            </w:r>
          </w:p>
        </w:tc>
      </w:tr>
      <w:tr w:rsidR="003153E1" w:rsidRPr="00E761B2" w:rsidTr="00D91EA7">
        <w:tc>
          <w:tcPr>
            <w:tcW w:w="7020" w:type="dxa"/>
            <w:gridSpan w:val="2"/>
          </w:tcPr>
          <w:p w:rsidR="003153E1" w:rsidRPr="00AC66AE" w:rsidRDefault="003153E1" w:rsidP="009A6470">
            <w:pPr>
              <w:spacing w:line="330" w:lineRule="exact"/>
              <w:ind w:right="-14" w:hanging="14"/>
              <w:jc w:val="thaiDistribute"/>
              <w:rPr>
                <w:rFonts w:ascii="Arial" w:hAnsi="Arial" w:cs="Arial"/>
                <w:sz w:val="22"/>
                <w:szCs w:val="22"/>
              </w:rPr>
            </w:pPr>
            <w:r w:rsidRPr="00AC66AE">
              <w:rPr>
                <w:rFonts w:ascii="Arial" w:hAnsi="Arial" w:cs="Arial"/>
                <w:b/>
                <w:bCs/>
                <w:sz w:val="22"/>
                <w:szCs w:val="22"/>
              </w:rPr>
              <w:t xml:space="preserve">Trade </w:t>
            </w:r>
            <w:r w:rsidR="009B000D">
              <w:rPr>
                <w:rFonts w:ascii="Arial" w:hAnsi="Arial" w:cs="Arial"/>
                <w:b/>
                <w:bCs/>
                <w:sz w:val="22"/>
                <w:szCs w:val="22"/>
              </w:rPr>
              <w:t>and other</w:t>
            </w:r>
            <w:r w:rsidRPr="00AC66AE">
              <w:rPr>
                <w:rFonts w:ascii="Arial" w:hAnsi="Arial" w:cs="Arial"/>
                <w:b/>
                <w:bCs/>
                <w:sz w:val="22"/>
                <w:szCs w:val="22"/>
              </w:rPr>
              <w:t xml:space="preserve"> receivable</w:t>
            </w:r>
            <w:r w:rsidR="009B000D">
              <w:rPr>
                <w:rFonts w:ascii="Arial" w:hAnsi="Arial" w:cs="Arial"/>
                <w:b/>
                <w:bCs/>
                <w:sz w:val="22"/>
                <w:szCs w:val="22"/>
              </w:rPr>
              <w:t>s</w:t>
            </w:r>
            <w:r w:rsidRPr="00AC66AE">
              <w:rPr>
                <w:rFonts w:ascii="Arial" w:hAnsi="Arial" w:cs="Arial"/>
                <w:b/>
                <w:bCs/>
                <w:sz w:val="22"/>
                <w:szCs w:val="22"/>
              </w:rPr>
              <w:t xml:space="preserve"> - related parties</w:t>
            </w:r>
            <w:r>
              <w:rPr>
                <w:rFonts w:ascii="Arial" w:hAnsi="Arial" w:cs="Arial"/>
                <w:b/>
                <w:bCs/>
                <w:sz w:val="22"/>
                <w:szCs w:val="22"/>
              </w:rPr>
              <w:t xml:space="preserve"> (Note </w:t>
            </w:r>
            <w:r w:rsidR="00822C1B">
              <w:rPr>
                <w:rFonts w:ascii="Arial" w:hAnsi="Arial" w:cs="Arial"/>
                <w:b/>
                <w:bCs/>
                <w:sz w:val="22"/>
                <w:szCs w:val="22"/>
              </w:rPr>
              <w:t>5</w:t>
            </w:r>
            <w:r>
              <w:rPr>
                <w:rFonts w:ascii="Arial" w:hAnsi="Arial" w:cs="Arial"/>
                <w:b/>
                <w:bCs/>
                <w:sz w:val="22"/>
                <w:szCs w:val="22"/>
              </w:rPr>
              <w:t>)</w:t>
            </w:r>
          </w:p>
        </w:tc>
        <w:tc>
          <w:tcPr>
            <w:tcW w:w="1620" w:type="dxa"/>
          </w:tcPr>
          <w:p w:rsidR="003153E1" w:rsidRPr="00AC66AE" w:rsidRDefault="003153E1" w:rsidP="009A6470">
            <w:pPr>
              <w:tabs>
                <w:tab w:val="decimal" w:pos="1062"/>
              </w:tabs>
              <w:spacing w:line="330" w:lineRule="exact"/>
              <w:ind w:right="-14"/>
              <w:jc w:val="thaiDistribute"/>
              <w:rPr>
                <w:rFonts w:ascii="Arial" w:hAnsi="Arial" w:cs="Arial"/>
                <w:sz w:val="22"/>
                <w:szCs w:val="22"/>
              </w:rPr>
            </w:pPr>
          </w:p>
        </w:tc>
      </w:tr>
      <w:tr w:rsidR="004733FA" w:rsidRPr="00E761B2" w:rsidTr="00D91EA7">
        <w:tc>
          <w:tcPr>
            <w:tcW w:w="5310" w:type="dxa"/>
          </w:tcPr>
          <w:p w:rsidR="004733FA" w:rsidRPr="00AC66AE" w:rsidRDefault="009B000D" w:rsidP="009A6470">
            <w:pPr>
              <w:spacing w:line="330" w:lineRule="exact"/>
              <w:ind w:right="-12" w:hanging="18"/>
              <w:jc w:val="both"/>
              <w:rPr>
                <w:rFonts w:ascii="Arial" w:hAnsi="Arial" w:cs="Arial"/>
                <w:b/>
                <w:bCs/>
                <w:sz w:val="22"/>
                <w:szCs w:val="22"/>
              </w:rPr>
            </w:pPr>
            <w:r>
              <w:rPr>
                <w:rFonts w:ascii="Arial" w:hAnsi="Arial" w:cs="Arial"/>
                <w:sz w:val="22"/>
                <w:szCs w:val="22"/>
              </w:rPr>
              <w:t>R</w:t>
            </w:r>
            <w:r w:rsidR="004733FA" w:rsidRPr="00AC66AE">
              <w:rPr>
                <w:rFonts w:ascii="Arial" w:hAnsi="Arial" w:cs="Arial"/>
                <w:sz w:val="22"/>
                <w:szCs w:val="22"/>
              </w:rPr>
              <w:t xml:space="preserve">elated </w:t>
            </w:r>
            <w:r>
              <w:rPr>
                <w:rFonts w:ascii="Arial" w:hAnsi="Arial" w:cs="Arial"/>
                <w:sz w:val="22"/>
                <w:szCs w:val="22"/>
              </w:rPr>
              <w:t xml:space="preserve">companies (related by common </w:t>
            </w:r>
          </w:p>
        </w:tc>
        <w:tc>
          <w:tcPr>
            <w:tcW w:w="1710" w:type="dxa"/>
          </w:tcPr>
          <w:p w:rsidR="004733FA" w:rsidRPr="00AC66AE" w:rsidRDefault="004733FA" w:rsidP="009A6470">
            <w:pPr>
              <w:tabs>
                <w:tab w:val="decimal" w:pos="1062"/>
              </w:tabs>
              <w:spacing w:line="330" w:lineRule="exact"/>
              <w:ind w:right="-14"/>
              <w:jc w:val="thaiDistribute"/>
              <w:rPr>
                <w:rFonts w:ascii="Arial" w:hAnsi="Arial" w:cs="Arial"/>
                <w:sz w:val="22"/>
                <w:szCs w:val="22"/>
              </w:rPr>
            </w:pPr>
          </w:p>
        </w:tc>
        <w:tc>
          <w:tcPr>
            <w:tcW w:w="1620" w:type="dxa"/>
          </w:tcPr>
          <w:p w:rsidR="004733FA" w:rsidRPr="00AC66AE" w:rsidRDefault="004733FA" w:rsidP="009A6470">
            <w:pPr>
              <w:tabs>
                <w:tab w:val="decimal" w:pos="1062"/>
              </w:tabs>
              <w:spacing w:line="330" w:lineRule="exact"/>
              <w:ind w:right="-14"/>
              <w:jc w:val="thaiDistribute"/>
              <w:rPr>
                <w:rFonts w:ascii="Arial" w:hAnsi="Arial" w:cs="Arial"/>
                <w:sz w:val="22"/>
                <w:szCs w:val="22"/>
              </w:rPr>
            </w:pPr>
          </w:p>
        </w:tc>
      </w:tr>
      <w:tr w:rsidR="00AC66AE" w:rsidRPr="00AC66AE" w:rsidTr="00D91EA7">
        <w:tc>
          <w:tcPr>
            <w:tcW w:w="5310" w:type="dxa"/>
          </w:tcPr>
          <w:p w:rsidR="00AC66AE" w:rsidRPr="00AC66AE" w:rsidRDefault="004733FA" w:rsidP="009A6470">
            <w:pPr>
              <w:spacing w:line="330" w:lineRule="exact"/>
              <w:ind w:right="-12" w:hanging="18"/>
              <w:rPr>
                <w:rFonts w:ascii="Arial" w:hAnsi="Arial" w:cs="Arial"/>
                <w:sz w:val="22"/>
                <w:szCs w:val="22"/>
                <w:cs/>
              </w:rPr>
            </w:pPr>
            <w:r>
              <w:rPr>
                <w:rFonts w:ascii="Arial" w:hAnsi="Arial" w:cs="Arial"/>
                <w:sz w:val="22"/>
                <w:szCs w:val="22"/>
              </w:rPr>
              <w:t xml:space="preserve">   </w:t>
            </w:r>
            <w:r w:rsidR="009B000D">
              <w:rPr>
                <w:rFonts w:ascii="Arial" w:hAnsi="Arial" w:cs="Arial"/>
                <w:sz w:val="22"/>
                <w:szCs w:val="22"/>
              </w:rPr>
              <w:t xml:space="preserve">shareholders </w:t>
            </w:r>
            <w:r>
              <w:rPr>
                <w:rFonts w:ascii="Arial" w:hAnsi="Arial" w:cs="Arial"/>
                <w:sz w:val="22"/>
                <w:szCs w:val="22"/>
              </w:rPr>
              <w:t>and directors)</w:t>
            </w:r>
          </w:p>
        </w:tc>
        <w:tc>
          <w:tcPr>
            <w:tcW w:w="1710" w:type="dxa"/>
          </w:tcPr>
          <w:p w:rsidR="00AC66AE" w:rsidRPr="004D68BA" w:rsidRDefault="00BB32AD" w:rsidP="009A6470">
            <w:pPr>
              <w:pBdr>
                <w:bottom w:val="double" w:sz="4" w:space="1" w:color="auto"/>
              </w:pBdr>
              <w:tabs>
                <w:tab w:val="decimal" w:pos="1242"/>
              </w:tabs>
              <w:spacing w:line="330" w:lineRule="exact"/>
              <w:ind w:right="-14"/>
              <w:jc w:val="thaiDistribute"/>
              <w:rPr>
                <w:rFonts w:ascii="Arial" w:hAnsi="Arial" w:cs="Arial"/>
                <w:sz w:val="22"/>
                <w:szCs w:val="22"/>
              </w:rPr>
            </w:pPr>
            <w:r w:rsidRPr="00BB32AD">
              <w:rPr>
                <w:rFonts w:ascii="Arial" w:hAnsi="Arial" w:cs="Arial"/>
                <w:sz w:val="22"/>
                <w:szCs w:val="22"/>
              </w:rPr>
              <w:t>6,432</w:t>
            </w:r>
          </w:p>
        </w:tc>
        <w:tc>
          <w:tcPr>
            <w:tcW w:w="1620" w:type="dxa"/>
          </w:tcPr>
          <w:p w:rsidR="00AC66AE" w:rsidRPr="00AC66AE" w:rsidRDefault="00D5065B" w:rsidP="009A6470">
            <w:pPr>
              <w:pBdr>
                <w:bottom w:val="double" w:sz="4" w:space="1" w:color="auto"/>
              </w:pBdr>
              <w:tabs>
                <w:tab w:val="decimal" w:pos="1242"/>
              </w:tabs>
              <w:spacing w:line="330" w:lineRule="exact"/>
              <w:ind w:right="-14"/>
              <w:jc w:val="thaiDistribute"/>
              <w:rPr>
                <w:rFonts w:ascii="Arial" w:hAnsi="Arial" w:cs="Arial"/>
                <w:sz w:val="22"/>
                <w:szCs w:val="22"/>
              </w:rPr>
            </w:pPr>
            <w:r>
              <w:rPr>
                <w:rFonts w:ascii="Arial" w:hAnsi="Arial" w:cs="Arial"/>
                <w:sz w:val="22"/>
                <w:szCs w:val="22"/>
              </w:rPr>
              <w:t>10,535</w:t>
            </w:r>
          </w:p>
        </w:tc>
      </w:tr>
      <w:tr w:rsidR="00E66265" w:rsidRPr="00E761B2" w:rsidTr="00D91EA7">
        <w:tc>
          <w:tcPr>
            <w:tcW w:w="7020" w:type="dxa"/>
            <w:gridSpan w:val="2"/>
          </w:tcPr>
          <w:p w:rsidR="00E66265" w:rsidRPr="00AC66AE" w:rsidRDefault="00E66265" w:rsidP="009A6470">
            <w:pPr>
              <w:spacing w:line="330" w:lineRule="exact"/>
              <w:ind w:right="-14" w:hanging="18"/>
              <w:jc w:val="thaiDistribute"/>
              <w:rPr>
                <w:rFonts w:ascii="Arial" w:hAnsi="Arial" w:cs="Arial"/>
                <w:sz w:val="22"/>
                <w:szCs w:val="22"/>
              </w:rPr>
            </w:pPr>
            <w:r w:rsidRPr="004733FA">
              <w:rPr>
                <w:rFonts w:ascii="Arial" w:hAnsi="Arial" w:cs="Arial"/>
                <w:b/>
                <w:bCs/>
                <w:sz w:val="22"/>
                <w:szCs w:val="22"/>
              </w:rPr>
              <w:t>Trade and other payable</w:t>
            </w:r>
            <w:r>
              <w:rPr>
                <w:rFonts w:ascii="Arial" w:hAnsi="Arial" w:cs="Arial"/>
                <w:b/>
                <w:bCs/>
                <w:sz w:val="22"/>
                <w:szCs w:val="22"/>
              </w:rPr>
              <w:t xml:space="preserve">s </w:t>
            </w:r>
            <w:r>
              <w:rPr>
                <w:rFonts w:ascii="Arial" w:hAnsi="Arial" w:cs="Cordia New"/>
                <w:b/>
                <w:bCs/>
                <w:sz w:val="22"/>
                <w:szCs w:val="22"/>
              </w:rPr>
              <w:t xml:space="preserve">- related parties </w:t>
            </w:r>
            <w:r w:rsidR="007F5918">
              <w:rPr>
                <w:rFonts w:ascii="Arial" w:hAnsi="Arial" w:cs="Arial"/>
                <w:b/>
                <w:bCs/>
                <w:sz w:val="22"/>
                <w:szCs w:val="22"/>
              </w:rPr>
              <w:t xml:space="preserve">(Note </w:t>
            </w:r>
            <w:r w:rsidR="00A313AA">
              <w:rPr>
                <w:rFonts w:ascii="Arial" w:hAnsi="Arial" w:cs="Arial"/>
                <w:b/>
                <w:bCs/>
                <w:sz w:val="22"/>
                <w:szCs w:val="22"/>
              </w:rPr>
              <w:t>1</w:t>
            </w:r>
            <w:r w:rsidR="007A16DC">
              <w:rPr>
                <w:rFonts w:ascii="Arial" w:hAnsi="Arial" w:cs="Cordia New"/>
                <w:b/>
                <w:bCs/>
                <w:sz w:val="22"/>
                <w:szCs w:val="22"/>
              </w:rPr>
              <w:t>0</w:t>
            </w:r>
            <w:r>
              <w:rPr>
                <w:rFonts w:ascii="Arial" w:hAnsi="Arial" w:cs="Arial"/>
                <w:b/>
                <w:bCs/>
                <w:sz w:val="22"/>
                <w:szCs w:val="22"/>
              </w:rPr>
              <w:t>)</w:t>
            </w:r>
          </w:p>
        </w:tc>
        <w:tc>
          <w:tcPr>
            <w:tcW w:w="1620" w:type="dxa"/>
          </w:tcPr>
          <w:p w:rsidR="00E66265" w:rsidRPr="00AC66AE" w:rsidRDefault="00E66265" w:rsidP="009A6470">
            <w:pPr>
              <w:tabs>
                <w:tab w:val="decimal" w:pos="1062"/>
              </w:tabs>
              <w:spacing w:line="330" w:lineRule="exact"/>
              <w:ind w:right="-14"/>
              <w:jc w:val="thaiDistribute"/>
              <w:rPr>
                <w:rFonts w:ascii="Arial" w:hAnsi="Arial" w:cs="Arial"/>
                <w:sz w:val="22"/>
                <w:szCs w:val="22"/>
              </w:rPr>
            </w:pPr>
          </w:p>
        </w:tc>
      </w:tr>
      <w:tr w:rsidR="009B000D" w:rsidRPr="00E761B2" w:rsidTr="00D91EA7">
        <w:tc>
          <w:tcPr>
            <w:tcW w:w="5310" w:type="dxa"/>
          </w:tcPr>
          <w:p w:rsidR="009B000D" w:rsidRPr="00AC66AE" w:rsidRDefault="009B000D" w:rsidP="009A6470">
            <w:pPr>
              <w:spacing w:line="330" w:lineRule="exact"/>
              <w:ind w:right="-12" w:hanging="18"/>
              <w:jc w:val="both"/>
              <w:rPr>
                <w:rFonts w:ascii="Arial" w:hAnsi="Arial" w:cs="Arial"/>
                <w:b/>
                <w:bCs/>
                <w:sz w:val="22"/>
                <w:szCs w:val="22"/>
              </w:rPr>
            </w:pPr>
            <w:r>
              <w:rPr>
                <w:rFonts w:ascii="Arial" w:hAnsi="Arial" w:cs="Arial"/>
                <w:sz w:val="22"/>
                <w:szCs w:val="22"/>
              </w:rPr>
              <w:t>R</w:t>
            </w:r>
            <w:r w:rsidRPr="00AC66AE">
              <w:rPr>
                <w:rFonts w:ascii="Arial" w:hAnsi="Arial" w:cs="Arial"/>
                <w:sz w:val="22"/>
                <w:szCs w:val="22"/>
              </w:rPr>
              <w:t xml:space="preserve">elated </w:t>
            </w:r>
            <w:r>
              <w:rPr>
                <w:rFonts w:ascii="Arial" w:hAnsi="Arial" w:cs="Arial"/>
                <w:sz w:val="22"/>
                <w:szCs w:val="22"/>
              </w:rPr>
              <w:t xml:space="preserve">companies (related by common </w:t>
            </w:r>
          </w:p>
        </w:tc>
        <w:tc>
          <w:tcPr>
            <w:tcW w:w="1710" w:type="dxa"/>
          </w:tcPr>
          <w:p w:rsidR="009B000D" w:rsidRPr="00AC66AE" w:rsidRDefault="009B000D" w:rsidP="009A6470">
            <w:pPr>
              <w:tabs>
                <w:tab w:val="decimal" w:pos="1062"/>
              </w:tabs>
              <w:spacing w:line="330" w:lineRule="exact"/>
              <w:ind w:right="-14"/>
              <w:jc w:val="thaiDistribute"/>
              <w:rPr>
                <w:rFonts w:ascii="Arial" w:hAnsi="Arial" w:cs="Arial"/>
                <w:sz w:val="22"/>
                <w:szCs w:val="22"/>
              </w:rPr>
            </w:pPr>
          </w:p>
        </w:tc>
        <w:tc>
          <w:tcPr>
            <w:tcW w:w="1620" w:type="dxa"/>
          </w:tcPr>
          <w:p w:rsidR="009B000D" w:rsidRPr="00AC66AE" w:rsidRDefault="009B000D" w:rsidP="009A6470">
            <w:pPr>
              <w:tabs>
                <w:tab w:val="decimal" w:pos="1062"/>
              </w:tabs>
              <w:spacing w:line="330" w:lineRule="exact"/>
              <w:ind w:right="-14"/>
              <w:jc w:val="thaiDistribute"/>
              <w:rPr>
                <w:rFonts w:ascii="Arial" w:hAnsi="Arial" w:cs="Arial"/>
                <w:sz w:val="22"/>
                <w:szCs w:val="22"/>
              </w:rPr>
            </w:pPr>
          </w:p>
        </w:tc>
      </w:tr>
      <w:tr w:rsidR="009B000D" w:rsidRPr="00E761B2" w:rsidTr="00D91EA7">
        <w:tc>
          <w:tcPr>
            <w:tcW w:w="5310" w:type="dxa"/>
          </w:tcPr>
          <w:p w:rsidR="009B000D" w:rsidRPr="00AC66AE" w:rsidRDefault="009B000D" w:rsidP="009A6470">
            <w:pPr>
              <w:spacing w:line="330" w:lineRule="exact"/>
              <w:ind w:right="-12" w:hanging="18"/>
              <w:rPr>
                <w:rFonts w:ascii="Arial" w:hAnsi="Arial" w:cs="Arial"/>
                <w:sz w:val="22"/>
                <w:szCs w:val="22"/>
                <w:cs/>
              </w:rPr>
            </w:pPr>
            <w:r>
              <w:rPr>
                <w:rFonts w:ascii="Arial" w:hAnsi="Arial" w:cs="Arial"/>
                <w:sz w:val="22"/>
                <w:szCs w:val="22"/>
              </w:rPr>
              <w:t xml:space="preserve">   shareholders and directors)</w:t>
            </w:r>
          </w:p>
        </w:tc>
        <w:tc>
          <w:tcPr>
            <w:tcW w:w="1710" w:type="dxa"/>
          </w:tcPr>
          <w:p w:rsidR="009B000D" w:rsidRPr="00AC66AE" w:rsidRDefault="00BB32AD" w:rsidP="009A6470">
            <w:pPr>
              <w:pBdr>
                <w:bottom w:val="double" w:sz="4" w:space="1" w:color="auto"/>
              </w:pBdr>
              <w:tabs>
                <w:tab w:val="decimal" w:pos="1242"/>
              </w:tabs>
              <w:spacing w:line="330" w:lineRule="exact"/>
              <w:ind w:right="-14"/>
              <w:jc w:val="thaiDistribute"/>
              <w:rPr>
                <w:rFonts w:ascii="Arial" w:hAnsi="Arial" w:cs="Arial"/>
                <w:sz w:val="22"/>
                <w:szCs w:val="22"/>
              </w:rPr>
            </w:pPr>
            <w:r w:rsidRPr="00BB32AD">
              <w:rPr>
                <w:rFonts w:ascii="Arial" w:hAnsi="Arial" w:cs="Arial"/>
                <w:sz w:val="22"/>
                <w:szCs w:val="22"/>
              </w:rPr>
              <w:t>1,648</w:t>
            </w:r>
          </w:p>
        </w:tc>
        <w:tc>
          <w:tcPr>
            <w:tcW w:w="1620" w:type="dxa"/>
          </w:tcPr>
          <w:p w:rsidR="009B000D" w:rsidRPr="00AC66AE" w:rsidRDefault="00D5065B" w:rsidP="009A6470">
            <w:pPr>
              <w:pBdr>
                <w:bottom w:val="double" w:sz="4" w:space="1" w:color="auto"/>
              </w:pBdr>
              <w:tabs>
                <w:tab w:val="decimal" w:pos="1242"/>
              </w:tabs>
              <w:spacing w:line="330" w:lineRule="exact"/>
              <w:ind w:right="-14"/>
              <w:jc w:val="thaiDistribute"/>
              <w:rPr>
                <w:rFonts w:ascii="Arial" w:hAnsi="Arial" w:cs="Arial"/>
                <w:sz w:val="22"/>
                <w:szCs w:val="22"/>
              </w:rPr>
            </w:pPr>
            <w:r w:rsidRPr="00553BF1">
              <w:rPr>
                <w:rFonts w:ascii="Arial" w:hAnsi="Arial" w:cs="Arial"/>
                <w:sz w:val="22"/>
                <w:szCs w:val="22"/>
              </w:rPr>
              <w:t>3,297</w:t>
            </w:r>
          </w:p>
        </w:tc>
      </w:tr>
    </w:tbl>
    <w:p w:rsidR="00E51697" w:rsidRPr="00E761B2"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E761B2">
        <w:rPr>
          <w:rFonts w:ascii="Arial" w:hAnsi="Arial" w:cs="Arial"/>
          <w:sz w:val="22"/>
          <w:szCs w:val="22"/>
          <w:u w:val="single"/>
        </w:rPr>
        <w:t>Directors and management’s benefits</w:t>
      </w:r>
    </w:p>
    <w:p w:rsidR="00AC66AE" w:rsidRDefault="00AC66AE" w:rsidP="00C635BA">
      <w:pPr>
        <w:spacing w:before="120" w:line="380" w:lineRule="exact"/>
        <w:ind w:left="547"/>
        <w:jc w:val="thaiDistribute"/>
        <w:rPr>
          <w:rFonts w:ascii="Arial" w:hAnsi="Arial" w:cs="Arial"/>
          <w:sz w:val="22"/>
          <w:szCs w:val="22"/>
        </w:rPr>
      </w:pPr>
      <w:r>
        <w:rPr>
          <w:rFonts w:ascii="Arial" w:hAnsi="Arial" w:cs="Arial"/>
          <w:sz w:val="22"/>
          <w:szCs w:val="22"/>
        </w:rPr>
        <w:t xml:space="preserve">During the </w:t>
      </w:r>
      <w:r w:rsidR="0037428F">
        <w:rPr>
          <w:rFonts w:ascii="Arial" w:hAnsi="Arial" w:cs="Arial"/>
          <w:sz w:val="22"/>
          <w:szCs w:val="22"/>
        </w:rPr>
        <w:t xml:space="preserve">three-month </w:t>
      </w:r>
      <w:r w:rsidR="00D5065B">
        <w:rPr>
          <w:rFonts w:ascii="Arial" w:hAnsi="Arial" w:cs="Arial"/>
          <w:sz w:val="22"/>
          <w:szCs w:val="22"/>
        </w:rPr>
        <w:t>period</w:t>
      </w:r>
      <w:r w:rsidR="0092301F">
        <w:rPr>
          <w:rFonts w:ascii="Arial" w:hAnsi="Arial" w:cs="Arial"/>
          <w:sz w:val="22"/>
          <w:szCs w:val="22"/>
        </w:rPr>
        <w:t xml:space="preserve"> ended </w:t>
      </w:r>
      <w:r w:rsidR="00D5065B">
        <w:rPr>
          <w:rFonts w:ascii="Arial" w:hAnsi="Arial" w:cs="Cordia New"/>
          <w:sz w:val="22"/>
          <w:szCs w:val="22"/>
          <w:lang w:val="en-US"/>
        </w:rPr>
        <w:t>31 March</w:t>
      </w:r>
      <w:r w:rsidR="00D5065B">
        <w:rPr>
          <w:rFonts w:ascii="Arial" w:hAnsi="Arial" w:cs="Arial"/>
          <w:sz w:val="22"/>
          <w:szCs w:val="22"/>
        </w:rPr>
        <w:t xml:space="preserve"> </w:t>
      </w:r>
      <w:r w:rsidR="00333340">
        <w:rPr>
          <w:rFonts w:ascii="Arial" w:hAnsi="Arial" w:cs="Arial"/>
          <w:sz w:val="22"/>
          <w:szCs w:val="22"/>
        </w:rPr>
        <w:t>201</w:t>
      </w:r>
      <w:r w:rsidR="00D5065B">
        <w:rPr>
          <w:rFonts w:ascii="Arial" w:hAnsi="Arial" w:cs="Arial"/>
          <w:sz w:val="22"/>
          <w:szCs w:val="22"/>
        </w:rPr>
        <w:t>9</w:t>
      </w:r>
      <w:r w:rsidR="00333340">
        <w:rPr>
          <w:rFonts w:ascii="Arial" w:hAnsi="Arial" w:cs="Arial"/>
          <w:sz w:val="22"/>
          <w:szCs w:val="22"/>
        </w:rPr>
        <w:t xml:space="preserve"> </w:t>
      </w:r>
      <w:r w:rsidR="007F5918">
        <w:rPr>
          <w:rFonts w:ascii="Arial" w:hAnsi="Arial" w:cs="Arial"/>
          <w:sz w:val="22"/>
          <w:szCs w:val="22"/>
        </w:rPr>
        <w:t xml:space="preserve">and </w:t>
      </w:r>
      <w:r w:rsidR="006C099C">
        <w:rPr>
          <w:rFonts w:ascii="Arial" w:hAnsi="Arial" w:cs="Arial"/>
          <w:sz w:val="22"/>
          <w:szCs w:val="22"/>
        </w:rPr>
        <w:t>201</w:t>
      </w:r>
      <w:r w:rsidR="00D5065B">
        <w:rPr>
          <w:rFonts w:ascii="Arial" w:hAnsi="Arial" w:cs="Arial"/>
          <w:sz w:val="22"/>
          <w:szCs w:val="22"/>
        </w:rPr>
        <w:t>8</w:t>
      </w:r>
      <w:r w:rsidR="003153E1">
        <w:rPr>
          <w:rFonts w:ascii="Arial" w:hAnsi="Arial" w:cs="Arial"/>
          <w:sz w:val="22"/>
          <w:szCs w:val="22"/>
        </w:rPr>
        <w:t>,</w:t>
      </w:r>
      <w:r>
        <w:rPr>
          <w:rFonts w:ascii="Arial" w:hAnsi="Arial" w:cs="Arial"/>
          <w:sz w:val="22"/>
          <w:szCs w:val="22"/>
        </w:rPr>
        <w:t xml:space="preserve"> the Company had employe</w:t>
      </w:r>
      <w:r w:rsidR="009A6470">
        <w:rPr>
          <w:rFonts w:ascii="Arial" w:hAnsi="Arial" w:cs="Arial"/>
          <w:sz w:val="22"/>
          <w:szCs w:val="22"/>
        </w:rPr>
        <w:t>e benefit expenses payable to its</w:t>
      </w:r>
      <w:r>
        <w:rPr>
          <w:rFonts w:ascii="Arial" w:hAnsi="Arial" w:cs="Arial"/>
          <w:sz w:val="22"/>
          <w:szCs w:val="22"/>
        </w:rPr>
        <w:t xml:space="preserve"> directors and management as below.</w:t>
      </w:r>
    </w:p>
    <w:p w:rsidR="006F5D58" w:rsidRPr="00355FD2" w:rsidRDefault="009A6470" w:rsidP="006F5D58">
      <w:pPr>
        <w:pStyle w:val="BlockText"/>
        <w:ind w:left="547" w:right="0" w:hanging="547"/>
        <w:jc w:val="right"/>
        <w:rPr>
          <w:rFonts w:ascii="Arial" w:hAnsi="Arial" w:cs="Arial"/>
          <w:sz w:val="22"/>
          <w:szCs w:val="22"/>
        </w:rPr>
      </w:pPr>
      <w:r w:rsidRPr="00355FD2">
        <w:rPr>
          <w:rFonts w:ascii="Arial" w:hAnsi="Arial" w:cs="Arial"/>
          <w:sz w:val="22"/>
          <w:szCs w:val="22"/>
        </w:rPr>
        <w:t xml:space="preserve"> </w:t>
      </w:r>
      <w:r w:rsidR="006F5D58" w:rsidRPr="00355FD2">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5310"/>
        <w:gridCol w:w="1710"/>
        <w:gridCol w:w="1620"/>
      </w:tblGrid>
      <w:tr w:rsidR="006F5D58" w:rsidRPr="00355FD2" w:rsidTr="009A6470">
        <w:tc>
          <w:tcPr>
            <w:tcW w:w="5310" w:type="dxa"/>
          </w:tcPr>
          <w:p w:rsidR="006F5D58" w:rsidRPr="00355FD2" w:rsidRDefault="006F5D58" w:rsidP="009A6470">
            <w:pPr>
              <w:spacing w:line="300" w:lineRule="exact"/>
              <w:rPr>
                <w:rFonts w:ascii="Arial" w:hAnsi="Arial" w:cs="Arial"/>
                <w:sz w:val="22"/>
                <w:szCs w:val="22"/>
                <w:u w:val="words"/>
              </w:rPr>
            </w:pPr>
          </w:p>
        </w:tc>
        <w:tc>
          <w:tcPr>
            <w:tcW w:w="3330" w:type="dxa"/>
            <w:gridSpan w:val="2"/>
          </w:tcPr>
          <w:p w:rsidR="006F5D58" w:rsidRPr="00355FD2" w:rsidRDefault="006F5D58" w:rsidP="009A6470">
            <w:pPr>
              <w:spacing w:line="300" w:lineRule="exact"/>
              <w:ind w:left="-18" w:right="-43"/>
              <w:jc w:val="center"/>
              <w:rPr>
                <w:rFonts w:ascii="Arial" w:hAnsi="Arial" w:cs="Arial"/>
                <w:sz w:val="22"/>
                <w:szCs w:val="22"/>
                <w:cs/>
              </w:rPr>
            </w:pPr>
            <w:r w:rsidRPr="00355FD2">
              <w:rPr>
                <w:rFonts w:ascii="Arial" w:hAnsi="Arial" w:cs="Arial"/>
                <w:sz w:val="22"/>
                <w:szCs w:val="22"/>
              </w:rPr>
              <w:t>For the three-month</w:t>
            </w:r>
          </w:p>
        </w:tc>
      </w:tr>
      <w:tr w:rsidR="006F5D58" w:rsidRPr="00355FD2" w:rsidTr="009A6470">
        <w:tc>
          <w:tcPr>
            <w:tcW w:w="5310" w:type="dxa"/>
          </w:tcPr>
          <w:p w:rsidR="006F5D58" w:rsidRPr="00355FD2" w:rsidRDefault="006F5D58" w:rsidP="009A6470">
            <w:pPr>
              <w:spacing w:line="300" w:lineRule="exact"/>
              <w:rPr>
                <w:rFonts w:ascii="Arial" w:hAnsi="Arial" w:cs="Arial"/>
                <w:sz w:val="22"/>
                <w:szCs w:val="22"/>
                <w:u w:val="words"/>
              </w:rPr>
            </w:pPr>
          </w:p>
        </w:tc>
        <w:tc>
          <w:tcPr>
            <w:tcW w:w="3330" w:type="dxa"/>
            <w:gridSpan w:val="2"/>
          </w:tcPr>
          <w:p w:rsidR="006F5D58" w:rsidRPr="00355FD2" w:rsidRDefault="006F5D58" w:rsidP="009A6470">
            <w:pPr>
              <w:pBdr>
                <w:bottom w:val="single" w:sz="4" w:space="1" w:color="auto"/>
              </w:pBdr>
              <w:spacing w:line="300" w:lineRule="exact"/>
              <w:ind w:left="-18" w:right="-43"/>
              <w:jc w:val="center"/>
              <w:rPr>
                <w:rFonts w:ascii="Arial" w:hAnsi="Arial" w:cs="Arial"/>
                <w:sz w:val="22"/>
                <w:szCs w:val="22"/>
                <w:cs/>
              </w:rPr>
            </w:pPr>
            <w:r w:rsidRPr="00355FD2">
              <w:rPr>
                <w:rFonts w:ascii="Arial" w:hAnsi="Arial" w:cs="Arial"/>
                <w:sz w:val="22"/>
                <w:szCs w:val="22"/>
              </w:rPr>
              <w:t>periods ended</w:t>
            </w:r>
            <w:r>
              <w:rPr>
                <w:rFonts w:ascii="Arial" w:hAnsi="Arial" w:cs="Arial"/>
                <w:sz w:val="22"/>
                <w:szCs w:val="22"/>
              </w:rPr>
              <w:t xml:space="preserve"> 31</w:t>
            </w:r>
            <w:r w:rsidRPr="00355FD2">
              <w:rPr>
                <w:rFonts w:ascii="Arial" w:hAnsi="Arial" w:cs="Arial"/>
                <w:sz w:val="22"/>
                <w:szCs w:val="22"/>
              </w:rPr>
              <w:t xml:space="preserve"> </w:t>
            </w:r>
            <w:r>
              <w:rPr>
                <w:rFonts w:ascii="Arial" w:hAnsi="Arial" w:cs="Arial"/>
                <w:sz w:val="22"/>
                <w:szCs w:val="22"/>
              </w:rPr>
              <w:t>March</w:t>
            </w:r>
          </w:p>
        </w:tc>
      </w:tr>
      <w:tr w:rsidR="006F5D58" w:rsidRPr="00355FD2" w:rsidTr="009A6470">
        <w:tc>
          <w:tcPr>
            <w:tcW w:w="5310" w:type="dxa"/>
          </w:tcPr>
          <w:p w:rsidR="006F5D58" w:rsidRPr="00355FD2" w:rsidRDefault="006F5D58" w:rsidP="009A6470">
            <w:pPr>
              <w:spacing w:line="300" w:lineRule="exact"/>
              <w:rPr>
                <w:rFonts w:ascii="Arial" w:hAnsi="Arial" w:cs="Arial"/>
                <w:sz w:val="22"/>
                <w:szCs w:val="22"/>
                <w:u w:val="words"/>
              </w:rPr>
            </w:pPr>
          </w:p>
        </w:tc>
        <w:tc>
          <w:tcPr>
            <w:tcW w:w="1710" w:type="dxa"/>
          </w:tcPr>
          <w:p w:rsidR="006F5D58" w:rsidRPr="00355FD2" w:rsidRDefault="006F5D58" w:rsidP="009A6470">
            <w:pPr>
              <w:pBdr>
                <w:bottom w:val="single" w:sz="6" w:space="1" w:color="auto"/>
              </w:pBdr>
              <w:spacing w:line="300" w:lineRule="exact"/>
              <w:jc w:val="center"/>
              <w:rPr>
                <w:rFonts w:ascii="Arial" w:hAnsi="Arial" w:cs="Arial"/>
                <w:sz w:val="22"/>
                <w:szCs w:val="22"/>
              </w:rPr>
            </w:pPr>
            <w:r>
              <w:rPr>
                <w:rFonts w:ascii="Arial" w:hAnsi="Arial" w:cs="Arial"/>
                <w:sz w:val="22"/>
                <w:szCs w:val="22"/>
              </w:rPr>
              <w:t>2019</w:t>
            </w:r>
          </w:p>
        </w:tc>
        <w:tc>
          <w:tcPr>
            <w:tcW w:w="1620" w:type="dxa"/>
          </w:tcPr>
          <w:p w:rsidR="006F5D58" w:rsidRPr="00355FD2" w:rsidRDefault="006F5D58" w:rsidP="009A6470">
            <w:pPr>
              <w:pBdr>
                <w:bottom w:val="single" w:sz="6" w:space="1" w:color="auto"/>
              </w:pBdr>
              <w:spacing w:line="300" w:lineRule="exact"/>
              <w:jc w:val="center"/>
              <w:rPr>
                <w:rFonts w:ascii="Arial" w:hAnsi="Arial" w:cs="Arial"/>
                <w:sz w:val="22"/>
                <w:szCs w:val="22"/>
              </w:rPr>
            </w:pPr>
            <w:r>
              <w:rPr>
                <w:rFonts w:ascii="Arial" w:hAnsi="Arial" w:cs="Arial"/>
                <w:sz w:val="22"/>
                <w:szCs w:val="22"/>
              </w:rPr>
              <w:t>2018</w:t>
            </w:r>
          </w:p>
        </w:tc>
      </w:tr>
      <w:tr w:rsidR="006F5D58" w:rsidRPr="00355FD2" w:rsidTr="009A6470">
        <w:trPr>
          <w:trHeight w:val="189"/>
        </w:trPr>
        <w:tc>
          <w:tcPr>
            <w:tcW w:w="5310" w:type="dxa"/>
          </w:tcPr>
          <w:p w:rsidR="006F5D58" w:rsidRPr="00355FD2" w:rsidRDefault="006F5D58" w:rsidP="009A6470">
            <w:pPr>
              <w:tabs>
                <w:tab w:val="left" w:pos="2160"/>
                <w:tab w:val="right" w:pos="7280"/>
                <w:tab w:val="right" w:pos="7560"/>
                <w:tab w:val="right" w:pos="8540"/>
              </w:tabs>
              <w:spacing w:line="300" w:lineRule="exact"/>
              <w:ind w:right="-43"/>
              <w:rPr>
                <w:rFonts w:ascii="Arial" w:hAnsi="Arial" w:cs="Arial"/>
                <w:sz w:val="22"/>
                <w:szCs w:val="22"/>
              </w:rPr>
            </w:pPr>
            <w:r w:rsidRPr="00355FD2">
              <w:rPr>
                <w:rFonts w:ascii="Arial" w:hAnsi="Arial" w:cs="Arial"/>
                <w:sz w:val="22"/>
                <w:szCs w:val="22"/>
              </w:rPr>
              <w:t>Short-term employee benefits</w:t>
            </w:r>
          </w:p>
        </w:tc>
        <w:tc>
          <w:tcPr>
            <w:tcW w:w="1710" w:type="dxa"/>
          </w:tcPr>
          <w:p w:rsidR="006F5D58" w:rsidRPr="00303F97" w:rsidRDefault="00BB32AD" w:rsidP="009A6470">
            <w:pPr>
              <w:tabs>
                <w:tab w:val="decimal" w:pos="1242"/>
              </w:tabs>
              <w:spacing w:line="300" w:lineRule="exact"/>
              <w:ind w:right="-14"/>
              <w:jc w:val="thaiDistribute"/>
              <w:rPr>
                <w:rFonts w:ascii="Arial" w:hAnsi="Arial" w:cs="Arial"/>
                <w:sz w:val="22"/>
                <w:szCs w:val="22"/>
              </w:rPr>
            </w:pPr>
            <w:r>
              <w:rPr>
                <w:rFonts w:ascii="Arial" w:hAnsi="Arial" w:cs="Arial"/>
                <w:sz w:val="22"/>
                <w:szCs w:val="22"/>
              </w:rPr>
              <w:t>3,628</w:t>
            </w:r>
          </w:p>
        </w:tc>
        <w:tc>
          <w:tcPr>
            <w:tcW w:w="1620" w:type="dxa"/>
          </w:tcPr>
          <w:p w:rsidR="006F5D58" w:rsidRPr="00303F97" w:rsidRDefault="006F5D58" w:rsidP="009A6470">
            <w:pPr>
              <w:tabs>
                <w:tab w:val="decimal" w:pos="1242"/>
              </w:tabs>
              <w:spacing w:line="300" w:lineRule="exact"/>
              <w:ind w:right="-14"/>
              <w:jc w:val="thaiDistribute"/>
              <w:rPr>
                <w:rFonts w:ascii="Arial" w:hAnsi="Arial" w:cs="Arial"/>
                <w:sz w:val="22"/>
                <w:szCs w:val="22"/>
              </w:rPr>
            </w:pPr>
            <w:r>
              <w:rPr>
                <w:rFonts w:ascii="Arial" w:hAnsi="Arial" w:cs="Arial"/>
                <w:sz w:val="22"/>
                <w:szCs w:val="22"/>
              </w:rPr>
              <w:t>3,218</w:t>
            </w:r>
          </w:p>
        </w:tc>
      </w:tr>
      <w:tr w:rsidR="006F5D58" w:rsidRPr="00355FD2" w:rsidTr="009A6470">
        <w:tc>
          <w:tcPr>
            <w:tcW w:w="5310" w:type="dxa"/>
          </w:tcPr>
          <w:p w:rsidR="006F5D58" w:rsidRPr="00355FD2" w:rsidRDefault="006F5D58" w:rsidP="009A6470">
            <w:pPr>
              <w:tabs>
                <w:tab w:val="left" w:pos="600"/>
                <w:tab w:val="left" w:pos="900"/>
                <w:tab w:val="right" w:pos="7280"/>
                <w:tab w:val="right" w:pos="8540"/>
              </w:tabs>
              <w:spacing w:line="300" w:lineRule="exact"/>
              <w:ind w:right="-43"/>
              <w:jc w:val="thaiDistribute"/>
              <w:rPr>
                <w:rFonts w:ascii="Arial" w:hAnsi="Arial" w:cs="Arial"/>
                <w:sz w:val="22"/>
                <w:szCs w:val="22"/>
                <w:cs/>
              </w:rPr>
            </w:pPr>
            <w:r w:rsidRPr="00355FD2">
              <w:rPr>
                <w:rFonts w:ascii="Arial" w:hAnsi="Arial" w:cs="Arial"/>
                <w:sz w:val="22"/>
                <w:szCs w:val="22"/>
              </w:rPr>
              <w:t>Post-employment benefits</w:t>
            </w:r>
          </w:p>
        </w:tc>
        <w:tc>
          <w:tcPr>
            <w:tcW w:w="1710" w:type="dxa"/>
          </w:tcPr>
          <w:p w:rsidR="006F5D58" w:rsidRPr="00303F97" w:rsidRDefault="00BB32AD" w:rsidP="009A6470">
            <w:pPr>
              <w:pBdr>
                <w:bottom w:val="single" w:sz="4" w:space="1" w:color="auto"/>
              </w:pBdr>
              <w:tabs>
                <w:tab w:val="decimal" w:pos="1242"/>
              </w:tabs>
              <w:spacing w:line="300" w:lineRule="exact"/>
              <w:ind w:right="-14"/>
              <w:jc w:val="thaiDistribute"/>
              <w:rPr>
                <w:rFonts w:ascii="Arial" w:hAnsi="Arial" w:cs="Arial"/>
                <w:sz w:val="22"/>
                <w:szCs w:val="22"/>
              </w:rPr>
            </w:pPr>
            <w:r>
              <w:rPr>
                <w:rFonts w:ascii="Arial" w:hAnsi="Arial" w:cs="Arial"/>
                <w:sz w:val="22"/>
                <w:szCs w:val="22"/>
              </w:rPr>
              <w:t>51</w:t>
            </w:r>
          </w:p>
        </w:tc>
        <w:tc>
          <w:tcPr>
            <w:tcW w:w="1620" w:type="dxa"/>
          </w:tcPr>
          <w:p w:rsidR="006F5D58" w:rsidRPr="00303F97" w:rsidRDefault="006F5D58" w:rsidP="009A6470">
            <w:pPr>
              <w:pBdr>
                <w:bottom w:val="single" w:sz="4" w:space="1" w:color="auto"/>
              </w:pBdr>
              <w:tabs>
                <w:tab w:val="decimal" w:pos="1242"/>
              </w:tabs>
              <w:spacing w:line="300" w:lineRule="exact"/>
              <w:ind w:right="-14"/>
              <w:jc w:val="thaiDistribute"/>
              <w:rPr>
                <w:rFonts w:ascii="Arial" w:hAnsi="Arial" w:cs="Arial"/>
                <w:sz w:val="22"/>
                <w:szCs w:val="22"/>
              </w:rPr>
            </w:pPr>
            <w:r>
              <w:rPr>
                <w:rFonts w:ascii="Arial" w:hAnsi="Arial" w:cs="Arial"/>
                <w:sz w:val="22"/>
                <w:szCs w:val="22"/>
              </w:rPr>
              <w:t>95</w:t>
            </w:r>
          </w:p>
        </w:tc>
      </w:tr>
      <w:tr w:rsidR="006F5D58" w:rsidRPr="00355FD2" w:rsidTr="009A6470">
        <w:tc>
          <w:tcPr>
            <w:tcW w:w="5310" w:type="dxa"/>
          </w:tcPr>
          <w:p w:rsidR="006F5D58" w:rsidRPr="00355FD2" w:rsidRDefault="006F5D58" w:rsidP="009A6470">
            <w:pPr>
              <w:tabs>
                <w:tab w:val="left" w:pos="2160"/>
                <w:tab w:val="right" w:pos="7280"/>
                <w:tab w:val="right" w:pos="7560"/>
                <w:tab w:val="right" w:pos="8540"/>
              </w:tabs>
              <w:spacing w:line="300" w:lineRule="exact"/>
              <w:ind w:right="-43"/>
              <w:rPr>
                <w:rFonts w:ascii="Arial" w:hAnsi="Arial" w:cs="Arial"/>
                <w:sz w:val="22"/>
                <w:szCs w:val="22"/>
                <w:cs/>
              </w:rPr>
            </w:pPr>
            <w:r w:rsidRPr="00355FD2">
              <w:rPr>
                <w:rFonts w:ascii="Arial" w:hAnsi="Arial" w:cs="Arial"/>
                <w:sz w:val="22"/>
                <w:szCs w:val="22"/>
              </w:rPr>
              <w:t>Total</w:t>
            </w:r>
          </w:p>
        </w:tc>
        <w:tc>
          <w:tcPr>
            <w:tcW w:w="1710" w:type="dxa"/>
          </w:tcPr>
          <w:p w:rsidR="006F5D58" w:rsidRPr="00303F97" w:rsidRDefault="00BB32AD" w:rsidP="009A6470">
            <w:pPr>
              <w:pBdr>
                <w:bottom w:val="double" w:sz="4" w:space="1" w:color="auto"/>
              </w:pBdr>
              <w:tabs>
                <w:tab w:val="decimal" w:pos="1242"/>
              </w:tabs>
              <w:spacing w:line="300" w:lineRule="exact"/>
              <w:ind w:right="-14"/>
              <w:jc w:val="thaiDistribute"/>
              <w:rPr>
                <w:rFonts w:ascii="Arial" w:hAnsi="Arial" w:cs="Arial"/>
                <w:sz w:val="22"/>
                <w:szCs w:val="22"/>
              </w:rPr>
            </w:pPr>
            <w:r>
              <w:rPr>
                <w:rFonts w:ascii="Arial" w:hAnsi="Arial" w:cs="Arial"/>
                <w:sz w:val="22"/>
                <w:szCs w:val="22"/>
              </w:rPr>
              <w:t>3,679</w:t>
            </w:r>
          </w:p>
        </w:tc>
        <w:tc>
          <w:tcPr>
            <w:tcW w:w="1620" w:type="dxa"/>
          </w:tcPr>
          <w:p w:rsidR="006F5D58" w:rsidRPr="00303F97" w:rsidRDefault="006F5D58" w:rsidP="009A6470">
            <w:pPr>
              <w:pBdr>
                <w:bottom w:val="double" w:sz="4" w:space="1" w:color="auto"/>
              </w:pBdr>
              <w:tabs>
                <w:tab w:val="decimal" w:pos="1242"/>
              </w:tabs>
              <w:spacing w:line="300" w:lineRule="exact"/>
              <w:ind w:right="-14"/>
              <w:jc w:val="thaiDistribute"/>
              <w:rPr>
                <w:rFonts w:ascii="Arial" w:hAnsi="Arial" w:cs="Arial"/>
                <w:sz w:val="22"/>
                <w:szCs w:val="22"/>
              </w:rPr>
            </w:pPr>
            <w:r>
              <w:rPr>
                <w:rFonts w:ascii="Arial" w:hAnsi="Arial" w:cs="Arial"/>
                <w:sz w:val="22"/>
                <w:szCs w:val="22"/>
              </w:rPr>
              <w:t>3,313</w:t>
            </w:r>
          </w:p>
        </w:tc>
      </w:tr>
    </w:tbl>
    <w:p w:rsidR="00527AC0" w:rsidRDefault="00527AC0" w:rsidP="00C635BA">
      <w:pPr>
        <w:pStyle w:val="BodyTextIndent2"/>
        <w:tabs>
          <w:tab w:val="clear" w:pos="567"/>
          <w:tab w:val="left" w:pos="1980"/>
          <w:tab w:val="right" w:pos="5400"/>
          <w:tab w:val="right" w:pos="6480"/>
          <w:tab w:val="right" w:pos="7380"/>
          <w:tab w:val="right" w:pos="8280"/>
        </w:tabs>
        <w:spacing w:before="16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t>3</w:t>
      </w:r>
      <w:r w:rsidRPr="00C53CFF">
        <w:rPr>
          <w:rFonts w:ascii="Arial" w:hAnsi="Arial" w:cs="Arial"/>
          <w:b/>
          <w:bCs/>
          <w:snapToGrid w:val="0"/>
          <w:sz w:val="22"/>
          <w:szCs w:val="22"/>
          <w:lang w:eastAsia="th-TH"/>
        </w:rPr>
        <w:t>.</w:t>
      </w:r>
      <w:r w:rsidRPr="00C53CFF">
        <w:rPr>
          <w:rFonts w:ascii="Arial" w:hAnsi="Arial" w:cs="Arial"/>
          <w:b/>
          <w:bCs/>
          <w:snapToGrid w:val="0"/>
          <w:sz w:val="22"/>
          <w:szCs w:val="22"/>
          <w:lang w:eastAsia="th-TH"/>
        </w:rPr>
        <w:tab/>
        <w:t>Cash and cash equivalents</w:t>
      </w:r>
    </w:p>
    <w:p w:rsidR="00527AC0" w:rsidRPr="00C53CFF" w:rsidRDefault="00527AC0" w:rsidP="00C635BA">
      <w:pPr>
        <w:tabs>
          <w:tab w:val="left" w:pos="900"/>
        </w:tabs>
        <w:spacing w:after="120" w:line="380" w:lineRule="exact"/>
        <w:ind w:left="360" w:hanging="360"/>
        <w:jc w:val="right"/>
        <w:rPr>
          <w:rFonts w:ascii="Arial" w:hAnsi="Arial"/>
          <w:sz w:val="22"/>
          <w:szCs w:val="22"/>
        </w:rPr>
      </w:pPr>
      <w:r w:rsidRPr="00C53CFF">
        <w:rPr>
          <w:rFonts w:ascii="Arial" w:hAnsi="Arial"/>
          <w:sz w:val="22"/>
          <w:szCs w:val="22"/>
        </w:rPr>
        <w:t xml:space="preserve"> (Unit: </w:t>
      </w:r>
      <w:r>
        <w:rPr>
          <w:rFonts w:ascii="Arial" w:hAnsi="Arial"/>
          <w:sz w:val="22"/>
          <w:szCs w:val="22"/>
        </w:rPr>
        <w:t xml:space="preserve">Thousand </w:t>
      </w:r>
      <w:r w:rsidRPr="00C53CFF">
        <w:rPr>
          <w:rFonts w:ascii="Arial" w:hAnsi="Arial"/>
          <w:sz w:val="22"/>
          <w:szCs w:val="22"/>
        </w:rPr>
        <w:t>Baht)</w:t>
      </w:r>
    </w:p>
    <w:tbl>
      <w:tblPr>
        <w:tblW w:w="8610" w:type="dxa"/>
        <w:tblInd w:w="450" w:type="dxa"/>
        <w:tblLayout w:type="fixed"/>
        <w:tblLook w:val="0000" w:firstRow="0" w:lastRow="0" w:firstColumn="0" w:lastColumn="0" w:noHBand="0" w:noVBand="0"/>
      </w:tblPr>
      <w:tblGrid>
        <w:gridCol w:w="5280"/>
        <w:gridCol w:w="1710"/>
        <w:gridCol w:w="1620"/>
      </w:tblGrid>
      <w:tr w:rsidR="00296F2C" w:rsidRPr="00121E93" w:rsidTr="009A6470">
        <w:tc>
          <w:tcPr>
            <w:tcW w:w="5280" w:type="dxa"/>
          </w:tcPr>
          <w:p w:rsidR="00296F2C" w:rsidRPr="00121E93" w:rsidRDefault="00296F2C" w:rsidP="009A6470">
            <w:pPr>
              <w:spacing w:line="300" w:lineRule="exact"/>
              <w:ind w:right="-14"/>
              <w:jc w:val="thaiDistribute"/>
              <w:rPr>
                <w:rFonts w:ascii="Arial" w:hAnsi="Arial" w:cs="Arial"/>
                <w:b/>
                <w:bCs/>
                <w:sz w:val="22"/>
                <w:szCs w:val="22"/>
                <w:u w:val="single"/>
              </w:rPr>
            </w:pPr>
          </w:p>
        </w:tc>
        <w:tc>
          <w:tcPr>
            <w:tcW w:w="1710" w:type="dxa"/>
          </w:tcPr>
          <w:p w:rsidR="00296F2C" w:rsidRPr="005E7B91" w:rsidRDefault="006F5D58" w:rsidP="009A6470">
            <w:pPr>
              <w:pBdr>
                <w:bottom w:val="single" w:sz="6" w:space="1" w:color="auto"/>
              </w:pBdr>
              <w:spacing w:line="300" w:lineRule="exact"/>
              <w:ind w:left="-14"/>
              <w:jc w:val="center"/>
              <w:rPr>
                <w:rFonts w:ascii="Arial" w:hAnsi="Arial" w:cs="Cordia New"/>
                <w:sz w:val="22"/>
                <w:szCs w:val="22"/>
                <w:lang w:val="en-US"/>
              </w:rPr>
            </w:pPr>
            <w:r>
              <w:rPr>
                <w:rFonts w:ascii="Arial" w:hAnsi="Arial" w:cs="Arial"/>
                <w:sz w:val="22"/>
                <w:szCs w:val="22"/>
              </w:rPr>
              <w:t>31 March    2019</w:t>
            </w:r>
          </w:p>
        </w:tc>
        <w:tc>
          <w:tcPr>
            <w:tcW w:w="1620" w:type="dxa"/>
          </w:tcPr>
          <w:p w:rsidR="00296F2C" w:rsidRPr="00E761B2" w:rsidRDefault="00296F2C" w:rsidP="009A6470">
            <w:pPr>
              <w:pBdr>
                <w:bottom w:val="single" w:sz="6" w:space="1" w:color="auto"/>
              </w:pBdr>
              <w:spacing w:line="300" w:lineRule="exact"/>
              <w:ind w:left="-14"/>
              <w:jc w:val="center"/>
              <w:rPr>
                <w:rFonts w:ascii="Arial" w:hAnsi="Arial" w:cs="Arial"/>
                <w:sz w:val="22"/>
                <w:szCs w:val="22"/>
              </w:rPr>
            </w:pPr>
            <w:r w:rsidRPr="00E761B2">
              <w:rPr>
                <w:rFonts w:ascii="Arial" w:hAnsi="Arial" w:cs="Arial"/>
                <w:sz w:val="22"/>
                <w:szCs w:val="22"/>
              </w:rPr>
              <w:t xml:space="preserve">31 December </w:t>
            </w:r>
            <w:r w:rsidR="006F5D58">
              <w:rPr>
                <w:rFonts w:ascii="Arial" w:hAnsi="Arial" w:cs="Arial"/>
                <w:sz w:val="22"/>
                <w:szCs w:val="22"/>
              </w:rPr>
              <w:t>2018</w:t>
            </w:r>
          </w:p>
        </w:tc>
      </w:tr>
      <w:tr w:rsidR="006F5D58" w:rsidRPr="00121E93" w:rsidTr="009A6470">
        <w:tc>
          <w:tcPr>
            <w:tcW w:w="5280" w:type="dxa"/>
          </w:tcPr>
          <w:p w:rsidR="006F5D58" w:rsidRPr="00121E93" w:rsidRDefault="006F5D58" w:rsidP="009A6470">
            <w:pPr>
              <w:keepNext/>
              <w:spacing w:line="30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Cash</w:t>
            </w:r>
          </w:p>
        </w:tc>
        <w:tc>
          <w:tcPr>
            <w:tcW w:w="1710" w:type="dxa"/>
          </w:tcPr>
          <w:p w:rsidR="006F5D58" w:rsidRPr="004D68BA" w:rsidRDefault="00BB32AD" w:rsidP="009A6470">
            <w:pPr>
              <w:tabs>
                <w:tab w:val="decimal" w:pos="1242"/>
              </w:tabs>
              <w:spacing w:line="300" w:lineRule="exact"/>
              <w:ind w:right="-14"/>
              <w:rPr>
                <w:rFonts w:ascii="Arial" w:hAnsi="Arial" w:cs="Arial"/>
                <w:sz w:val="22"/>
                <w:szCs w:val="22"/>
                <w:cs/>
              </w:rPr>
            </w:pPr>
            <w:r>
              <w:rPr>
                <w:rFonts w:ascii="Arial" w:hAnsi="Arial" w:cs="Arial"/>
                <w:sz w:val="22"/>
                <w:szCs w:val="22"/>
              </w:rPr>
              <w:t>130</w:t>
            </w:r>
          </w:p>
        </w:tc>
        <w:tc>
          <w:tcPr>
            <w:tcW w:w="1620" w:type="dxa"/>
          </w:tcPr>
          <w:p w:rsidR="006F5D58" w:rsidRPr="00EF04C3" w:rsidRDefault="006F5D58" w:rsidP="009A6470">
            <w:pPr>
              <w:tabs>
                <w:tab w:val="decimal" w:pos="1242"/>
              </w:tabs>
              <w:spacing w:line="300" w:lineRule="exact"/>
              <w:ind w:right="-14"/>
              <w:rPr>
                <w:rFonts w:ascii="Arial" w:hAnsi="Arial" w:cs="Arial"/>
                <w:sz w:val="22"/>
                <w:szCs w:val="22"/>
              </w:rPr>
            </w:pPr>
            <w:r>
              <w:rPr>
                <w:rFonts w:ascii="Arial" w:hAnsi="Arial" w:cs="Arial"/>
                <w:sz w:val="22"/>
                <w:szCs w:val="22"/>
              </w:rPr>
              <w:t>130</w:t>
            </w:r>
          </w:p>
        </w:tc>
      </w:tr>
      <w:tr w:rsidR="006F5D58" w:rsidRPr="00121E93" w:rsidTr="009A6470">
        <w:tc>
          <w:tcPr>
            <w:tcW w:w="5280" w:type="dxa"/>
          </w:tcPr>
          <w:p w:rsidR="006F5D58" w:rsidRPr="00121E93" w:rsidRDefault="006F5D58" w:rsidP="009A6470">
            <w:pPr>
              <w:keepNext/>
              <w:spacing w:line="30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 xml:space="preserve">Bank deposits </w:t>
            </w:r>
          </w:p>
        </w:tc>
        <w:tc>
          <w:tcPr>
            <w:tcW w:w="1710" w:type="dxa"/>
          </w:tcPr>
          <w:p w:rsidR="006F5D58" w:rsidRPr="004D68BA" w:rsidRDefault="00BB32AD" w:rsidP="009A6470">
            <w:pPr>
              <w:tabs>
                <w:tab w:val="decimal" w:pos="1242"/>
              </w:tabs>
              <w:spacing w:line="300" w:lineRule="exact"/>
              <w:ind w:right="-14"/>
              <w:rPr>
                <w:rFonts w:ascii="Arial" w:hAnsi="Arial" w:cs="Arial"/>
                <w:sz w:val="22"/>
                <w:szCs w:val="22"/>
              </w:rPr>
            </w:pPr>
            <w:r>
              <w:rPr>
                <w:rFonts w:ascii="Arial" w:hAnsi="Arial" w:cs="Arial"/>
                <w:sz w:val="22"/>
                <w:szCs w:val="22"/>
              </w:rPr>
              <w:t>86,364</w:t>
            </w:r>
          </w:p>
        </w:tc>
        <w:tc>
          <w:tcPr>
            <w:tcW w:w="1620" w:type="dxa"/>
          </w:tcPr>
          <w:p w:rsidR="006F5D58" w:rsidRDefault="006F5D58" w:rsidP="009A6470">
            <w:pPr>
              <w:tabs>
                <w:tab w:val="decimal" w:pos="1242"/>
              </w:tabs>
              <w:spacing w:line="300" w:lineRule="exact"/>
              <w:ind w:right="-14"/>
              <w:rPr>
                <w:rFonts w:ascii="Arial" w:hAnsi="Arial" w:cs="Arial"/>
                <w:sz w:val="22"/>
                <w:szCs w:val="22"/>
              </w:rPr>
            </w:pPr>
            <w:r>
              <w:rPr>
                <w:rFonts w:ascii="Arial" w:hAnsi="Arial" w:cs="Arial"/>
                <w:sz w:val="22"/>
                <w:szCs w:val="22"/>
              </w:rPr>
              <w:t>89,754</w:t>
            </w:r>
          </w:p>
        </w:tc>
      </w:tr>
      <w:tr w:rsidR="006F5D58" w:rsidRPr="00121E93" w:rsidTr="009A6470">
        <w:tc>
          <w:tcPr>
            <w:tcW w:w="5280" w:type="dxa"/>
          </w:tcPr>
          <w:p w:rsidR="006F5D58" w:rsidRPr="00121E93" w:rsidRDefault="009A6470" w:rsidP="009A6470">
            <w:pPr>
              <w:keepNext/>
              <w:spacing w:line="300" w:lineRule="exact"/>
              <w:ind w:left="-18"/>
              <w:jc w:val="both"/>
              <w:outlineLvl w:val="0"/>
              <w:rPr>
                <w:rFonts w:ascii="Arial" w:eastAsia="Arial Unicode MS" w:hAnsi="Arial" w:cs="Arial"/>
                <w:sz w:val="22"/>
                <w:szCs w:val="22"/>
              </w:rPr>
            </w:pPr>
            <w:r>
              <w:rPr>
                <w:rFonts w:ascii="Arial" w:eastAsia="Arial Unicode MS" w:hAnsi="Arial" w:cs="Arial"/>
                <w:sz w:val="22"/>
                <w:szCs w:val="22"/>
              </w:rPr>
              <w:t>Bill</w:t>
            </w:r>
            <w:r w:rsidR="006F5D58">
              <w:rPr>
                <w:rFonts w:ascii="Arial" w:eastAsia="Arial Unicode MS" w:hAnsi="Arial" w:cs="Arial"/>
                <w:sz w:val="22"/>
                <w:szCs w:val="22"/>
              </w:rPr>
              <w:t xml:space="preserve"> of exchange</w:t>
            </w:r>
          </w:p>
        </w:tc>
        <w:tc>
          <w:tcPr>
            <w:tcW w:w="1710" w:type="dxa"/>
          </w:tcPr>
          <w:p w:rsidR="006F5D58" w:rsidRPr="004D68BA" w:rsidRDefault="00BB32AD" w:rsidP="009A6470">
            <w:pPr>
              <w:pBdr>
                <w:bottom w:val="single" w:sz="4" w:space="1" w:color="auto"/>
              </w:pBdr>
              <w:tabs>
                <w:tab w:val="decimal" w:pos="1242"/>
              </w:tabs>
              <w:spacing w:line="300" w:lineRule="exact"/>
              <w:ind w:right="-14"/>
              <w:rPr>
                <w:rFonts w:ascii="Arial" w:hAnsi="Arial" w:cs="Arial"/>
                <w:sz w:val="22"/>
                <w:szCs w:val="22"/>
              </w:rPr>
            </w:pPr>
            <w:r>
              <w:rPr>
                <w:rFonts w:ascii="Arial" w:hAnsi="Arial" w:cs="Arial"/>
                <w:sz w:val="22"/>
                <w:szCs w:val="22"/>
              </w:rPr>
              <w:t>14,855</w:t>
            </w:r>
          </w:p>
        </w:tc>
        <w:tc>
          <w:tcPr>
            <w:tcW w:w="1620" w:type="dxa"/>
          </w:tcPr>
          <w:p w:rsidR="006F5D58" w:rsidRPr="00EF04C3" w:rsidRDefault="006F5D58" w:rsidP="009A6470">
            <w:pPr>
              <w:pBdr>
                <w:bottom w:val="single" w:sz="4" w:space="1" w:color="auto"/>
              </w:pBdr>
              <w:tabs>
                <w:tab w:val="decimal" w:pos="1242"/>
              </w:tabs>
              <w:spacing w:line="300" w:lineRule="exact"/>
              <w:ind w:right="-14"/>
              <w:rPr>
                <w:rFonts w:ascii="Arial" w:hAnsi="Arial" w:cs="Arial"/>
                <w:sz w:val="22"/>
                <w:szCs w:val="22"/>
                <w:cs/>
              </w:rPr>
            </w:pPr>
            <w:r>
              <w:rPr>
                <w:rFonts w:ascii="Arial" w:hAnsi="Arial" w:cs="Arial"/>
                <w:sz w:val="22"/>
                <w:szCs w:val="22"/>
              </w:rPr>
              <w:t>14,855</w:t>
            </w:r>
          </w:p>
        </w:tc>
      </w:tr>
      <w:tr w:rsidR="006F5D58" w:rsidRPr="00121E93" w:rsidTr="009A6470">
        <w:tc>
          <w:tcPr>
            <w:tcW w:w="5280" w:type="dxa"/>
          </w:tcPr>
          <w:p w:rsidR="006F5D58" w:rsidRPr="00121E93" w:rsidRDefault="006F5D58" w:rsidP="009A6470">
            <w:pPr>
              <w:keepNext/>
              <w:spacing w:line="30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Total</w:t>
            </w:r>
          </w:p>
        </w:tc>
        <w:tc>
          <w:tcPr>
            <w:tcW w:w="1710" w:type="dxa"/>
          </w:tcPr>
          <w:p w:rsidR="006F5D58" w:rsidRPr="004D68BA" w:rsidRDefault="00BB32AD" w:rsidP="009A6470">
            <w:pPr>
              <w:pBdr>
                <w:bottom w:val="double" w:sz="4" w:space="1" w:color="auto"/>
              </w:pBdr>
              <w:tabs>
                <w:tab w:val="decimal" w:pos="1242"/>
              </w:tabs>
              <w:spacing w:line="300" w:lineRule="exact"/>
              <w:ind w:right="-14"/>
              <w:rPr>
                <w:rFonts w:ascii="Arial" w:hAnsi="Arial" w:cs="Arial"/>
                <w:sz w:val="22"/>
                <w:szCs w:val="22"/>
              </w:rPr>
            </w:pPr>
            <w:r w:rsidRPr="00BB32AD">
              <w:rPr>
                <w:rFonts w:ascii="Arial" w:hAnsi="Arial" w:cs="Arial"/>
                <w:sz w:val="22"/>
                <w:szCs w:val="22"/>
              </w:rPr>
              <w:t>101,349</w:t>
            </w:r>
          </w:p>
        </w:tc>
        <w:tc>
          <w:tcPr>
            <w:tcW w:w="1620" w:type="dxa"/>
          </w:tcPr>
          <w:p w:rsidR="006F5D58" w:rsidRPr="00EF04C3" w:rsidRDefault="006F5D58" w:rsidP="009A6470">
            <w:pPr>
              <w:pBdr>
                <w:bottom w:val="double" w:sz="4" w:space="1" w:color="auto"/>
              </w:pBdr>
              <w:tabs>
                <w:tab w:val="decimal" w:pos="1242"/>
              </w:tabs>
              <w:spacing w:line="300" w:lineRule="exact"/>
              <w:ind w:right="-14"/>
              <w:rPr>
                <w:rFonts w:ascii="Arial" w:hAnsi="Arial" w:cs="Arial"/>
                <w:sz w:val="22"/>
                <w:szCs w:val="22"/>
              </w:rPr>
            </w:pPr>
            <w:r>
              <w:rPr>
                <w:rFonts w:ascii="Arial" w:hAnsi="Arial" w:cs="Arial"/>
                <w:sz w:val="22"/>
                <w:szCs w:val="22"/>
              </w:rPr>
              <w:t>104,739</w:t>
            </w:r>
          </w:p>
        </w:tc>
      </w:tr>
    </w:tbl>
    <w:p w:rsidR="00447C6F" w:rsidRDefault="00C635BA" w:rsidP="009A6470">
      <w:pPr>
        <w:spacing w:before="80" w:after="8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tab/>
      </w:r>
      <w:r w:rsidR="00527AC0" w:rsidRPr="00C53CFF">
        <w:rPr>
          <w:rFonts w:ascii="Arial" w:hAnsi="Arial" w:cs="Arial"/>
          <w:snapToGrid w:val="0"/>
          <w:sz w:val="22"/>
          <w:szCs w:val="22"/>
          <w:lang w:eastAsia="th-TH"/>
        </w:rPr>
        <w:t xml:space="preserve">As at </w:t>
      </w:r>
      <w:r w:rsidR="006F5D58">
        <w:rPr>
          <w:rFonts w:ascii="Arial" w:hAnsi="Arial" w:cs="Arial"/>
          <w:sz w:val="22"/>
          <w:szCs w:val="22"/>
        </w:rPr>
        <w:t>31 March 2019</w:t>
      </w:r>
      <w:r w:rsidR="00527AC0" w:rsidRPr="00C53CFF">
        <w:rPr>
          <w:rFonts w:ascii="Arial" w:hAnsi="Arial" w:cs="Arial"/>
          <w:snapToGrid w:val="0"/>
          <w:sz w:val="22"/>
          <w:szCs w:val="22"/>
          <w:lang w:eastAsia="th-TH"/>
        </w:rPr>
        <w:t xml:space="preserve">, bank deposits </w:t>
      </w:r>
      <w:r w:rsidR="00D8573A">
        <w:rPr>
          <w:rFonts w:ascii="Arial" w:hAnsi="Arial" w:cs="Arial"/>
          <w:snapToGrid w:val="0"/>
          <w:sz w:val="22"/>
          <w:szCs w:val="22"/>
          <w:lang w:eastAsia="th-TH"/>
        </w:rPr>
        <w:t>and bill</w:t>
      </w:r>
      <w:r w:rsidR="005F57AB">
        <w:rPr>
          <w:rFonts w:ascii="Arial" w:hAnsi="Arial" w:cs="Arial"/>
          <w:snapToGrid w:val="0"/>
          <w:sz w:val="22"/>
          <w:szCs w:val="22"/>
          <w:lang w:eastAsia="th-TH"/>
        </w:rPr>
        <w:t xml:space="preserve"> of exchange</w:t>
      </w:r>
      <w:r w:rsidR="00D75138" w:rsidRPr="00C53CFF">
        <w:rPr>
          <w:rFonts w:ascii="Arial" w:hAnsi="Arial" w:cs="Arial"/>
          <w:snapToGrid w:val="0"/>
          <w:sz w:val="22"/>
          <w:szCs w:val="22"/>
          <w:lang w:eastAsia="th-TH"/>
        </w:rPr>
        <w:t xml:space="preserve"> </w:t>
      </w:r>
      <w:r w:rsidR="00527AC0" w:rsidRPr="00C53CFF">
        <w:rPr>
          <w:rFonts w:ascii="Arial" w:hAnsi="Arial" w:cs="Arial"/>
          <w:snapToGrid w:val="0"/>
          <w:sz w:val="22"/>
          <w:szCs w:val="22"/>
          <w:lang w:eastAsia="th-TH"/>
        </w:rPr>
        <w:t>carried interests bet</w:t>
      </w:r>
      <w:r w:rsidR="00065FF3">
        <w:rPr>
          <w:rFonts w:ascii="Arial" w:hAnsi="Arial" w:cs="Arial"/>
          <w:snapToGrid w:val="0"/>
          <w:sz w:val="22"/>
          <w:szCs w:val="22"/>
          <w:lang w:eastAsia="th-TH"/>
        </w:rPr>
        <w:t xml:space="preserve">ween </w:t>
      </w:r>
      <w:r w:rsidR="00BB32AD">
        <w:rPr>
          <w:rFonts w:ascii="Arial" w:hAnsi="Arial" w:cs="Arial"/>
          <w:snapToGrid w:val="0"/>
          <w:sz w:val="22"/>
          <w:szCs w:val="22"/>
          <w:lang w:eastAsia="th-TH"/>
        </w:rPr>
        <w:t>0.38</w:t>
      </w:r>
      <w:r w:rsidR="009538EB">
        <w:rPr>
          <w:rFonts w:ascii="Arial" w:hAnsi="Arial" w:cs="Arial"/>
          <w:snapToGrid w:val="0"/>
          <w:sz w:val="22"/>
          <w:szCs w:val="22"/>
          <w:lang w:eastAsia="th-TH"/>
        </w:rPr>
        <w:t xml:space="preserve">% to </w:t>
      </w:r>
      <w:r w:rsidR="00BB32AD">
        <w:rPr>
          <w:rFonts w:ascii="Arial" w:hAnsi="Arial" w:cs="Arial"/>
          <w:snapToGrid w:val="0"/>
          <w:sz w:val="22"/>
          <w:szCs w:val="22"/>
          <w:lang w:eastAsia="th-TH"/>
        </w:rPr>
        <w:t>4.10</w:t>
      </w:r>
      <w:r w:rsidR="00961D2E">
        <w:rPr>
          <w:rFonts w:ascii="Arial" w:hAnsi="Arial" w:cs="Arial"/>
          <w:snapToGrid w:val="0"/>
          <w:sz w:val="22"/>
          <w:szCs w:val="22"/>
          <w:lang w:eastAsia="th-TH"/>
        </w:rPr>
        <w:t>%</w:t>
      </w:r>
      <w:r w:rsidR="00807134">
        <w:rPr>
          <w:rFonts w:ascii="Arial" w:hAnsi="Arial" w:cs="Arial"/>
          <w:snapToGrid w:val="0"/>
          <w:sz w:val="22"/>
          <w:szCs w:val="22"/>
          <w:lang w:eastAsia="th-TH"/>
        </w:rPr>
        <w:t xml:space="preserve"> </w:t>
      </w:r>
      <w:r w:rsidR="00D3736F">
        <w:rPr>
          <w:rFonts w:ascii="Arial" w:hAnsi="Arial" w:cs="Arial"/>
          <w:snapToGrid w:val="0"/>
          <w:sz w:val="22"/>
          <w:szCs w:val="22"/>
          <w:lang w:eastAsia="th-TH"/>
        </w:rPr>
        <w:t xml:space="preserve">per </w:t>
      </w:r>
      <w:r w:rsidR="00527AC0" w:rsidRPr="00C53CFF">
        <w:rPr>
          <w:rFonts w:ascii="Arial" w:hAnsi="Arial" w:cs="Arial"/>
          <w:snapToGrid w:val="0"/>
          <w:sz w:val="22"/>
          <w:szCs w:val="22"/>
          <w:lang w:eastAsia="th-TH"/>
        </w:rPr>
        <w:t xml:space="preserve">annum (31 December </w:t>
      </w:r>
      <w:r w:rsidR="006C099C">
        <w:rPr>
          <w:rFonts w:ascii="Arial" w:hAnsi="Arial" w:cs="Arial"/>
          <w:snapToGrid w:val="0"/>
          <w:sz w:val="22"/>
          <w:szCs w:val="22"/>
          <w:lang w:eastAsia="th-TH"/>
        </w:rPr>
        <w:t>201</w:t>
      </w:r>
      <w:r w:rsidR="006F5D58">
        <w:rPr>
          <w:rFonts w:ascii="Arial" w:hAnsi="Arial" w:cs="Arial"/>
          <w:snapToGrid w:val="0"/>
          <w:sz w:val="22"/>
          <w:szCs w:val="22"/>
          <w:lang w:eastAsia="th-TH"/>
        </w:rPr>
        <w:t>8</w:t>
      </w:r>
      <w:r w:rsidR="00527AC0" w:rsidRPr="00C53CFF">
        <w:rPr>
          <w:rFonts w:ascii="Arial" w:hAnsi="Arial" w:cs="Arial"/>
          <w:snapToGrid w:val="0"/>
          <w:sz w:val="22"/>
          <w:szCs w:val="22"/>
          <w:lang w:eastAsia="th-TH"/>
        </w:rPr>
        <w:t xml:space="preserve">: between </w:t>
      </w:r>
      <w:r w:rsidR="00A67B87">
        <w:rPr>
          <w:rFonts w:ascii="Arial" w:hAnsi="Arial" w:cs="Arial"/>
          <w:snapToGrid w:val="0"/>
          <w:sz w:val="22"/>
          <w:szCs w:val="22"/>
          <w:lang w:eastAsia="th-TH"/>
        </w:rPr>
        <w:t>0.38% to</w:t>
      </w:r>
      <w:r w:rsidR="004F167D">
        <w:rPr>
          <w:rFonts w:ascii="Arial" w:hAnsi="Arial" w:cs="Arial"/>
          <w:snapToGrid w:val="0"/>
          <w:sz w:val="22"/>
          <w:szCs w:val="22"/>
          <w:lang w:eastAsia="th-TH"/>
        </w:rPr>
        <w:t xml:space="preserve"> </w:t>
      </w:r>
      <w:r w:rsidR="006F5D58">
        <w:rPr>
          <w:rFonts w:ascii="Arial" w:hAnsi="Arial" w:cs="Arial"/>
          <w:snapToGrid w:val="0"/>
          <w:sz w:val="22"/>
          <w:szCs w:val="22"/>
          <w:lang w:eastAsia="th-TH"/>
        </w:rPr>
        <w:t>4</w:t>
      </w:r>
      <w:r w:rsidR="004F167D">
        <w:rPr>
          <w:rFonts w:ascii="Arial" w:hAnsi="Arial" w:cs="Arial"/>
          <w:snapToGrid w:val="0"/>
          <w:sz w:val="22"/>
          <w:szCs w:val="22"/>
          <w:lang w:eastAsia="th-TH"/>
        </w:rPr>
        <w:t>.10</w:t>
      </w:r>
      <w:r w:rsidR="00527AC0">
        <w:rPr>
          <w:rFonts w:ascii="Arial" w:hAnsi="Arial" w:cs="Arial"/>
          <w:snapToGrid w:val="0"/>
          <w:sz w:val="22"/>
          <w:szCs w:val="22"/>
          <w:lang w:eastAsia="th-TH"/>
        </w:rPr>
        <w:t>%</w:t>
      </w:r>
      <w:r w:rsidR="00527AC0" w:rsidRPr="00C53CFF">
        <w:rPr>
          <w:rFonts w:ascii="Arial" w:hAnsi="Arial" w:cs="Arial"/>
          <w:snapToGrid w:val="0"/>
          <w:sz w:val="22"/>
          <w:szCs w:val="22"/>
          <w:lang w:eastAsia="th-TH"/>
        </w:rPr>
        <w:t xml:space="preserve"> per annum).</w:t>
      </w:r>
    </w:p>
    <w:p w:rsidR="00D11A85" w:rsidRPr="00C53CFF" w:rsidRDefault="009A6470" w:rsidP="00D11A85">
      <w:pPr>
        <w:spacing w:before="80" w:after="8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tab/>
      </w:r>
      <w:r w:rsidR="00D11A85">
        <w:rPr>
          <w:rFonts w:ascii="Arial" w:hAnsi="Arial" w:cs="Arial"/>
          <w:snapToGrid w:val="0"/>
          <w:sz w:val="22"/>
          <w:szCs w:val="22"/>
          <w:lang w:eastAsia="th-TH"/>
        </w:rPr>
        <w:t xml:space="preserve">As at 31 March 2019, the Company had investment in bill of exchange of Baht 14.86 million (31 December 2018: Baht 14.86 million), which invested through a securities company. This bill of exchange issued by Lease It Public Company Limited (related party). This bill of exchange will be matured in 3 months, on 26 June 2019. During                  three-month period ended 31 March 2019, the Company has interest income from bill of exchange amounted to Baht 0.15 million. </w:t>
      </w:r>
    </w:p>
    <w:p w:rsidR="008F68C3" w:rsidRPr="00170BB2" w:rsidRDefault="008F68C3" w:rsidP="00447C6F">
      <w:pPr>
        <w:tabs>
          <w:tab w:val="left" w:pos="1134"/>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447C6F">
        <w:rPr>
          <w:rFonts w:ascii="Arial" w:hAnsi="Arial" w:cs="Arial"/>
          <w:b/>
          <w:bCs/>
          <w:sz w:val="22"/>
          <w:szCs w:val="22"/>
        </w:rPr>
        <w:t xml:space="preserve">.      </w:t>
      </w:r>
      <w:r w:rsidRPr="00170BB2">
        <w:rPr>
          <w:rFonts w:ascii="Arial" w:hAnsi="Arial" w:cs="Arial" w:hint="eastAsia"/>
          <w:b/>
          <w:bCs/>
          <w:sz w:val="22"/>
          <w:szCs w:val="22"/>
        </w:rPr>
        <w:t>C</w:t>
      </w:r>
      <w:r w:rsidRPr="00170BB2">
        <w:rPr>
          <w:rFonts w:ascii="Arial" w:hAnsi="Arial" w:cs="Arial"/>
          <w:b/>
          <w:bCs/>
          <w:sz w:val="22"/>
          <w:szCs w:val="22"/>
        </w:rPr>
        <w:t>urrent investment</w:t>
      </w:r>
      <w:r w:rsidR="006753C2">
        <w:rPr>
          <w:rFonts w:ascii="Arial" w:hAnsi="Arial" w:cs="Arial"/>
          <w:b/>
          <w:bCs/>
          <w:sz w:val="22"/>
          <w:szCs w:val="22"/>
        </w:rPr>
        <w:t>s</w:t>
      </w:r>
    </w:p>
    <w:p w:rsidR="008F68C3" w:rsidRDefault="008F68C3" w:rsidP="0000082E">
      <w:pPr>
        <w:tabs>
          <w:tab w:val="left" w:pos="1134"/>
        </w:tabs>
        <w:spacing w:before="120" w:after="120" w:line="380" w:lineRule="exact"/>
        <w:ind w:left="547" w:hanging="547"/>
        <w:jc w:val="thaiDistribute"/>
        <w:rPr>
          <w:rFonts w:ascii="Arial" w:hAnsi="Arial" w:cs="Arial"/>
          <w:sz w:val="22"/>
          <w:szCs w:val="22"/>
        </w:rPr>
      </w:pPr>
      <w:r w:rsidRPr="00170BB2">
        <w:rPr>
          <w:rFonts w:ascii="Arial" w:hAnsi="Arial" w:cs="Arial"/>
          <w:sz w:val="22"/>
          <w:szCs w:val="22"/>
        </w:rPr>
        <w:tab/>
        <w:t xml:space="preserve">As at </w:t>
      </w:r>
      <w:r w:rsidR="006F5D58">
        <w:rPr>
          <w:rFonts w:ascii="Arial" w:hAnsi="Arial" w:cs="Arial"/>
          <w:sz w:val="22"/>
          <w:szCs w:val="22"/>
        </w:rPr>
        <w:t>31 March 2019</w:t>
      </w:r>
      <w:r w:rsidRPr="00170BB2">
        <w:rPr>
          <w:rFonts w:ascii="Arial" w:hAnsi="Arial" w:cs="Arial"/>
          <w:sz w:val="22"/>
          <w:szCs w:val="22"/>
        </w:rPr>
        <w:t>, the Company had invested in fixed deposit</w:t>
      </w:r>
      <w:r w:rsidR="00D3736F">
        <w:rPr>
          <w:rFonts w:ascii="Arial" w:hAnsi="Arial" w:cs="Cordia New"/>
          <w:sz w:val="22"/>
          <w:szCs w:val="28"/>
        </w:rPr>
        <w:t>s</w:t>
      </w:r>
      <w:r w:rsidR="00434ABB">
        <w:rPr>
          <w:rFonts w:ascii="Arial" w:hAnsi="Arial" w:cs="Arial"/>
          <w:sz w:val="22"/>
          <w:szCs w:val="22"/>
        </w:rPr>
        <w:t xml:space="preserve"> with a maturity </w:t>
      </w:r>
      <w:r w:rsidR="00E3390E" w:rsidRPr="006F7CBF">
        <w:rPr>
          <w:rFonts w:ascii="Arial" w:hAnsi="Arial" w:cs="Arial"/>
          <w:snapToGrid w:val="0"/>
          <w:sz w:val="22"/>
          <w:szCs w:val="22"/>
          <w:lang w:eastAsia="th-TH"/>
        </w:rPr>
        <w:t xml:space="preserve">of more than </w:t>
      </w:r>
      <w:r w:rsidR="00BB32AD">
        <w:rPr>
          <w:rFonts w:ascii="Arial" w:hAnsi="Arial" w:cs="Arial"/>
          <w:snapToGrid w:val="0"/>
          <w:sz w:val="22"/>
          <w:szCs w:val="22"/>
          <w:lang w:eastAsia="th-TH"/>
        </w:rPr>
        <w:t>3</w:t>
      </w:r>
      <w:r w:rsidR="00E3390E" w:rsidRPr="006F7CBF">
        <w:rPr>
          <w:rFonts w:ascii="Arial" w:hAnsi="Arial" w:cs="Arial"/>
          <w:snapToGrid w:val="0"/>
          <w:sz w:val="22"/>
          <w:szCs w:val="22"/>
          <w:lang w:eastAsia="th-TH"/>
        </w:rPr>
        <w:t xml:space="preserve"> months</w:t>
      </w:r>
      <w:r w:rsidRPr="00170BB2">
        <w:rPr>
          <w:rFonts w:ascii="Arial" w:hAnsi="Arial" w:cs="Arial"/>
          <w:sz w:val="22"/>
          <w:szCs w:val="22"/>
        </w:rPr>
        <w:t xml:space="preserve"> </w:t>
      </w:r>
      <w:r w:rsidR="00EC35AE" w:rsidRPr="00170BB2">
        <w:rPr>
          <w:rFonts w:ascii="Arial" w:hAnsi="Arial" w:cs="Arial"/>
          <w:sz w:val="22"/>
          <w:szCs w:val="22"/>
        </w:rPr>
        <w:t>totalling</w:t>
      </w:r>
      <w:r w:rsidR="00E3390E">
        <w:rPr>
          <w:rFonts w:ascii="Arial" w:hAnsi="Arial" w:cs="Arial"/>
          <w:sz w:val="22"/>
          <w:szCs w:val="22"/>
        </w:rPr>
        <w:t xml:space="preserve"> Baht </w:t>
      </w:r>
      <w:r w:rsidR="00BB32AD">
        <w:rPr>
          <w:rFonts w:ascii="Arial" w:hAnsi="Arial" w:cs="Arial"/>
          <w:sz w:val="22"/>
          <w:szCs w:val="22"/>
        </w:rPr>
        <w:t>0.9</w:t>
      </w:r>
      <w:r w:rsidRPr="00170BB2">
        <w:rPr>
          <w:rFonts w:ascii="Arial" w:hAnsi="Arial" w:cs="Arial"/>
          <w:sz w:val="22"/>
          <w:szCs w:val="22"/>
        </w:rPr>
        <w:t xml:space="preserve"> million</w:t>
      </w:r>
      <w:r w:rsidR="004F167D">
        <w:rPr>
          <w:rFonts w:ascii="Arial" w:hAnsi="Arial" w:cs="Arial"/>
          <w:sz w:val="22"/>
          <w:szCs w:val="22"/>
        </w:rPr>
        <w:t xml:space="preserve"> (31 December 201</w:t>
      </w:r>
      <w:r w:rsidR="006F5D58">
        <w:rPr>
          <w:rFonts w:ascii="Arial" w:hAnsi="Arial" w:cs="Arial"/>
          <w:sz w:val="22"/>
          <w:szCs w:val="22"/>
        </w:rPr>
        <w:t>8</w:t>
      </w:r>
      <w:r w:rsidR="00A01829">
        <w:rPr>
          <w:rFonts w:ascii="Arial" w:hAnsi="Arial" w:cs="Arial"/>
          <w:sz w:val="22"/>
          <w:szCs w:val="22"/>
        </w:rPr>
        <w:t xml:space="preserve">: Baht </w:t>
      </w:r>
      <w:r w:rsidR="00E3390E">
        <w:rPr>
          <w:rFonts w:ascii="Arial" w:hAnsi="Arial" w:cs="Arial"/>
          <w:sz w:val="22"/>
          <w:szCs w:val="22"/>
        </w:rPr>
        <w:t>0.9</w:t>
      </w:r>
      <w:r w:rsidR="00A01829">
        <w:rPr>
          <w:rFonts w:ascii="Arial" w:hAnsi="Arial" w:cs="Arial"/>
          <w:sz w:val="22"/>
          <w:szCs w:val="22"/>
        </w:rPr>
        <w:t xml:space="preserve"> million)</w:t>
      </w:r>
      <w:r w:rsidR="006753C2">
        <w:rPr>
          <w:rFonts w:ascii="Arial" w:hAnsi="Arial" w:cs="Arial"/>
          <w:sz w:val="22"/>
          <w:szCs w:val="22"/>
        </w:rPr>
        <w:t xml:space="preserve">. </w:t>
      </w:r>
      <w:r w:rsidRPr="00170BB2">
        <w:rPr>
          <w:rFonts w:ascii="Arial" w:hAnsi="Arial" w:cs="Arial"/>
          <w:sz w:val="22"/>
          <w:szCs w:val="22"/>
        </w:rPr>
        <w:t>The fixed deposit</w:t>
      </w:r>
      <w:r w:rsidR="00D3736F">
        <w:rPr>
          <w:rFonts w:ascii="Arial" w:hAnsi="Arial" w:cs="Arial"/>
          <w:sz w:val="22"/>
          <w:szCs w:val="22"/>
        </w:rPr>
        <w:t>s</w:t>
      </w:r>
      <w:r w:rsidRPr="00170BB2">
        <w:rPr>
          <w:rFonts w:ascii="Arial" w:hAnsi="Arial" w:cs="Arial"/>
          <w:sz w:val="22"/>
          <w:szCs w:val="22"/>
        </w:rPr>
        <w:t xml:space="preserve"> carrie</w:t>
      </w:r>
      <w:r w:rsidR="00A01829">
        <w:rPr>
          <w:rFonts w:ascii="Arial" w:hAnsi="Arial" w:cs="Arial"/>
          <w:sz w:val="22"/>
          <w:szCs w:val="22"/>
        </w:rPr>
        <w:t>d</w:t>
      </w:r>
      <w:r w:rsidRPr="00170BB2">
        <w:rPr>
          <w:rFonts w:ascii="Arial" w:hAnsi="Arial" w:cs="Arial"/>
          <w:sz w:val="22"/>
          <w:szCs w:val="22"/>
        </w:rPr>
        <w:t xml:space="preserve"> interest</w:t>
      </w:r>
      <w:r w:rsidR="00A01829">
        <w:rPr>
          <w:rFonts w:ascii="Arial" w:hAnsi="Arial" w:cs="Arial"/>
          <w:sz w:val="22"/>
          <w:szCs w:val="22"/>
        </w:rPr>
        <w:t xml:space="preserve">s between </w:t>
      </w:r>
      <w:r w:rsidR="00BB32AD">
        <w:rPr>
          <w:rFonts w:ascii="Arial" w:hAnsi="Arial" w:cs="Arial"/>
          <w:sz w:val="22"/>
          <w:szCs w:val="22"/>
        </w:rPr>
        <w:t>0.90</w:t>
      </w:r>
      <w:r w:rsidR="00961D2E">
        <w:rPr>
          <w:rFonts w:ascii="Arial" w:hAnsi="Arial" w:cs="Arial"/>
          <w:sz w:val="22"/>
          <w:szCs w:val="22"/>
        </w:rPr>
        <w:t xml:space="preserve">% - </w:t>
      </w:r>
      <w:r w:rsidR="00BB32AD">
        <w:rPr>
          <w:rFonts w:ascii="Arial" w:hAnsi="Arial" w:cs="Arial"/>
          <w:sz w:val="22"/>
          <w:szCs w:val="22"/>
        </w:rPr>
        <w:t>1.00</w:t>
      </w:r>
      <w:r w:rsidR="00961D2E">
        <w:rPr>
          <w:rFonts w:ascii="Arial" w:hAnsi="Arial" w:cs="Arial"/>
          <w:sz w:val="22"/>
          <w:szCs w:val="22"/>
        </w:rPr>
        <w:t>%</w:t>
      </w:r>
      <w:r w:rsidR="00333340">
        <w:rPr>
          <w:rFonts w:ascii="Arial" w:hAnsi="Arial" w:cs="Arial"/>
          <w:sz w:val="22"/>
          <w:szCs w:val="22"/>
        </w:rPr>
        <w:t xml:space="preserve"> per annum (31 December 201</w:t>
      </w:r>
      <w:r w:rsidR="00062165">
        <w:rPr>
          <w:rFonts w:ascii="Arial" w:hAnsi="Arial" w:cs="Arial"/>
          <w:sz w:val="22"/>
          <w:szCs w:val="22"/>
        </w:rPr>
        <w:t>8</w:t>
      </w:r>
      <w:r w:rsidR="00A01829">
        <w:rPr>
          <w:rFonts w:ascii="Arial" w:hAnsi="Arial" w:cs="Arial"/>
          <w:sz w:val="22"/>
          <w:szCs w:val="22"/>
        </w:rPr>
        <w:t xml:space="preserve">: between </w:t>
      </w:r>
      <w:r w:rsidR="00E3390E">
        <w:rPr>
          <w:rFonts w:ascii="Arial" w:hAnsi="Arial" w:cs="Arial"/>
          <w:sz w:val="22"/>
          <w:szCs w:val="22"/>
        </w:rPr>
        <w:t>0.90% - 1.00</w:t>
      </w:r>
      <w:r w:rsidR="00A01829">
        <w:rPr>
          <w:rFonts w:ascii="Arial" w:hAnsi="Arial" w:cs="Arial"/>
          <w:sz w:val="22"/>
          <w:szCs w:val="22"/>
        </w:rPr>
        <w:t>% per annum)</w:t>
      </w:r>
      <w:r w:rsidRPr="00170BB2">
        <w:rPr>
          <w:rFonts w:ascii="Arial" w:hAnsi="Arial" w:cs="Arial"/>
          <w:sz w:val="22"/>
          <w:szCs w:val="22"/>
        </w:rPr>
        <w:t>.</w:t>
      </w:r>
    </w:p>
    <w:p w:rsidR="002C57B8" w:rsidRPr="002C57B8" w:rsidRDefault="008F68C3" w:rsidP="00C635BA">
      <w:pPr>
        <w:tabs>
          <w:tab w:val="left" w:pos="1134"/>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527AC0">
        <w:rPr>
          <w:rFonts w:ascii="Arial" w:hAnsi="Arial" w:cs="Arial"/>
          <w:b/>
          <w:bCs/>
          <w:sz w:val="22"/>
          <w:szCs w:val="22"/>
        </w:rPr>
        <w:t>.</w:t>
      </w:r>
      <w:r w:rsidR="002C57B8" w:rsidRPr="002C57B8">
        <w:rPr>
          <w:rFonts w:ascii="Arial" w:hAnsi="Arial" w:cs="Arial"/>
          <w:b/>
          <w:bCs/>
          <w:sz w:val="22"/>
          <w:szCs w:val="22"/>
        </w:rPr>
        <w:tab/>
      </w:r>
      <w:r w:rsidR="002C57B8">
        <w:rPr>
          <w:rFonts w:ascii="Arial" w:hAnsi="Arial" w:cs="Arial"/>
          <w:b/>
          <w:bCs/>
          <w:sz w:val="22"/>
          <w:szCs w:val="22"/>
        </w:rPr>
        <w:t>Trade and other receivable</w:t>
      </w:r>
      <w:r w:rsidR="004733FA">
        <w:rPr>
          <w:rFonts w:ascii="Arial" w:hAnsi="Arial" w:cs="Arial"/>
          <w:b/>
          <w:bCs/>
          <w:sz w:val="22"/>
          <w:szCs w:val="22"/>
        </w:rPr>
        <w:t>s</w:t>
      </w:r>
    </w:p>
    <w:p w:rsidR="00527AC0" w:rsidRPr="00923177"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550" w:type="dxa"/>
        <w:tblInd w:w="558" w:type="dxa"/>
        <w:tblLayout w:type="fixed"/>
        <w:tblLook w:val="0000" w:firstRow="0" w:lastRow="0" w:firstColumn="0" w:lastColumn="0" w:noHBand="0" w:noVBand="0"/>
      </w:tblPr>
      <w:tblGrid>
        <w:gridCol w:w="5310"/>
        <w:gridCol w:w="1620"/>
        <w:gridCol w:w="1620"/>
      </w:tblGrid>
      <w:tr w:rsidR="00296F2C" w:rsidRPr="009A544C" w:rsidTr="009A544C">
        <w:tc>
          <w:tcPr>
            <w:tcW w:w="5310" w:type="dxa"/>
          </w:tcPr>
          <w:p w:rsidR="00296F2C" w:rsidRPr="009A544C" w:rsidRDefault="00296F2C" w:rsidP="00D11A85">
            <w:pPr>
              <w:spacing w:line="380" w:lineRule="exact"/>
              <w:ind w:right="-14"/>
              <w:jc w:val="thaiDistribute"/>
              <w:rPr>
                <w:rFonts w:ascii="Arial" w:hAnsi="Arial" w:cs="Arial"/>
                <w:b/>
                <w:bCs/>
                <w:sz w:val="22"/>
                <w:szCs w:val="22"/>
                <w:u w:val="single"/>
              </w:rPr>
            </w:pPr>
          </w:p>
        </w:tc>
        <w:tc>
          <w:tcPr>
            <w:tcW w:w="1620" w:type="dxa"/>
          </w:tcPr>
          <w:p w:rsidR="00296F2C" w:rsidRPr="005E7B91" w:rsidRDefault="00062165" w:rsidP="00D11A85">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31 March 2019</w:t>
            </w:r>
          </w:p>
        </w:tc>
        <w:tc>
          <w:tcPr>
            <w:tcW w:w="1620" w:type="dxa"/>
          </w:tcPr>
          <w:p w:rsidR="00296F2C" w:rsidRPr="00E761B2" w:rsidRDefault="00296F2C" w:rsidP="00D11A85">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296F2C" w:rsidRPr="009A544C" w:rsidTr="009A544C">
        <w:tc>
          <w:tcPr>
            <w:tcW w:w="5310" w:type="dxa"/>
          </w:tcPr>
          <w:p w:rsidR="00296F2C" w:rsidRPr="009A544C" w:rsidRDefault="00296F2C" w:rsidP="00D11A85">
            <w:pPr>
              <w:spacing w:line="380" w:lineRule="exact"/>
              <w:ind w:left="-18" w:right="-14"/>
              <w:jc w:val="thaiDistribute"/>
              <w:rPr>
                <w:rFonts w:ascii="Arial" w:hAnsi="Arial" w:cs="Arial"/>
                <w:b/>
                <w:bCs/>
                <w:sz w:val="22"/>
                <w:szCs w:val="22"/>
                <w:cs/>
              </w:rPr>
            </w:pPr>
            <w:r w:rsidRPr="009A544C">
              <w:rPr>
                <w:rFonts w:ascii="Arial" w:hAnsi="Arial" w:cs="Arial"/>
                <w:b/>
                <w:bCs/>
                <w:sz w:val="22"/>
                <w:szCs w:val="22"/>
              </w:rPr>
              <w:t>Trade receivables - related parties (Note 2)</w:t>
            </w: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cs/>
              </w:rPr>
            </w:pP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cs/>
              </w:rPr>
            </w:pPr>
          </w:p>
        </w:tc>
      </w:tr>
      <w:tr w:rsidR="00296F2C" w:rsidRPr="009A544C" w:rsidTr="009A544C">
        <w:tc>
          <w:tcPr>
            <w:tcW w:w="5310" w:type="dxa"/>
          </w:tcPr>
          <w:p w:rsidR="00296F2C" w:rsidRPr="009A544C" w:rsidRDefault="00296F2C"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Aged on the basis of due dates</w:t>
            </w: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rPr>
            </w:pP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rPr>
            </w:pP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Not yet due</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1,616</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7,487</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Past due</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9A544C">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ab/>
              <w:t xml:space="preserve">Up to 3 months </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143</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107</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related parties</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1,759</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7,594</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b/>
                <w:bCs/>
                <w:sz w:val="22"/>
                <w:szCs w:val="22"/>
                <w:cs/>
              </w:rPr>
            </w:pPr>
            <w:r w:rsidRPr="009A544C">
              <w:rPr>
                <w:rFonts w:ascii="Arial" w:hAnsi="Arial" w:cs="Arial"/>
                <w:sz w:val="22"/>
                <w:szCs w:val="22"/>
              </w:rPr>
              <w:tab/>
            </w:r>
            <w:r w:rsidRPr="009A544C">
              <w:rPr>
                <w:rFonts w:ascii="Arial" w:hAnsi="Arial" w:cs="Arial"/>
                <w:b/>
                <w:bCs/>
                <w:sz w:val="22"/>
                <w:szCs w:val="22"/>
              </w:rPr>
              <w:t>Trade receivables - unrelated parties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cs/>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Aged on the basis of due dates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cs/>
              </w:rPr>
            </w:pP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Not yet due</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10,895</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12,684</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Past due</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9A544C">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ab/>
              <w:t xml:space="preserve">Up to 3 months </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9,293</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1,554</w:t>
            </w:r>
          </w:p>
        </w:tc>
      </w:tr>
      <w:tr w:rsidR="00062165" w:rsidRPr="009A544C" w:rsidTr="009A544C">
        <w:tc>
          <w:tcPr>
            <w:tcW w:w="5310" w:type="dxa"/>
          </w:tcPr>
          <w:p w:rsidR="00062165" w:rsidRPr="009A544C" w:rsidRDefault="00062165" w:rsidP="00D11A85">
            <w:pPr>
              <w:tabs>
                <w:tab w:val="left" w:pos="162"/>
              </w:tabs>
              <w:spacing w:line="380" w:lineRule="exact"/>
              <w:ind w:left="-18" w:right="-14"/>
              <w:rPr>
                <w:rFonts w:ascii="Arial" w:hAnsi="Arial" w:cs="Arial"/>
                <w:sz w:val="22"/>
                <w:szCs w:val="22"/>
              </w:rPr>
            </w:pPr>
            <w:r>
              <w:rPr>
                <w:rFonts w:ascii="Arial" w:hAnsi="Arial" w:cs="Arial"/>
                <w:sz w:val="22"/>
                <w:szCs w:val="22"/>
              </w:rPr>
              <w:t xml:space="preserve">   3 - 6 months</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119</w:t>
            </w:r>
          </w:p>
        </w:tc>
        <w:tc>
          <w:tcPr>
            <w:tcW w:w="1620" w:type="dxa"/>
          </w:tcPr>
          <w:p w:rsidR="00062165"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604</w:t>
            </w:r>
          </w:p>
        </w:tc>
      </w:tr>
      <w:tr w:rsidR="00062165" w:rsidRPr="009A544C" w:rsidTr="009A544C">
        <w:tc>
          <w:tcPr>
            <w:tcW w:w="5310" w:type="dxa"/>
          </w:tcPr>
          <w:p w:rsidR="00062165" w:rsidRPr="009A544C" w:rsidRDefault="00062165" w:rsidP="00D11A85">
            <w:pPr>
              <w:tabs>
                <w:tab w:val="left" w:pos="162"/>
              </w:tabs>
              <w:spacing w:line="380" w:lineRule="exact"/>
              <w:ind w:left="-18" w:right="-14"/>
              <w:rPr>
                <w:rFonts w:ascii="Arial" w:hAnsi="Arial" w:cs="Arial"/>
                <w:sz w:val="22"/>
                <w:szCs w:val="22"/>
              </w:rPr>
            </w:pPr>
            <w:r w:rsidRPr="009A544C">
              <w:rPr>
                <w:rFonts w:ascii="Arial" w:hAnsi="Arial" w:cs="Arial"/>
                <w:sz w:val="22"/>
                <w:szCs w:val="22"/>
              </w:rPr>
              <w:tab/>
              <w:t>6 - 12 months</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605</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062165" w:rsidRPr="009A544C" w:rsidTr="009A544C">
        <w:tc>
          <w:tcPr>
            <w:tcW w:w="5310" w:type="dxa"/>
          </w:tcPr>
          <w:p w:rsidR="00062165" w:rsidRPr="009A544C" w:rsidRDefault="00062165" w:rsidP="00D11A85">
            <w:pPr>
              <w:tabs>
                <w:tab w:val="left" w:pos="162"/>
              </w:tabs>
              <w:spacing w:line="380" w:lineRule="exact"/>
              <w:ind w:left="-18" w:right="-14"/>
              <w:rPr>
                <w:rFonts w:ascii="Arial" w:hAnsi="Arial" w:cs="Arial"/>
                <w:sz w:val="22"/>
                <w:szCs w:val="22"/>
                <w:lang w:val="en-US"/>
              </w:rPr>
            </w:pPr>
            <w:r w:rsidRPr="009A544C">
              <w:rPr>
                <w:rFonts w:ascii="Arial" w:hAnsi="Arial" w:cs="Arial"/>
                <w:sz w:val="22"/>
                <w:szCs w:val="22"/>
                <w:cs/>
              </w:rPr>
              <w:tab/>
            </w:r>
            <w:r w:rsidRPr="009A544C">
              <w:rPr>
                <w:rFonts w:ascii="Arial" w:hAnsi="Arial" w:cs="Arial"/>
                <w:sz w:val="22"/>
                <w:szCs w:val="22"/>
                <w:lang w:val="en-US"/>
              </w:rPr>
              <w:t>Over 12 months</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681</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686</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21,593</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15,528</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Less: Allowance for doubtful debts</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(1,315)</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(837)</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unrelated parties, net</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20,278</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14,691</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net</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22,037</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22,285</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b/>
                <w:bCs/>
                <w:sz w:val="22"/>
                <w:szCs w:val="22"/>
                <w:cs/>
              </w:rPr>
            </w:pPr>
            <w:r w:rsidRPr="009A544C">
              <w:rPr>
                <w:rFonts w:ascii="Arial" w:hAnsi="Arial" w:cs="Arial"/>
                <w:b/>
                <w:bCs/>
                <w:sz w:val="22"/>
                <w:szCs w:val="22"/>
              </w:rPr>
              <w:t>Other receivables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Accrued income - related parties (Note 2)</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4,673</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2,941</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Accrued income - unrelated parties</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14,981</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8,440</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Retention receivables</w:t>
            </w:r>
          </w:p>
        </w:tc>
        <w:tc>
          <w:tcPr>
            <w:tcW w:w="1620" w:type="dxa"/>
          </w:tcPr>
          <w:p w:rsidR="00062165" w:rsidRPr="009A544C" w:rsidRDefault="00BB32AD" w:rsidP="00D11A85">
            <w:pP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6,157</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6,009</w:t>
            </w:r>
          </w:p>
        </w:tc>
      </w:tr>
      <w:tr w:rsidR="00062165" w:rsidRPr="009A544C" w:rsidTr="009A544C">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Advance payments</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74</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102</w:t>
            </w:r>
          </w:p>
        </w:tc>
      </w:tr>
      <w:tr w:rsidR="00062165" w:rsidRPr="009A544C" w:rsidTr="009A544C">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Total other receivables</w:t>
            </w:r>
          </w:p>
        </w:tc>
        <w:tc>
          <w:tcPr>
            <w:tcW w:w="1620" w:type="dxa"/>
          </w:tcPr>
          <w:p w:rsidR="00062165" w:rsidRPr="009A544C" w:rsidRDefault="00BB32AD" w:rsidP="00D11A85">
            <w:pPr>
              <w:pBdr>
                <w:bottom w:val="single" w:sz="4" w:space="1" w:color="auto"/>
              </w:pBd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25,885</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17,492</w:t>
            </w:r>
          </w:p>
        </w:tc>
      </w:tr>
      <w:tr w:rsidR="00062165" w:rsidRPr="009A544C" w:rsidTr="009A544C">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Trade and other receivables - net</w:t>
            </w:r>
          </w:p>
        </w:tc>
        <w:tc>
          <w:tcPr>
            <w:tcW w:w="1620" w:type="dxa"/>
          </w:tcPr>
          <w:p w:rsidR="00062165" w:rsidRPr="009A544C" w:rsidRDefault="00BB32AD" w:rsidP="00D11A85">
            <w:pPr>
              <w:pBdr>
                <w:bottom w:val="double" w:sz="4" w:space="1" w:color="auto"/>
              </w:pBd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47,922</w:t>
            </w:r>
          </w:p>
        </w:tc>
        <w:tc>
          <w:tcPr>
            <w:tcW w:w="1620" w:type="dxa"/>
          </w:tcPr>
          <w:p w:rsidR="00062165" w:rsidRPr="00EF04C3" w:rsidRDefault="00062165" w:rsidP="00D11A8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39,777</w:t>
            </w:r>
          </w:p>
        </w:tc>
      </w:tr>
    </w:tbl>
    <w:p w:rsidR="002C57B8" w:rsidRPr="002C57B8" w:rsidRDefault="008F68C3"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7B8" w:rsidRPr="002C57B8">
        <w:rPr>
          <w:rFonts w:ascii="Arial" w:hAnsi="Arial" w:cs="Arial"/>
          <w:b/>
          <w:bCs/>
          <w:sz w:val="22"/>
          <w:szCs w:val="22"/>
        </w:rPr>
        <w:t>.</w:t>
      </w:r>
      <w:r w:rsidR="002C57B8" w:rsidRPr="002C57B8">
        <w:rPr>
          <w:rFonts w:ascii="Arial" w:hAnsi="Arial" w:cs="Arial"/>
          <w:b/>
          <w:bCs/>
          <w:sz w:val="22"/>
          <w:szCs w:val="22"/>
        </w:rPr>
        <w:tab/>
        <w:t>Allowa</w:t>
      </w:r>
      <w:r w:rsidR="00BD66FD">
        <w:rPr>
          <w:rFonts w:ascii="Arial" w:hAnsi="Arial" w:cs="Arial"/>
          <w:b/>
          <w:bCs/>
          <w:sz w:val="22"/>
          <w:szCs w:val="22"/>
        </w:rPr>
        <w:t xml:space="preserve">nce </w:t>
      </w:r>
      <w:r w:rsidR="00E66265">
        <w:rPr>
          <w:rFonts w:ascii="Arial" w:hAnsi="Arial" w:cs="Arial"/>
          <w:b/>
          <w:bCs/>
          <w:sz w:val="22"/>
          <w:szCs w:val="22"/>
        </w:rPr>
        <w:t>for</w:t>
      </w:r>
      <w:r w:rsidR="002C57B8" w:rsidRPr="002C57B8">
        <w:rPr>
          <w:rFonts w:ascii="Arial" w:hAnsi="Arial" w:cs="Arial"/>
          <w:b/>
          <w:bCs/>
          <w:sz w:val="22"/>
          <w:szCs w:val="22"/>
        </w:rPr>
        <w:t xml:space="preserve"> di</w:t>
      </w:r>
      <w:r w:rsidR="006753C2">
        <w:rPr>
          <w:rFonts w:ascii="Arial" w:hAnsi="Arial" w:cs="Arial"/>
          <w:b/>
          <w:bCs/>
          <w:sz w:val="22"/>
          <w:szCs w:val="22"/>
        </w:rPr>
        <w:t>minution in value of inventories</w:t>
      </w:r>
    </w:p>
    <w:p w:rsidR="002C57B8" w:rsidRDefault="00EB3D69" w:rsidP="002C57B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Movements in the allowance </w:t>
      </w:r>
      <w:r w:rsidR="00E66265">
        <w:rPr>
          <w:rFonts w:ascii="Arial" w:hAnsi="Arial" w:cs="Arial"/>
          <w:sz w:val="22"/>
          <w:szCs w:val="22"/>
        </w:rPr>
        <w:t>for</w:t>
      </w:r>
      <w:r>
        <w:rPr>
          <w:rFonts w:ascii="Arial" w:hAnsi="Arial" w:cs="Arial"/>
          <w:sz w:val="22"/>
          <w:szCs w:val="22"/>
        </w:rPr>
        <w:t xml:space="preserve"> di</w:t>
      </w:r>
      <w:r w:rsidR="00927391">
        <w:rPr>
          <w:rFonts w:ascii="Arial" w:hAnsi="Arial" w:cs="Arial"/>
          <w:sz w:val="22"/>
          <w:szCs w:val="22"/>
        </w:rPr>
        <w:t>minution in value of inventories</w:t>
      </w:r>
      <w:r>
        <w:rPr>
          <w:rFonts w:ascii="Arial" w:hAnsi="Arial" w:cs="Arial"/>
          <w:sz w:val="22"/>
          <w:szCs w:val="22"/>
        </w:rPr>
        <w:t xml:space="preserve"> account during </w:t>
      </w:r>
      <w:r w:rsidR="00BF5D49">
        <w:rPr>
          <w:rFonts w:ascii="Arial" w:hAnsi="Arial" w:cs="Arial"/>
          <w:sz w:val="22"/>
          <w:szCs w:val="22"/>
        </w:rPr>
        <w:t xml:space="preserve">                 </w:t>
      </w:r>
      <w:r>
        <w:rPr>
          <w:rFonts w:ascii="Arial" w:hAnsi="Arial" w:cs="Arial"/>
          <w:sz w:val="22"/>
          <w:szCs w:val="22"/>
        </w:rPr>
        <w:t>the</w:t>
      </w:r>
      <w:r w:rsidR="004B4AAA">
        <w:rPr>
          <w:rFonts w:ascii="Arial" w:hAnsi="Arial" w:cs="Arial"/>
          <w:sz w:val="22"/>
          <w:szCs w:val="22"/>
        </w:rPr>
        <w:t xml:space="preserve"> </w:t>
      </w:r>
      <w:r w:rsidR="00062165">
        <w:rPr>
          <w:rFonts w:ascii="Arial" w:hAnsi="Arial" w:cs="Arial"/>
          <w:sz w:val="22"/>
          <w:szCs w:val="22"/>
        </w:rPr>
        <w:t>three</w:t>
      </w:r>
      <w:r w:rsidR="007D25E5">
        <w:rPr>
          <w:rFonts w:ascii="Arial" w:hAnsi="Arial" w:cs="Arial"/>
          <w:sz w:val="22"/>
          <w:szCs w:val="22"/>
        </w:rPr>
        <w:t>-month</w:t>
      </w:r>
      <w:r>
        <w:rPr>
          <w:rFonts w:ascii="Arial" w:hAnsi="Arial" w:cs="Arial"/>
          <w:sz w:val="22"/>
          <w:szCs w:val="22"/>
        </w:rPr>
        <w:t xml:space="preserve"> period ended </w:t>
      </w:r>
      <w:r w:rsidR="00062165">
        <w:rPr>
          <w:rFonts w:ascii="Arial" w:hAnsi="Arial" w:cs="Arial"/>
          <w:sz w:val="22"/>
          <w:szCs w:val="22"/>
        </w:rPr>
        <w:t>31 March 2019</w:t>
      </w:r>
      <w:r w:rsidR="00333340">
        <w:rPr>
          <w:rFonts w:ascii="Arial" w:hAnsi="Arial" w:cs="Arial"/>
          <w:sz w:val="22"/>
          <w:szCs w:val="22"/>
        </w:rPr>
        <w:t xml:space="preserve"> </w:t>
      </w:r>
      <w:r>
        <w:rPr>
          <w:rFonts w:ascii="Arial" w:hAnsi="Arial" w:cs="Arial"/>
          <w:sz w:val="22"/>
          <w:szCs w:val="22"/>
        </w:rPr>
        <w:t>are summarised below.</w:t>
      </w:r>
    </w:p>
    <w:p w:rsidR="00EB3D69" w:rsidRPr="00EB3D69" w:rsidRDefault="00EB3D69" w:rsidP="00EB3D69">
      <w:pPr>
        <w:tabs>
          <w:tab w:val="left" w:pos="900"/>
          <w:tab w:val="left" w:pos="2160"/>
        </w:tabs>
        <w:spacing w:before="120" w:after="120" w:line="380" w:lineRule="exact"/>
        <w:ind w:left="547" w:right="58" w:hanging="547"/>
        <w:jc w:val="right"/>
        <w:rPr>
          <w:rFonts w:ascii="Arial" w:hAnsi="Arial" w:cs="Arial"/>
          <w:sz w:val="22"/>
          <w:szCs w:val="22"/>
        </w:rPr>
      </w:pPr>
      <w:r w:rsidRPr="00EB3D69">
        <w:rPr>
          <w:rFonts w:ascii="Arial" w:hAnsi="Arial" w:cs="Arial"/>
          <w:sz w:val="22"/>
          <w:szCs w:val="22"/>
        </w:rPr>
        <w:t>(</w:t>
      </w:r>
      <w:r>
        <w:rPr>
          <w:rFonts w:ascii="Arial" w:hAnsi="Arial"/>
          <w:sz w:val="22"/>
          <w:szCs w:val="22"/>
        </w:rPr>
        <w:t>Unit: Thousand Baht</w:t>
      </w:r>
      <w:r w:rsidRPr="00EB3D69">
        <w:rPr>
          <w:rFonts w:ascii="Arial" w:hAnsi="Arial" w:cs="Arial"/>
          <w:sz w:val="22"/>
          <w:szCs w:val="22"/>
        </w:rPr>
        <w:t>)</w:t>
      </w:r>
    </w:p>
    <w:tbl>
      <w:tblPr>
        <w:tblW w:w="8610" w:type="dxa"/>
        <w:tblInd w:w="450" w:type="dxa"/>
        <w:tblLayout w:type="fixed"/>
        <w:tblLook w:val="0000" w:firstRow="0" w:lastRow="0" w:firstColumn="0" w:lastColumn="0" w:noHBand="0" w:noVBand="0"/>
      </w:tblPr>
      <w:tblGrid>
        <w:gridCol w:w="6990"/>
        <w:gridCol w:w="1620"/>
      </w:tblGrid>
      <w:tr w:rsidR="004D68BA" w:rsidRPr="00EB3D69" w:rsidTr="009A6470">
        <w:tc>
          <w:tcPr>
            <w:tcW w:w="6990" w:type="dxa"/>
          </w:tcPr>
          <w:p w:rsidR="004D68BA" w:rsidRPr="00EB3D69" w:rsidRDefault="00062165" w:rsidP="009C4DA6">
            <w:pPr>
              <w:tabs>
                <w:tab w:val="left" w:pos="162"/>
              </w:tabs>
              <w:spacing w:line="360" w:lineRule="exact"/>
              <w:ind w:right="-14"/>
              <w:rPr>
                <w:rFonts w:ascii="Arial" w:hAnsi="Arial" w:cs="Arial"/>
                <w:sz w:val="22"/>
                <w:szCs w:val="22"/>
                <w:cs/>
              </w:rPr>
            </w:pPr>
            <w:r>
              <w:rPr>
                <w:rFonts w:ascii="Arial" w:hAnsi="Arial"/>
                <w:sz w:val="22"/>
                <w:szCs w:val="22"/>
              </w:rPr>
              <w:t>Balance as at 1 January 2019</w:t>
            </w:r>
          </w:p>
        </w:tc>
        <w:tc>
          <w:tcPr>
            <w:tcW w:w="1620" w:type="dxa"/>
          </w:tcPr>
          <w:p w:rsidR="004D68BA" w:rsidRPr="004D68BA" w:rsidRDefault="00062165" w:rsidP="00BB32AD">
            <w:pPr>
              <w:tabs>
                <w:tab w:val="decimal" w:pos="1242"/>
              </w:tabs>
              <w:spacing w:line="360" w:lineRule="exact"/>
              <w:ind w:right="-14"/>
              <w:jc w:val="thaiDistribute"/>
              <w:rPr>
                <w:rFonts w:ascii="Arial" w:hAnsi="Arial" w:cs="Arial"/>
                <w:sz w:val="22"/>
                <w:szCs w:val="22"/>
              </w:rPr>
            </w:pPr>
            <w:r>
              <w:rPr>
                <w:rFonts w:ascii="Arial" w:hAnsi="Arial" w:cs="Arial"/>
                <w:sz w:val="22"/>
                <w:szCs w:val="22"/>
              </w:rPr>
              <w:t>6</w:t>
            </w:r>
            <w:r w:rsidR="00BB32AD">
              <w:rPr>
                <w:rFonts w:ascii="Arial" w:hAnsi="Arial" w:cs="Arial"/>
                <w:sz w:val="22"/>
                <w:szCs w:val="22"/>
              </w:rPr>
              <w:t>01</w:t>
            </w:r>
          </w:p>
        </w:tc>
      </w:tr>
      <w:tr w:rsidR="004D68BA" w:rsidRPr="00EB3D69" w:rsidTr="009A6470">
        <w:tc>
          <w:tcPr>
            <w:tcW w:w="6990" w:type="dxa"/>
          </w:tcPr>
          <w:p w:rsidR="004D68BA" w:rsidRDefault="004D68BA" w:rsidP="00E3390E">
            <w:pPr>
              <w:tabs>
                <w:tab w:val="left" w:pos="162"/>
              </w:tabs>
              <w:spacing w:line="360" w:lineRule="exact"/>
              <w:ind w:right="-14"/>
              <w:rPr>
                <w:rFonts w:ascii="Arial" w:hAnsi="Arial"/>
                <w:sz w:val="22"/>
                <w:szCs w:val="22"/>
              </w:rPr>
            </w:pPr>
            <w:r>
              <w:rPr>
                <w:rFonts w:ascii="Arial" w:hAnsi="Arial"/>
                <w:sz w:val="22"/>
                <w:szCs w:val="22"/>
              </w:rPr>
              <w:t xml:space="preserve">Add: </w:t>
            </w:r>
            <w:r w:rsidR="00E3390E" w:rsidRPr="00E3390E">
              <w:rPr>
                <w:rFonts w:ascii="Arial" w:hAnsi="Arial"/>
                <w:sz w:val="22"/>
                <w:szCs w:val="22"/>
              </w:rPr>
              <w:t xml:space="preserve">Increase during the </w:t>
            </w:r>
            <w:r w:rsidR="00E3390E">
              <w:rPr>
                <w:rFonts w:ascii="Arial" w:hAnsi="Arial"/>
                <w:sz w:val="22"/>
                <w:szCs w:val="22"/>
              </w:rPr>
              <w:t>period</w:t>
            </w:r>
          </w:p>
        </w:tc>
        <w:tc>
          <w:tcPr>
            <w:tcW w:w="1620" w:type="dxa"/>
          </w:tcPr>
          <w:p w:rsidR="004D68BA" w:rsidRPr="004D68BA" w:rsidRDefault="00BB32AD" w:rsidP="00E3390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21</w:t>
            </w:r>
          </w:p>
        </w:tc>
      </w:tr>
      <w:tr w:rsidR="004D68BA" w:rsidRPr="00EB3D69" w:rsidTr="009A6470">
        <w:tc>
          <w:tcPr>
            <w:tcW w:w="6990" w:type="dxa"/>
          </w:tcPr>
          <w:p w:rsidR="004D68BA" w:rsidRPr="00EB3D69" w:rsidRDefault="004D68BA" w:rsidP="009C4DA6">
            <w:pPr>
              <w:tabs>
                <w:tab w:val="left" w:pos="162"/>
              </w:tabs>
              <w:spacing w:line="360" w:lineRule="exact"/>
              <w:ind w:right="-14"/>
              <w:rPr>
                <w:rFonts w:ascii="Arial" w:hAnsi="Arial" w:cs="Arial"/>
                <w:sz w:val="22"/>
                <w:szCs w:val="22"/>
              </w:rPr>
            </w:pPr>
            <w:r>
              <w:rPr>
                <w:rFonts w:ascii="Arial" w:hAnsi="Arial"/>
                <w:sz w:val="22"/>
                <w:szCs w:val="22"/>
              </w:rPr>
              <w:t xml:space="preserve">Balance as at </w:t>
            </w:r>
            <w:r w:rsidR="00062165">
              <w:rPr>
                <w:rFonts w:ascii="Arial" w:hAnsi="Arial" w:cs="Arial"/>
                <w:sz w:val="22"/>
                <w:szCs w:val="22"/>
              </w:rPr>
              <w:t>31 March 2019</w:t>
            </w:r>
          </w:p>
        </w:tc>
        <w:tc>
          <w:tcPr>
            <w:tcW w:w="1620" w:type="dxa"/>
          </w:tcPr>
          <w:p w:rsidR="004D68BA" w:rsidRPr="004D68BA" w:rsidRDefault="00BB32AD" w:rsidP="009C4DA6">
            <w:pPr>
              <w:pBdr>
                <w:bottom w:val="double" w:sz="4" w:space="1" w:color="auto"/>
              </w:pBdr>
              <w:tabs>
                <w:tab w:val="decimal" w:pos="1242"/>
              </w:tabs>
              <w:spacing w:line="360" w:lineRule="exact"/>
              <w:ind w:right="-14"/>
              <w:jc w:val="thaiDistribute"/>
              <w:rPr>
                <w:rFonts w:ascii="Arial" w:hAnsi="Arial" w:cs="Arial"/>
                <w:sz w:val="22"/>
                <w:szCs w:val="22"/>
                <w:cs/>
              </w:rPr>
            </w:pPr>
            <w:r>
              <w:rPr>
                <w:rFonts w:ascii="Arial" w:hAnsi="Arial" w:cs="Arial"/>
                <w:sz w:val="22"/>
                <w:szCs w:val="22"/>
              </w:rPr>
              <w:t>622</w:t>
            </w:r>
          </w:p>
        </w:tc>
      </w:tr>
    </w:tbl>
    <w:p w:rsidR="00735875" w:rsidRPr="00E761B2" w:rsidRDefault="007A16DC" w:rsidP="00EB3D69">
      <w:pPr>
        <w:spacing w:before="240" w:after="120" w:line="380" w:lineRule="exact"/>
        <w:ind w:left="533" w:hanging="533"/>
        <w:jc w:val="thaiDistribute"/>
        <w:outlineLvl w:val="0"/>
        <w:rPr>
          <w:rFonts w:ascii="Arial" w:hAnsi="Arial" w:cs="Arial"/>
          <w:b/>
          <w:bCs/>
          <w:sz w:val="22"/>
          <w:szCs w:val="22"/>
        </w:rPr>
      </w:pPr>
      <w:r>
        <w:rPr>
          <w:rFonts w:ascii="Arial" w:hAnsi="Arial" w:cs="Arial"/>
          <w:b/>
          <w:bCs/>
          <w:sz w:val="22"/>
          <w:szCs w:val="22"/>
        </w:rPr>
        <w:t>7</w:t>
      </w:r>
      <w:r w:rsidR="00735875" w:rsidRPr="00E761B2">
        <w:rPr>
          <w:rFonts w:ascii="Arial" w:hAnsi="Arial" w:cs="Arial"/>
          <w:b/>
          <w:bCs/>
          <w:sz w:val="22"/>
          <w:szCs w:val="22"/>
        </w:rPr>
        <w:t>.</w:t>
      </w:r>
      <w:r w:rsidR="00735875" w:rsidRPr="00E761B2">
        <w:rPr>
          <w:rFonts w:ascii="Arial" w:hAnsi="Arial" w:cs="Arial"/>
          <w:b/>
          <w:bCs/>
          <w:sz w:val="22"/>
          <w:szCs w:val="22"/>
        </w:rPr>
        <w:tab/>
      </w:r>
      <w:r w:rsidR="00EB3D69">
        <w:rPr>
          <w:rFonts w:ascii="Arial" w:hAnsi="Arial" w:cs="Arial"/>
          <w:b/>
          <w:bCs/>
          <w:sz w:val="22"/>
          <w:szCs w:val="22"/>
        </w:rPr>
        <w:t>Restricted bank deposits</w:t>
      </w:r>
    </w:p>
    <w:p w:rsidR="007D38BD" w:rsidRDefault="007D38BD" w:rsidP="00315FAB">
      <w:pPr>
        <w:spacing w:before="120" w:after="120" w:line="380" w:lineRule="exact"/>
        <w:ind w:left="547" w:hanging="547"/>
        <w:jc w:val="both"/>
        <w:rPr>
          <w:rFonts w:ascii="Arial" w:hAnsi="Arial" w:cs="Arial"/>
          <w:sz w:val="22"/>
          <w:szCs w:val="22"/>
        </w:rPr>
      </w:pPr>
      <w:r>
        <w:rPr>
          <w:rFonts w:ascii="Arial" w:hAnsi="Arial" w:cs="Arial"/>
          <w:sz w:val="22"/>
          <w:szCs w:val="22"/>
        </w:rPr>
        <w:tab/>
        <w:t xml:space="preserve">As at </w:t>
      </w:r>
      <w:r w:rsidR="00062165">
        <w:rPr>
          <w:rFonts w:ascii="Arial" w:hAnsi="Arial" w:cs="Arial"/>
          <w:sz w:val="22"/>
          <w:szCs w:val="22"/>
        </w:rPr>
        <w:t xml:space="preserve">31 March </w:t>
      </w:r>
      <w:r w:rsidR="00296F2C">
        <w:rPr>
          <w:rFonts w:ascii="Arial" w:hAnsi="Arial" w:cs="Arial"/>
          <w:sz w:val="22"/>
          <w:szCs w:val="22"/>
        </w:rPr>
        <w:t>201</w:t>
      </w:r>
      <w:r w:rsidR="00062165">
        <w:rPr>
          <w:rFonts w:ascii="Arial" w:hAnsi="Arial" w:cs="Arial"/>
          <w:sz w:val="22"/>
          <w:szCs w:val="22"/>
        </w:rPr>
        <w:t>9</w:t>
      </w:r>
      <w:r w:rsidR="00296F2C">
        <w:rPr>
          <w:rFonts w:ascii="Arial" w:hAnsi="Arial" w:cs="Arial"/>
          <w:sz w:val="22"/>
          <w:szCs w:val="22"/>
        </w:rPr>
        <w:t xml:space="preserve"> </w:t>
      </w:r>
      <w:r>
        <w:rPr>
          <w:rFonts w:ascii="Arial" w:hAnsi="Arial" w:cs="Arial"/>
          <w:sz w:val="22"/>
          <w:szCs w:val="22"/>
        </w:rPr>
        <w:t>and 31 December 201</w:t>
      </w:r>
      <w:r w:rsidR="00062165">
        <w:rPr>
          <w:rFonts w:ascii="Arial" w:hAnsi="Arial" w:cs="Arial"/>
          <w:sz w:val="22"/>
          <w:szCs w:val="22"/>
        </w:rPr>
        <w:t>8</w:t>
      </w:r>
      <w:r>
        <w:rPr>
          <w:rFonts w:ascii="Arial" w:hAnsi="Arial" w:cs="Arial"/>
          <w:sz w:val="22"/>
          <w:szCs w:val="22"/>
        </w:rPr>
        <w:t>, restricted bank deposits are detailed below.</w:t>
      </w:r>
      <w:r w:rsidR="00735875" w:rsidRPr="00E761B2">
        <w:rPr>
          <w:rFonts w:ascii="Arial" w:hAnsi="Arial" w:cs="Arial"/>
          <w:sz w:val="22"/>
          <w:szCs w:val="22"/>
        </w:rPr>
        <w:tab/>
      </w:r>
    </w:p>
    <w:p w:rsidR="007D38BD" w:rsidRPr="000F12B4" w:rsidRDefault="007D38BD" w:rsidP="007D38BD">
      <w:pPr>
        <w:tabs>
          <w:tab w:val="left" w:pos="540"/>
        </w:tabs>
        <w:spacing w:before="120" w:after="120" w:line="380" w:lineRule="exact"/>
        <w:ind w:left="900" w:hanging="900"/>
        <w:jc w:val="both"/>
        <w:rPr>
          <w:rFonts w:ascii="Arial" w:hAnsi="Arial" w:cs="Cordia New"/>
          <w:sz w:val="22"/>
          <w:szCs w:val="22"/>
          <w:lang w:val="en-US"/>
        </w:rPr>
      </w:pPr>
      <w:r>
        <w:rPr>
          <w:rFonts w:ascii="Arial" w:hAnsi="Arial" w:cs="Arial"/>
          <w:sz w:val="22"/>
          <w:szCs w:val="22"/>
        </w:rPr>
        <w:tab/>
        <w:t>-</w:t>
      </w:r>
      <w:r w:rsidR="00EB3D69">
        <w:rPr>
          <w:rFonts w:ascii="Arial" w:hAnsi="Arial" w:cs="Arial"/>
          <w:sz w:val="22"/>
          <w:szCs w:val="22"/>
        </w:rPr>
        <w:t xml:space="preserve"> </w:t>
      </w:r>
      <w:r>
        <w:rPr>
          <w:rFonts w:ascii="Arial" w:hAnsi="Arial" w:cs="Arial"/>
          <w:sz w:val="22"/>
          <w:szCs w:val="22"/>
        </w:rPr>
        <w:tab/>
      </w:r>
      <w:r w:rsidR="009A6470">
        <w:rPr>
          <w:rFonts w:ascii="Arial" w:hAnsi="Arial" w:cs="Arial"/>
          <w:sz w:val="22"/>
          <w:szCs w:val="22"/>
        </w:rPr>
        <w:t>12-</w:t>
      </w:r>
      <w:r w:rsidR="00E3390E">
        <w:rPr>
          <w:rFonts w:ascii="Arial" w:hAnsi="Arial" w:cs="Arial"/>
          <w:sz w:val="22"/>
          <w:szCs w:val="22"/>
        </w:rPr>
        <w:t>months fixed deposit</w:t>
      </w:r>
      <w:r w:rsidR="00E3390E" w:rsidRPr="004E0706">
        <w:rPr>
          <w:rFonts w:ascii="Arial" w:hAnsi="Arial" w:cs="Cordia New"/>
          <w:sz w:val="22"/>
          <w:szCs w:val="22"/>
        </w:rPr>
        <w:t xml:space="preserve"> of Baht 6</w:t>
      </w:r>
      <w:r w:rsidR="00E3390E">
        <w:rPr>
          <w:rFonts w:ascii="Arial" w:hAnsi="Arial" w:cs="Cordia New"/>
          <w:sz w:val="22"/>
          <w:szCs w:val="22"/>
        </w:rPr>
        <w:t>.0</w:t>
      </w:r>
      <w:r w:rsidR="00B00970">
        <w:rPr>
          <w:rFonts w:ascii="Arial" w:hAnsi="Arial" w:cs="Cordia New"/>
          <w:sz w:val="22"/>
          <w:szCs w:val="22"/>
        </w:rPr>
        <w:t xml:space="preserve"> million</w:t>
      </w:r>
      <w:r w:rsidR="00E3390E">
        <w:rPr>
          <w:rFonts w:ascii="Arial" w:hAnsi="Arial" w:cs="Cordia New"/>
          <w:sz w:val="22"/>
          <w:szCs w:val="22"/>
        </w:rPr>
        <w:t xml:space="preserve"> </w:t>
      </w:r>
      <w:r w:rsidR="00E3390E">
        <w:rPr>
          <w:rFonts w:ascii="Arial" w:hAnsi="Arial" w:cs="Arial"/>
          <w:sz w:val="22"/>
          <w:szCs w:val="22"/>
        </w:rPr>
        <w:t>pledged with a bank to secure bank overdrafts</w:t>
      </w:r>
      <w:r w:rsidR="00E3390E">
        <w:rPr>
          <w:rFonts w:ascii="Arial" w:hAnsi="Arial" w:cs="Arial"/>
          <w:sz w:val="22"/>
          <w:szCs w:val="22"/>
          <w:lang w:val="en-US"/>
        </w:rPr>
        <w:t xml:space="preserve"> facility of Baht 5.0 million and bank guarantee facility of Baht 20.0 million</w:t>
      </w:r>
      <w:r w:rsidR="007421AB" w:rsidRPr="000F12B4">
        <w:rPr>
          <w:rFonts w:ascii="Arial" w:hAnsi="Arial" w:cs="Cordia New" w:hint="cs"/>
          <w:sz w:val="22"/>
          <w:szCs w:val="22"/>
          <w:cs/>
          <w:lang w:val="en-US"/>
        </w:rPr>
        <w:t>.</w:t>
      </w:r>
    </w:p>
    <w:p w:rsidR="00735875" w:rsidRPr="00E761B2" w:rsidRDefault="007D38BD" w:rsidP="007D38BD">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lang w:val="en-US"/>
        </w:rPr>
        <w:tab/>
        <w:t>-</w:t>
      </w:r>
      <w:r w:rsidR="002B5CAE">
        <w:rPr>
          <w:rFonts w:ascii="Arial" w:hAnsi="Arial" w:cs="Arial"/>
          <w:sz w:val="22"/>
          <w:szCs w:val="22"/>
          <w:lang w:val="en-US"/>
        </w:rPr>
        <w:t xml:space="preserve"> </w:t>
      </w:r>
      <w:r>
        <w:rPr>
          <w:rFonts w:ascii="Arial" w:hAnsi="Arial" w:cs="Arial"/>
          <w:sz w:val="22"/>
          <w:szCs w:val="22"/>
          <w:lang w:val="en-US"/>
        </w:rPr>
        <w:tab/>
      </w:r>
      <w:r w:rsidR="009A6470">
        <w:rPr>
          <w:rFonts w:ascii="Arial" w:hAnsi="Arial" w:cs="Arial"/>
          <w:sz w:val="22"/>
          <w:szCs w:val="22"/>
          <w:lang w:val="en-US"/>
        </w:rPr>
        <w:t>6-</w:t>
      </w:r>
      <w:r w:rsidR="00E3390E">
        <w:rPr>
          <w:rFonts w:ascii="Arial" w:hAnsi="Arial" w:cs="Arial"/>
          <w:sz w:val="22"/>
          <w:szCs w:val="22"/>
          <w:lang w:val="en-US"/>
        </w:rPr>
        <w:t xml:space="preserve">months fix deposit of </w:t>
      </w:r>
      <w:r w:rsidR="00E3390E" w:rsidRPr="00595385">
        <w:rPr>
          <w:rFonts w:ascii="Arial" w:hAnsi="Arial" w:cs="Arial"/>
          <w:sz w:val="22"/>
          <w:szCs w:val="22"/>
          <w:lang w:val="en-US"/>
        </w:rPr>
        <w:t xml:space="preserve">Baht </w:t>
      </w:r>
      <w:r w:rsidR="00E3390E">
        <w:rPr>
          <w:rFonts w:ascii="Arial" w:hAnsi="Arial" w:cs="Arial"/>
          <w:sz w:val="22"/>
          <w:szCs w:val="22"/>
          <w:lang w:val="en-US"/>
        </w:rPr>
        <w:t>0.5</w:t>
      </w:r>
      <w:r w:rsidR="00E3390E" w:rsidRPr="00595385">
        <w:rPr>
          <w:rFonts w:ascii="Arial" w:hAnsi="Arial" w:cs="Arial"/>
          <w:sz w:val="22"/>
          <w:szCs w:val="22"/>
          <w:lang w:val="en-US"/>
        </w:rPr>
        <w:t xml:space="preserve"> million</w:t>
      </w:r>
      <w:r w:rsidR="00B00970">
        <w:rPr>
          <w:rFonts w:ascii="Arial" w:hAnsi="Arial" w:cs="Arial"/>
          <w:sz w:val="22"/>
          <w:szCs w:val="22"/>
          <w:lang w:val="en-US"/>
        </w:rPr>
        <w:t xml:space="preserve"> </w:t>
      </w:r>
      <w:r w:rsidR="00E3390E">
        <w:rPr>
          <w:rFonts w:ascii="Arial" w:hAnsi="Arial" w:cs="Arial"/>
          <w:sz w:val="22"/>
          <w:szCs w:val="22"/>
          <w:lang w:val="en-US"/>
        </w:rPr>
        <w:t>and saving ba</w:t>
      </w:r>
      <w:r w:rsidR="00B00970">
        <w:rPr>
          <w:rFonts w:ascii="Arial" w:hAnsi="Arial" w:cs="Arial"/>
          <w:sz w:val="22"/>
          <w:szCs w:val="22"/>
          <w:lang w:val="en-US"/>
        </w:rPr>
        <w:t xml:space="preserve">nk deposit of Baht 5.0 million </w:t>
      </w:r>
      <w:r w:rsidR="00E3390E">
        <w:rPr>
          <w:rFonts w:ascii="Arial" w:hAnsi="Arial" w:cs="Arial"/>
          <w:sz w:val="22"/>
          <w:szCs w:val="22"/>
          <w:lang w:val="en-US"/>
        </w:rPr>
        <w:t>pledged with banks to secure</w:t>
      </w:r>
      <w:r w:rsidR="00E3390E">
        <w:rPr>
          <w:rFonts w:ascii="Arial" w:hAnsi="Arial" w:cs="Arial"/>
          <w:sz w:val="22"/>
          <w:szCs w:val="22"/>
        </w:rPr>
        <w:t xml:space="preserve"> the issuance of bank guarantees granted by the banks to the Company</w:t>
      </w:r>
      <w:r w:rsidR="00EB3D69">
        <w:rPr>
          <w:rFonts w:ascii="Arial" w:hAnsi="Arial" w:cs="Arial"/>
          <w:sz w:val="22"/>
          <w:szCs w:val="22"/>
        </w:rPr>
        <w:t>.</w:t>
      </w:r>
    </w:p>
    <w:p w:rsidR="00377EF3" w:rsidRPr="00E761B2" w:rsidRDefault="007A16DC" w:rsidP="00C635BA">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377EF3" w:rsidRPr="00E761B2">
        <w:rPr>
          <w:rFonts w:ascii="Arial" w:hAnsi="Arial" w:cs="Arial"/>
          <w:b/>
          <w:bCs/>
          <w:sz w:val="22"/>
          <w:szCs w:val="22"/>
        </w:rPr>
        <w:t>.</w:t>
      </w:r>
      <w:r w:rsidR="00377EF3" w:rsidRPr="00E761B2">
        <w:rPr>
          <w:rFonts w:ascii="Arial" w:hAnsi="Arial" w:cs="Arial"/>
          <w:b/>
          <w:bCs/>
          <w:sz w:val="22"/>
          <w:szCs w:val="22"/>
        </w:rPr>
        <w:tab/>
        <w:t xml:space="preserve">Property, </w:t>
      </w:r>
      <w:r>
        <w:rPr>
          <w:rFonts w:ascii="Arial" w:hAnsi="Arial" w:cs="Arial"/>
          <w:b/>
          <w:bCs/>
          <w:sz w:val="22"/>
          <w:szCs w:val="22"/>
        </w:rPr>
        <w:t>building</w:t>
      </w:r>
      <w:r w:rsidR="00377EF3" w:rsidRPr="00E761B2">
        <w:rPr>
          <w:rFonts w:ascii="Arial" w:hAnsi="Arial" w:cs="Arial"/>
          <w:b/>
          <w:bCs/>
          <w:sz w:val="22"/>
          <w:szCs w:val="22"/>
        </w:rPr>
        <w:t xml:space="preserve"> and equipment </w:t>
      </w:r>
    </w:p>
    <w:p w:rsidR="00377EF3" w:rsidRPr="00E761B2" w:rsidRDefault="00377EF3" w:rsidP="00D9600B">
      <w:pPr>
        <w:spacing w:before="120" w:line="380" w:lineRule="exact"/>
        <w:ind w:left="547"/>
        <w:jc w:val="thaiDistribute"/>
        <w:rPr>
          <w:rFonts w:ascii="Arial" w:hAnsi="Arial" w:cs="Arial"/>
          <w:sz w:val="22"/>
          <w:szCs w:val="22"/>
        </w:rPr>
      </w:pPr>
      <w:r w:rsidRPr="00E761B2">
        <w:rPr>
          <w:rFonts w:ascii="Arial" w:hAnsi="Arial" w:cs="Arial"/>
          <w:sz w:val="22"/>
          <w:szCs w:val="22"/>
        </w:rPr>
        <w:t xml:space="preserve">Movements of the property, </w:t>
      </w:r>
      <w:r w:rsidR="007A16DC">
        <w:rPr>
          <w:rFonts w:ascii="Arial" w:hAnsi="Arial" w:cs="Arial"/>
          <w:sz w:val="22"/>
          <w:szCs w:val="22"/>
        </w:rPr>
        <w:t>building</w:t>
      </w:r>
      <w:r w:rsidRPr="00E761B2">
        <w:rPr>
          <w:rFonts w:ascii="Arial" w:hAnsi="Arial" w:cs="Arial"/>
          <w:sz w:val="22"/>
          <w:szCs w:val="22"/>
        </w:rPr>
        <w:t xml:space="preserve"> and equipment account during the </w:t>
      </w:r>
      <w:r w:rsidR="00062165">
        <w:rPr>
          <w:rFonts w:ascii="Arial" w:hAnsi="Arial" w:cs="Arial"/>
          <w:sz w:val="22"/>
          <w:szCs w:val="22"/>
        </w:rPr>
        <w:t>three</w:t>
      </w:r>
      <w:r w:rsidR="007D25E5">
        <w:rPr>
          <w:rFonts w:ascii="Arial" w:hAnsi="Arial" w:cs="Arial"/>
          <w:sz w:val="22"/>
          <w:szCs w:val="22"/>
        </w:rPr>
        <w:t>-month</w:t>
      </w:r>
      <w:r w:rsidRPr="00E761B2">
        <w:rPr>
          <w:rFonts w:ascii="Arial" w:hAnsi="Arial" w:cs="Arial"/>
          <w:sz w:val="22"/>
          <w:szCs w:val="22"/>
        </w:rPr>
        <w:t xml:space="preserve"> period ended </w:t>
      </w:r>
      <w:r w:rsidR="00062165">
        <w:rPr>
          <w:rFonts w:ascii="Arial" w:hAnsi="Arial" w:cs="Arial"/>
          <w:sz w:val="22"/>
          <w:szCs w:val="22"/>
        </w:rPr>
        <w:t xml:space="preserve">31 March 2019 </w:t>
      </w:r>
      <w:r w:rsidR="009A6470">
        <w:rPr>
          <w:rFonts w:ascii="Arial" w:hAnsi="Arial" w:cs="Arial"/>
          <w:sz w:val="22"/>
          <w:szCs w:val="22"/>
        </w:rPr>
        <w:t>were</w:t>
      </w:r>
      <w:r w:rsidRPr="00E761B2">
        <w:rPr>
          <w:rFonts w:ascii="Arial" w:hAnsi="Arial" w:cs="Arial"/>
          <w:sz w:val="22"/>
          <w:szCs w:val="22"/>
        </w:rPr>
        <w:t xml:space="preserve"> summarised below.</w:t>
      </w:r>
    </w:p>
    <w:p w:rsidR="00377EF3" w:rsidRPr="00E761B2" w:rsidRDefault="00377EF3" w:rsidP="00D9600B">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Pr="00E761B2">
        <w:rPr>
          <w:rFonts w:ascii="Arial" w:hAnsi="Arial" w:cs="Arial"/>
          <w:sz w:val="22"/>
          <w:szCs w:val="22"/>
        </w:rPr>
        <w:t>Unit: Thousand Baht</w:t>
      </w:r>
      <w:r w:rsidRPr="00E761B2">
        <w:rPr>
          <w:rFonts w:ascii="Arial" w:hAnsi="Arial" w:cs="Arial"/>
          <w:sz w:val="22"/>
          <w:szCs w:val="22"/>
          <w:cs/>
        </w:rPr>
        <w:t>)</w:t>
      </w:r>
    </w:p>
    <w:tbl>
      <w:tblPr>
        <w:tblW w:w="8640" w:type="dxa"/>
        <w:tblInd w:w="450" w:type="dxa"/>
        <w:tblLayout w:type="fixed"/>
        <w:tblLook w:val="0000" w:firstRow="0" w:lastRow="0" w:firstColumn="0" w:lastColumn="0" w:noHBand="0" w:noVBand="0"/>
      </w:tblPr>
      <w:tblGrid>
        <w:gridCol w:w="7020"/>
        <w:gridCol w:w="1620"/>
      </w:tblGrid>
      <w:tr w:rsidR="004D68BA" w:rsidRPr="00E761B2" w:rsidTr="009A6470">
        <w:tc>
          <w:tcPr>
            <w:tcW w:w="7020" w:type="dxa"/>
          </w:tcPr>
          <w:p w:rsidR="004D68BA" w:rsidRPr="00377EF3" w:rsidRDefault="004D68BA" w:rsidP="009C4DA6">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1 January </w:t>
            </w:r>
            <w:r w:rsidR="00062165">
              <w:rPr>
                <w:rFonts w:ascii="Arial" w:eastAsia="Arial Unicode MS" w:hAnsi="Arial" w:cs="Arial"/>
                <w:sz w:val="22"/>
                <w:szCs w:val="22"/>
              </w:rPr>
              <w:t>2019</w:t>
            </w:r>
          </w:p>
        </w:tc>
        <w:tc>
          <w:tcPr>
            <w:tcW w:w="1620" w:type="dxa"/>
            <w:vAlign w:val="bottom"/>
          </w:tcPr>
          <w:p w:rsidR="004D68BA" w:rsidRPr="004D68BA" w:rsidRDefault="00BB32AD" w:rsidP="009C4DA6">
            <w:pP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47,590</w:t>
            </w:r>
          </w:p>
        </w:tc>
      </w:tr>
      <w:tr w:rsidR="00062165" w:rsidRPr="00E761B2" w:rsidTr="009A6470">
        <w:tc>
          <w:tcPr>
            <w:tcW w:w="7020" w:type="dxa"/>
          </w:tcPr>
          <w:p w:rsidR="00062165" w:rsidRPr="00062165" w:rsidRDefault="00062165" w:rsidP="009C4DA6">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Acquisitions during period</w:t>
            </w:r>
            <w:r w:rsidRPr="00377EF3">
              <w:rPr>
                <w:rFonts w:ascii="Arial" w:eastAsia="Arial Unicode MS" w:hAnsi="Arial" w:cs="Arial"/>
                <w:sz w:val="22"/>
                <w:szCs w:val="22"/>
                <w:cs/>
              </w:rPr>
              <w:t xml:space="preserve"> </w:t>
            </w:r>
            <w:r w:rsidRPr="00377EF3">
              <w:rPr>
                <w:rFonts w:ascii="Arial" w:eastAsia="Arial Unicode MS" w:hAnsi="Arial" w:cs="Arial"/>
                <w:sz w:val="22"/>
                <w:szCs w:val="22"/>
              </w:rPr>
              <w:t>- at cost</w:t>
            </w:r>
          </w:p>
        </w:tc>
        <w:tc>
          <w:tcPr>
            <w:tcW w:w="1620" w:type="dxa"/>
            <w:vAlign w:val="bottom"/>
          </w:tcPr>
          <w:p w:rsidR="00062165" w:rsidRDefault="00BB32AD" w:rsidP="009C4DA6">
            <w:pP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14</w:t>
            </w:r>
          </w:p>
        </w:tc>
      </w:tr>
      <w:tr w:rsidR="00BB32AD" w:rsidRPr="00E761B2" w:rsidTr="009A6470">
        <w:tc>
          <w:tcPr>
            <w:tcW w:w="7020" w:type="dxa"/>
          </w:tcPr>
          <w:p w:rsidR="00BB32AD" w:rsidRPr="00377EF3" w:rsidRDefault="00BB32AD" w:rsidP="00BB32AD">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Depreciation for period</w:t>
            </w:r>
          </w:p>
        </w:tc>
        <w:tc>
          <w:tcPr>
            <w:tcW w:w="1620" w:type="dxa"/>
            <w:vAlign w:val="bottom"/>
          </w:tcPr>
          <w:p w:rsidR="00BB32AD" w:rsidRPr="00BB32AD" w:rsidRDefault="00BB32AD" w:rsidP="00BB32AD">
            <w:pPr>
              <w:pBdr>
                <w:bottom w:val="single" w:sz="4" w:space="1" w:color="auto"/>
              </w:pBd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(632)</w:t>
            </w:r>
          </w:p>
        </w:tc>
      </w:tr>
      <w:tr w:rsidR="00BB32AD" w:rsidRPr="00E761B2" w:rsidTr="009A6470">
        <w:tc>
          <w:tcPr>
            <w:tcW w:w="7020" w:type="dxa"/>
          </w:tcPr>
          <w:p w:rsidR="00BB32AD" w:rsidRPr="00377EF3" w:rsidRDefault="00BB32AD" w:rsidP="00BB32AD">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w:t>
            </w:r>
            <w:r>
              <w:rPr>
                <w:rFonts w:ascii="Arial" w:hAnsi="Arial" w:cs="Arial"/>
                <w:sz w:val="22"/>
                <w:szCs w:val="22"/>
              </w:rPr>
              <w:t>31 March 2019</w:t>
            </w:r>
          </w:p>
        </w:tc>
        <w:tc>
          <w:tcPr>
            <w:tcW w:w="1620" w:type="dxa"/>
            <w:vAlign w:val="bottom"/>
          </w:tcPr>
          <w:p w:rsidR="00BB32AD" w:rsidRPr="00E11963" w:rsidRDefault="00BB32AD" w:rsidP="00BB32AD">
            <w:pPr>
              <w:pBdr>
                <w:bottom w:val="double" w:sz="4" w:space="1" w:color="auto"/>
              </w:pBdr>
              <w:tabs>
                <w:tab w:val="decimal" w:pos="1242"/>
              </w:tabs>
              <w:spacing w:line="360" w:lineRule="exact"/>
              <w:ind w:right="-14"/>
              <w:jc w:val="thaiDistribute"/>
              <w:rPr>
                <w:rFonts w:ascii="Arial" w:hAnsi="Arial" w:cs="Cordia New"/>
                <w:sz w:val="22"/>
                <w:szCs w:val="22"/>
                <w:cs/>
              </w:rPr>
            </w:pPr>
            <w:r w:rsidRPr="00BB32AD">
              <w:rPr>
                <w:rFonts w:ascii="Arial" w:hAnsi="Arial" w:cs="Arial"/>
                <w:sz w:val="22"/>
                <w:szCs w:val="22"/>
              </w:rPr>
              <w:t>46,972</w:t>
            </w:r>
          </w:p>
        </w:tc>
      </w:tr>
    </w:tbl>
    <w:p w:rsidR="00377EF3" w:rsidRPr="00E761B2" w:rsidRDefault="007A16DC"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t>9</w:t>
      </w:r>
      <w:r w:rsidR="00034BA5">
        <w:rPr>
          <w:rFonts w:ascii="Arial" w:hAnsi="Arial" w:cs="Arial"/>
          <w:b/>
          <w:bCs/>
          <w:sz w:val="22"/>
          <w:szCs w:val="22"/>
        </w:rPr>
        <w:t>.</w:t>
      </w:r>
      <w:r w:rsidR="00034BA5">
        <w:rPr>
          <w:rFonts w:ascii="Arial" w:hAnsi="Arial" w:cs="Arial"/>
          <w:b/>
          <w:bCs/>
          <w:sz w:val="22"/>
          <w:szCs w:val="22"/>
        </w:rPr>
        <w:tab/>
        <w:t>Intangible asset</w:t>
      </w:r>
    </w:p>
    <w:p w:rsidR="007E785E" w:rsidRPr="00E761B2" w:rsidRDefault="00034BA5" w:rsidP="00D9600B">
      <w:pPr>
        <w:spacing w:before="120" w:after="120" w:line="380" w:lineRule="exact"/>
        <w:ind w:left="547"/>
        <w:jc w:val="thaiDistribute"/>
        <w:rPr>
          <w:rFonts w:ascii="Arial" w:hAnsi="Arial" w:cs="Arial"/>
          <w:sz w:val="22"/>
          <w:szCs w:val="22"/>
        </w:rPr>
      </w:pPr>
      <w:r>
        <w:rPr>
          <w:rFonts w:ascii="Arial" w:hAnsi="Arial" w:cs="Arial"/>
          <w:sz w:val="22"/>
          <w:szCs w:val="22"/>
        </w:rPr>
        <w:t>Movements of intangible asset</w:t>
      </w:r>
      <w:r w:rsidR="00062165">
        <w:rPr>
          <w:rFonts w:ascii="Arial" w:hAnsi="Arial" w:cs="Arial"/>
          <w:sz w:val="22"/>
          <w:szCs w:val="22"/>
        </w:rPr>
        <w:t xml:space="preserve"> during the three</w:t>
      </w:r>
      <w:r w:rsidR="007E785E">
        <w:rPr>
          <w:rFonts w:ascii="Arial" w:hAnsi="Arial" w:cs="Arial"/>
          <w:sz w:val="22"/>
          <w:szCs w:val="22"/>
        </w:rPr>
        <w:t>-month</w:t>
      </w:r>
      <w:r w:rsidR="007E785E" w:rsidRPr="00E761B2">
        <w:rPr>
          <w:rFonts w:ascii="Arial" w:hAnsi="Arial" w:cs="Arial"/>
          <w:sz w:val="22"/>
          <w:szCs w:val="22"/>
        </w:rPr>
        <w:t xml:space="preserve"> period ended </w:t>
      </w:r>
      <w:r w:rsidR="00062165">
        <w:rPr>
          <w:rFonts w:ascii="Arial" w:hAnsi="Arial" w:cs="Arial"/>
          <w:sz w:val="22"/>
          <w:szCs w:val="22"/>
        </w:rPr>
        <w:t xml:space="preserve">31 March 2019 </w:t>
      </w:r>
      <w:r w:rsidR="009A6470">
        <w:rPr>
          <w:rFonts w:ascii="Arial" w:hAnsi="Arial" w:cs="Arial"/>
          <w:sz w:val="22"/>
          <w:szCs w:val="22"/>
        </w:rPr>
        <w:t>were</w:t>
      </w:r>
      <w:r w:rsidR="007E785E" w:rsidRPr="00E761B2">
        <w:rPr>
          <w:rFonts w:ascii="Arial" w:hAnsi="Arial" w:cs="Arial"/>
          <w:sz w:val="22"/>
          <w:szCs w:val="22"/>
        </w:rPr>
        <w:t xml:space="preserve"> summarised below.</w:t>
      </w:r>
    </w:p>
    <w:p w:rsidR="00377EF3" w:rsidRPr="00E761B2" w:rsidRDefault="007E785E" w:rsidP="00D9600B">
      <w:pPr>
        <w:spacing w:before="120"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00377EF3" w:rsidRPr="00E761B2">
        <w:rPr>
          <w:rFonts w:ascii="Arial" w:hAnsi="Arial" w:cs="Arial"/>
          <w:sz w:val="22"/>
          <w:szCs w:val="22"/>
          <w:cs/>
        </w:rPr>
        <w:t>(</w:t>
      </w:r>
      <w:r w:rsidR="00377EF3" w:rsidRPr="00E761B2">
        <w:rPr>
          <w:rFonts w:ascii="Arial" w:hAnsi="Arial" w:cs="Arial"/>
          <w:sz w:val="22"/>
          <w:szCs w:val="22"/>
        </w:rPr>
        <w:t>Unit: Thousand Baht</w:t>
      </w:r>
      <w:r w:rsidR="00377EF3" w:rsidRPr="00E761B2">
        <w:rPr>
          <w:rFonts w:ascii="Arial" w:hAnsi="Arial" w:cs="Arial"/>
          <w:sz w:val="22"/>
          <w:szCs w:val="22"/>
          <w:cs/>
        </w:rPr>
        <w:t>)</w:t>
      </w:r>
    </w:p>
    <w:tbl>
      <w:tblPr>
        <w:tblW w:w="8640" w:type="dxa"/>
        <w:tblInd w:w="450" w:type="dxa"/>
        <w:tblLayout w:type="fixed"/>
        <w:tblLook w:val="0000" w:firstRow="0" w:lastRow="0" w:firstColumn="0" w:lastColumn="0" w:noHBand="0" w:noVBand="0"/>
      </w:tblPr>
      <w:tblGrid>
        <w:gridCol w:w="5310"/>
        <w:gridCol w:w="1710"/>
        <w:gridCol w:w="1620"/>
      </w:tblGrid>
      <w:tr w:rsidR="00BB32AD" w:rsidRPr="00E761B2" w:rsidTr="009A6470">
        <w:tc>
          <w:tcPr>
            <w:tcW w:w="5310" w:type="dxa"/>
          </w:tcPr>
          <w:p w:rsidR="00BB32AD" w:rsidRPr="00E761B2" w:rsidRDefault="00BB32AD" w:rsidP="00BB32AD">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1 January </w:t>
            </w:r>
            <w:r>
              <w:rPr>
                <w:rFonts w:ascii="Arial" w:eastAsia="Arial Unicode MS" w:hAnsi="Arial" w:cs="Arial"/>
                <w:sz w:val="22"/>
                <w:szCs w:val="22"/>
              </w:rPr>
              <w:t>2019</w:t>
            </w:r>
          </w:p>
        </w:tc>
        <w:tc>
          <w:tcPr>
            <w:tcW w:w="1710" w:type="dxa"/>
            <w:vAlign w:val="bottom"/>
          </w:tcPr>
          <w:p w:rsidR="00BB32AD" w:rsidRPr="00E761B2" w:rsidRDefault="00BB32AD" w:rsidP="00BB32AD">
            <w:pPr>
              <w:pStyle w:val="Char"/>
              <w:tabs>
                <w:tab w:val="decimal" w:pos="1512"/>
              </w:tabs>
              <w:spacing w:after="0" w:line="360" w:lineRule="exact"/>
              <w:ind w:left="432" w:right="252"/>
              <w:rPr>
                <w:rFonts w:ascii="Arial" w:hAnsi="Arial" w:cs="Arial"/>
                <w:sz w:val="22"/>
                <w:szCs w:val="22"/>
              </w:rPr>
            </w:pPr>
          </w:p>
        </w:tc>
        <w:tc>
          <w:tcPr>
            <w:tcW w:w="1620" w:type="dxa"/>
            <w:vAlign w:val="bottom"/>
          </w:tcPr>
          <w:p w:rsidR="00BB32AD" w:rsidRPr="00BB32AD" w:rsidRDefault="00BB32AD" w:rsidP="00BB32AD">
            <w:pP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2,808</w:t>
            </w:r>
          </w:p>
        </w:tc>
      </w:tr>
      <w:tr w:rsidR="00BB32AD" w:rsidRPr="00E761B2" w:rsidTr="009A6470">
        <w:tc>
          <w:tcPr>
            <w:tcW w:w="5310" w:type="dxa"/>
          </w:tcPr>
          <w:p w:rsidR="00BB32AD" w:rsidRPr="00E761B2" w:rsidRDefault="00BB32AD" w:rsidP="00BB32AD">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Acquisitions during period</w:t>
            </w:r>
            <w:r w:rsidRPr="00E761B2">
              <w:rPr>
                <w:rFonts w:ascii="Arial" w:eastAsia="Arial Unicode MS" w:hAnsi="Arial" w:cs="Arial"/>
                <w:sz w:val="22"/>
                <w:szCs w:val="22"/>
                <w:cs/>
              </w:rPr>
              <w:t xml:space="preserve"> </w:t>
            </w:r>
            <w:r w:rsidRPr="00E761B2">
              <w:rPr>
                <w:rFonts w:ascii="Arial" w:eastAsia="Arial Unicode MS" w:hAnsi="Arial" w:cs="Arial"/>
                <w:sz w:val="22"/>
                <w:szCs w:val="22"/>
              </w:rPr>
              <w:t>- at cost</w:t>
            </w:r>
          </w:p>
        </w:tc>
        <w:tc>
          <w:tcPr>
            <w:tcW w:w="1710" w:type="dxa"/>
            <w:vAlign w:val="bottom"/>
          </w:tcPr>
          <w:p w:rsidR="00BB32AD" w:rsidRPr="00E761B2" w:rsidRDefault="00BB32AD" w:rsidP="00BB32AD">
            <w:pPr>
              <w:pStyle w:val="Char"/>
              <w:tabs>
                <w:tab w:val="decimal" w:pos="1512"/>
              </w:tabs>
              <w:spacing w:after="0" w:line="360" w:lineRule="exact"/>
              <w:ind w:left="432" w:right="252"/>
              <w:rPr>
                <w:rFonts w:ascii="Arial" w:hAnsi="Arial" w:cs="Arial"/>
                <w:sz w:val="22"/>
                <w:szCs w:val="22"/>
              </w:rPr>
            </w:pPr>
          </w:p>
        </w:tc>
        <w:tc>
          <w:tcPr>
            <w:tcW w:w="1620" w:type="dxa"/>
            <w:vAlign w:val="bottom"/>
          </w:tcPr>
          <w:p w:rsidR="00BB32AD" w:rsidRPr="00BB32AD" w:rsidRDefault="00BB32AD" w:rsidP="00BB32AD">
            <w:pP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48</w:t>
            </w:r>
          </w:p>
        </w:tc>
      </w:tr>
      <w:tr w:rsidR="00BB32AD" w:rsidRPr="00E761B2" w:rsidTr="009A6470">
        <w:tc>
          <w:tcPr>
            <w:tcW w:w="5310" w:type="dxa"/>
          </w:tcPr>
          <w:p w:rsidR="00BB32AD" w:rsidRPr="00E761B2" w:rsidRDefault="00BB32AD" w:rsidP="00BB32AD">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Amortisation for period</w:t>
            </w:r>
          </w:p>
        </w:tc>
        <w:tc>
          <w:tcPr>
            <w:tcW w:w="1710" w:type="dxa"/>
            <w:vAlign w:val="bottom"/>
          </w:tcPr>
          <w:p w:rsidR="00BB32AD" w:rsidRPr="00E761B2" w:rsidRDefault="00BB32AD" w:rsidP="00BB32AD">
            <w:pPr>
              <w:pStyle w:val="Char"/>
              <w:tabs>
                <w:tab w:val="decimal" w:pos="1512"/>
              </w:tabs>
              <w:spacing w:after="0" w:line="360" w:lineRule="exact"/>
              <w:ind w:left="432" w:right="252"/>
              <w:rPr>
                <w:rFonts w:ascii="Arial" w:hAnsi="Arial" w:cs="Arial"/>
                <w:sz w:val="22"/>
                <w:szCs w:val="22"/>
                <w:rtl/>
                <w:cs/>
              </w:rPr>
            </w:pPr>
          </w:p>
        </w:tc>
        <w:tc>
          <w:tcPr>
            <w:tcW w:w="1620" w:type="dxa"/>
            <w:vAlign w:val="bottom"/>
          </w:tcPr>
          <w:p w:rsidR="00BB32AD" w:rsidRPr="00BB32AD" w:rsidRDefault="00BB32AD" w:rsidP="00BB32AD">
            <w:pPr>
              <w:pBdr>
                <w:bottom w:val="single" w:sz="4" w:space="1" w:color="auto"/>
              </w:pBd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(204)</w:t>
            </w:r>
          </w:p>
        </w:tc>
      </w:tr>
      <w:tr w:rsidR="004D68BA" w:rsidRPr="00E761B2" w:rsidTr="009A6470">
        <w:tc>
          <w:tcPr>
            <w:tcW w:w="5310" w:type="dxa"/>
          </w:tcPr>
          <w:p w:rsidR="004D68BA" w:rsidRPr="00E761B2" w:rsidRDefault="004D68BA" w:rsidP="009C4DA6">
            <w:pPr>
              <w:pStyle w:val="BodyTextIndent"/>
              <w:spacing w:before="0" w:after="0" w:line="360" w:lineRule="exact"/>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w:t>
            </w:r>
            <w:r w:rsidR="00062165">
              <w:rPr>
                <w:rFonts w:ascii="Arial" w:hAnsi="Arial" w:cs="Arial"/>
                <w:sz w:val="22"/>
                <w:szCs w:val="22"/>
              </w:rPr>
              <w:t>31 March 2019</w:t>
            </w:r>
          </w:p>
        </w:tc>
        <w:tc>
          <w:tcPr>
            <w:tcW w:w="1710" w:type="dxa"/>
            <w:vAlign w:val="bottom"/>
          </w:tcPr>
          <w:p w:rsidR="004D68BA" w:rsidRPr="00E761B2" w:rsidRDefault="004D68BA" w:rsidP="009C4DA6">
            <w:pPr>
              <w:pStyle w:val="Char"/>
              <w:tabs>
                <w:tab w:val="decimal" w:pos="1512"/>
              </w:tabs>
              <w:spacing w:after="0" w:line="360" w:lineRule="exact"/>
              <w:ind w:left="432" w:right="252"/>
              <w:rPr>
                <w:rFonts w:ascii="Arial" w:hAnsi="Arial" w:cs="Arial"/>
                <w:sz w:val="22"/>
                <w:szCs w:val="22"/>
              </w:rPr>
            </w:pPr>
          </w:p>
        </w:tc>
        <w:tc>
          <w:tcPr>
            <w:tcW w:w="1620" w:type="dxa"/>
            <w:vAlign w:val="bottom"/>
          </w:tcPr>
          <w:p w:rsidR="004D68BA" w:rsidRPr="004D68BA" w:rsidRDefault="00BB32AD" w:rsidP="009C4DA6">
            <w:pPr>
              <w:pBdr>
                <w:bottom w:val="doub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2,652</w:t>
            </w:r>
          </w:p>
        </w:tc>
      </w:tr>
    </w:tbl>
    <w:p w:rsidR="007E785E" w:rsidRPr="00EC1687" w:rsidRDefault="00F17843" w:rsidP="00EC1687">
      <w:pPr>
        <w:spacing w:before="120" w:after="120" w:line="380" w:lineRule="exact"/>
        <w:ind w:left="547" w:hanging="547"/>
        <w:jc w:val="thaiDistribute"/>
        <w:rPr>
          <w:rFonts w:ascii="Arial" w:hAnsi="Arial" w:cs="Arial"/>
          <w:sz w:val="22"/>
          <w:szCs w:val="22"/>
        </w:rPr>
      </w:pPr>
      <w:r>
        <w:rPr>
          <w:rFonts w:ascii="Arial" w:hAnsi="Arial"/>
          <w:b/>
          <w:bCs/>
          <w:sz w:val="22"/>
          <w:szCs w:val="22"/>
        </w:rPr>
        <w:lastRenderedPageBreak/>
        <w:t>1</w:t>
      </w:r>
      <w:r w:rsidR="007A16DC">
        <w:rPr>
          <w:rFonts w:ascii="Arial" w:hAnsi="Arial"/>
          <w:b/>
          <w:bCs/>
          <w:sz w:val="22"/>
          <w:szCs w:val="22"/>
        </w:rPr>
        <w:t>0</w:t>
      </w:r>
      <w:r w:rsidR="007943CE">
        <w:rPr>
          <w:rFonts w:ascii="Arial" w:hAnsi="Arial"/>
          <w:b/>
          <w:bCs/>
          <w:sz w:val="22"/>
          <w:szCs w:val="22"/>
        </w:rPr>
        <w:t>.</w:t>
      </w:r>
      <w:r w:rsidR="007943CE">
        <w:rPr>
          <w:rFonts w:ascii="Arial" w:hAnsi="Arial"/>
          <w:b/>
          <w:bCs/>
          <w:sz w:val="22"/>
          <w:szCs w:val="22"/>
        </w:rPr>
        <w:tab/>
      </w:r>
      <w:r w:rsidR="007E785E">
        <w:rPr>
          <w:rFonts w:ascii="Arial" w:hAnsi="Arial"/>
          <w:b/>
          <w:bCs/>
          <w:sz w:val="22"/>
          <w:szCs w:val="22"/>
        </w:rPr>
        <w:t>Trade and other payables</w:t>
      </w:r>
    </w:p>
    <w:p w:rsidR="007E785E" w:rsidRPr="00923177" w:rsidRDefault="007E785E" w:rsidP="00EC1687">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640" w:type="dxa"/>
        <w:tblInd w:w="360" w:type="dxa"/>
        <w:tblLayout w:type="fixed"/>
        <w:tblLook w:val="0000" w:firstRow="0" w:lastRow="0" w:firstColumn="0" w:lastColumn="0" w:noHBand="0" w:noVBand="0"/>
      </w:tblPr>
      <w:tblGrid>
        <w:gridCol w:w="5400"/>
        <w:gridCol w:w="1620"/>
        <w:gridCol w:w="1620"/>
      </w:tblGrid>
      <w:tr w:rsidR="00C84AD9" w:rsidRPr="00923177" w:rsidTr="009A6470">
        <w:tc>
          <w:tcPr>
            <w:tcW w:w="5400" w:type="dxa"/>
          </w:tcPr>
          <w:p w:rsidR="00C84AD9" w:rsidRPr="00923177" w:rsidRDefault="00C84AD9" w:rsidP="009A544C">
            <w:pPr>
              <w:spacing w:line="380" w:lineRule="exact"/>
              <w:ind w:right="-14"/>
              <w:jc w:val="thaiDistribute"/>
              <w:rPr>
                <w:rFonts w:ascii="Arial" w:hAnsi="Arial" w:cs="Arial"/>
                <w:b/>
                <w:bCs/>
                <w:sz w:val="22"/>
                <w:szCs w:val="22"/>
                <w:u w:val="single"/>
              </w:rPr>
            </w:pPr>
          </w:p>
        </w:tc>
        <w:tc>
          <w:tcPr>
            <w:tcW w:w="1620" w:type="dxa"/>
          </w:tcPr>
          <w:p w:rsidR="00C84AD9" w:rsidRPr="00210F13" w:rsidRDefault="00062165" w:rsidP="009A544C">
            <w:pPr>
              <w:pBdr>
                <w:bottom w:val="single" w:sz="6" w:space="1" w:color="auto"/>
              </w:pBdr>
              <w:spacing w:line="380" w:lineRule="exact"/>
              <w:ind w:left="-17"/>
              <w:jc w:val="center"/>
              <w:rPr>
                <w:rFonts w:ascii="Arial" w:hAnsi="Arial" w:cs="Cordia New"/>
                <w:sz w:val="22"/>
                <w:szCs w:val="22"/>
                <w:lang w:val="en-US"/>
              </w:rPr>
            </w:pPr>
            <w:r w:rsidRPr="00210F13">
              <w:rPr>
                <w:rFonts w:ascii="Arial" w:hAnsi="Arial" w:cs="Cordia New"/>
                <w:sz w:val="22"/>
                <w:szCs w:val="22"/>
                <w:lang w:val="en-US"/>
              </w:rPr>
              <w:t>31 March 2019</w:t>
            </w:r>
          </w:p>
        </w:tc>
        <w:tc>
          <w:tcPr>
            <w:tcW w:w="1620" w:type="dxa"/>
          </w:tcPr>
          <w:p w:rsidR="00C84AD9" w:rsidRPr="00E761B2" w:rsidRDefault="00C84AD9" w:rsidP="009A544C">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062165" w:rsidRPr="00923177" w:rsidTr="009A6470">
        <w:tc>
          <w:tcPr>
            <w:tcW w:w="5400" w:type="dxa"/>
          </w:tcPr>
          <w:p w:rsidR="00062165" w:rsidRPr="00923177" w:rsidRDefault="00062165" w:rsidP="00062165">
            <w:pPr>
              <w:spacing w:line="380" w:lineRule="exact"/>
              <w:ind w:left="72" w:right="-14"/>
              <w:jc w:val="thaiDistribute"/>
              <w:rPr>
                <w:rFonts w:ascii="Arial" w:hAnsi="Arial" w:cs="Arial"/>
                <w:sz w:val="22"/>
                <w:szCs w:val="22"/>
                <w:cs/>
              </w:rPr>
            </w:pPr>
            <w:r>
              <w:rPr>
                <w:rFonts w:ascii="Arial" w:hAnsi="Arial"/>
                <w:sz w:val="22"/>
                <w:szCs w:val="22"/>
              </w:rPr>
              <w:t>Trade payables - related parties (Note 2)</w:t>
            </w:r>
          </w:p>
        </w:tc>
        <w:tc>
          <w:tcPr>
            <w:tcW w:w="1620" w:type="dxa"/>
          </w:tcPr>
          <w:p w:rsidR="00062165" w:rsidRPr="004D68BA" w:rsidRDefault="002503A9" w:rsidP="00062165">
            <w:pPr>
              <w:tabs>
                <w:tab w:val="decimal" w:pos="1242"/>
              </w:tabs>
              <w:spacing w:line="380" w:lineRule="exact"/>
              <w:ind w:right="-14"/>
              <w:jc w:val="thaiDistribute"/>
              <w:rPr>
                <w:rFonts w:ascii="Arial" w:hAnsi="Arial" w:cs="Arial"/>
                <w:sz w:val="22"/>
                <w:szCs w:val="22"/>
                <w:cs/>
              </w:rPr>
            </w:pPr>
            <w:r>
              <w:rPr>
                <w:rFonts w:ascii="Arial" w:hAnsi="Arial" w:cs="Arial"/>
                <w:sz w:val="22"/>
                <w:szCs w:val="22"/>
              </w:rPr>
              <w:t>212</w:t>
            </w:r>
          </w:p>
        </w:tc>
        <w:tc>
          <w:tcPr>
            <w:tcW w:w="1620" w:type="dxa"/>
          </w:tcPr>
          <w:p w:rsidR="00062165" w:rsidRPr="003840C4" w:rsidRDefault="00062165"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3,297</w:t>
            </w:r>
          </w:p>
        </w:tc>
      </w:tr>
      <w:tr w:rsidR="00BB32AD" w:rsidRPr="00923177" w:rsidTr="009A6470">
        <w:tc>
          <w:tcPr>
            <w:tcW w:w="5400" w:type="dxa"/>
          </w:tcPr>
          <w:p w:rsidR="00BB32AD" w:rsidRPr="00923177" w:rsidRDefault="00BB32AD" w:rsidP="00BB32AD">
            <w:pPr>
              <w:spacing w:line="380" w:lineRule="exact"/>
              <w:ind w:left="72" w:right="-14"/>
              <w:jc w:val="thaiDistribute"/>
              <w:rPr>
                <w:rFonts w:ascii="Arial" w:hAnsi="Arial" w:cs="Arial"/>
                <w:sz w:val="22"/>
                <w:szCs w:val="22"/>
                <w:cs/>
              </w:rPr>
            </w:pPr>
            <w:r>
              <w:rPr>
                <w:rFonts w:ascii="Arial" w:hAnsi="Arial"/>
                <w:sz w:val="22"/>
                <w:szCs w:val="22"/>
              </w:rPr>
              <w:t>Trade payables - unrelated parties</w:t>
            </w:r>
          </w:p>
        </w:tc>
        <w:tc>
          <w:tcPr>
            <w:tcW w:w="1620" w:type="dxa"/>
          </w:tcPr>
          <w:p w:rsidR="00BB32AD" w:rsidRPr="004D68BA" w:rsidRDefault="002503A9"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4,816</w:t>
            </w:r>
          </w:p>
        </w:tc>
        <w:tc>
          <w:tcPr>
            <w:tcW w:w="1620" w:type="dxa"/>
          </w:tcPr>
          <w:p w:rsidR="00BB32AD" w:rsidRPr="003840C4" w:rsidRDefault="00BB32AD"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3,932</w:t>
            </w:r>
          </w:p>
        </w:tc>
      </w:tr>
      <w:tr w:rsidR="00BB32AD" w:rsidRPr="00923177" w:rsidTr="009A6470">
        <w:tc>
          <w:tcPr>
            <w:tcW w:w="5400" w:type="dxa"/>
          </w:tcPr>
          <w:p w:rsidR="00BB32AD" w:rsidRPr="00923177" w:rsidRDefault="002503A9" w:rsidP="00BB32AD">
            <w:pPr>
              <w:spacing w:line="380" w:lineRule="exact"/>
              <w:ind w:left="72" w:right="-14"/>
              <w:jc w:val="thaiDistribute"/>
              <w:rPr>
                <w:rFonts w:ascii="Arial" w:hAnsi="Arial" w:cs="Arial"/>
                <w:sz w:val="22"/>
                <w:szCs w:val="22"/>
                <w:cs/>
              </w:rPr>
            </w:pPr>
            <w:r>
              <w:rPr>
                <w:rFonts w:ascii="Arial" w:hAnsi="Arial" w:cs="Arial"/>
                <w:sz w:val="22"/>
                <w:szCs w:val="22"/>
              </w:rPr>
              <w:t xml:space="preserve">Accrued expenses </w:t>
            </w:r>
            <w:r>
              <w:rPr>
                <w:rFonts w:ascii="Arial" w:hAnsi="Arial"/>
                <w:sz w:val="22"/>
                <w:szCs w:val="22"/>
              </w:rPr>
              <w:t>- related parties</w:t>
            </w:r>
            <w:r w:rsidR="00D11A85">
              <w:rPr>
                <w:rFonts w:ascii="Arial" w:hAnsi="Arial"/>
                <w:sz w:val="22"/>
                <w:szCs w:val="22"/>
              </w:rPr>
              <w:t xml:space="preserve"> (Note 2)</w:t>
            </w:r>
          </w:p>
        </w:tc>
        <w:tc>
          <w:tcPr>
            <w:tcW w:w="1620" w:type="dxa"/>
          </w:tcPr>
          <w:p w:rsidR="00BB32AD" w:rsidRPr="004D68BA" w:rsidRDefault="002503A9"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1,436</w:t>
            </w:r>
          </w:p>
        </w:tc>
        <w:tc>
          <w:tcPr>
            <w:tcW w:w="1620" w:type="dxa"/>
          </w:tcPr>
          <w:p w:rsidR="00BB32AD" w:rsidRPr="003840C4" w:rsidRDefault="002503A9"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BB32AD" w:rsidRPr="00923177" w:rsidTr="009A6470">
        <w:tc>
          <w:tcPr>
            <w:tcW w:w="5400" w:type="dxa"/>
          </w:tcPr>
          <w:p w:rsidR="00BB32AD" w:rsidRPr="00923177" w:rsidRDefault="00BB32AD" w:rsidP="00BB32AD">
            <w:pPr>
              <w:tabs>
                <w:tab w:val="left" w:pos="162"/>
              </w:tabs>
              <w:spacing w:line="380" w:lineRule="exact"/>
              <w:ind w:left="72" w:right="-14"/>
              <w:rPr>
                <w:rFonts w:ascii="Arial" w:hAnsi="Arial" w:cs="Arial"/>
                <w:sz w:val="22"/>
                <w:szCs w:val="22"/>
                <w:cs/>
              </w:rPr>
            </w:pPr>
            <w:r>
              <w:rPr>
                <w:rFonts w:ascii="Arial" w:hAnsi="Arial" w:cs="Arial"/>
                <w:sz w:val="22"/>
                <w:szCs w:val="22"/>
              </w:rPr>
              <w:t xml:space="preserve">Accrued expenses </w:t>
            </w:r>
            <w:r>
              <w:rPr>
                <w:rFonts w:ascii="Arial" w:hAnsi="Arial"/>
                <w:sz w:val="22"/>
                <w:szCs w:val="22"/>
              </w:rPr>
              <w:t>- unrelated parties</w:t>
            </w:r>
          </w:p>
        </w:tc>
        <w:tc>
          <w:tcPr>
            <w:tcW w:w="1620" w:type="dxa"/>
          </w:tcPr>
          <w:p w:rsidR="00BB32AD" w:rsidRPr="004D68BA" w:rsidRDefault="002503A9" w:rsidP="00BB32AD">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11,904</w:t>
            </w:r>
          </w:p>
        </w:tc>
        <w:tc>
          <w:tcPr>
            <w:tcW w:w="1620" w:type="dxa"/>
          </w:tcPr>
          <w:p w:rsidR="00BB32AD" w:rsidRPr="003840C4" w:rsidRDefault="00BB32AD" w:rsidP="00BB32AD">
            <w:pPr>
              <w:pBdr>
                <w:bottom w:val="single" w:sz="4" w:space="1" w:color="auto"/>
              </w:pBdr>
              <w:tabs>
                <w:tab w:val="decimal" w:pos="1242"/>
              </w:tabs>
              <w:spacing w:line="380" w:lineRule="exact"/>
              <w:ind w:right="-14"/>
              <w:jc w:val="thaiDistribute"/>
              <w:rPr>
                <w:rFonts w:ascii="Arial" w:hAnsi="Arial" w:cs="Arial"/>
                <w:sz w:val="22"/>
                <w:szCs w:val="22"/>
                <w:cs/>
              </w:rPr>
            </w:pPr>
            <w:r>
              <w:rPr>
                <w:rFonts w:ascii="Arial" w:hAnsi="Arial" w:cs="Arial"/>
                <w:sz w:val="22"/>
                <w:szCs w:val="22"/>
              </w:rPr>
              <w:t>8,726</w:t>
            </w:r>
          </w:p>
        </w:tc>
      </w:tr>
      <w:tr w:rsidR="00BB32AD" w:rsidRPr="00923177" w:rsidTr="009A6470">
        <w:tc>
          <w:tcPr>
            <w:tcW w:w="5400" w:type="dxa"/>
          </w:tcPr>
          <w:p w:rsidR="00BB32AD" w:rsidRPr="00923177" w:rsidRDefault="00BB32AD" w:rsidP="00BB32AD">
            <w:pPr>
              <w:spacing w:line="380" w:lineRule="exact"/>
              <w:ind w:left="72" w:right="-14"/>
              <w:jc w:val="thaiDistribute"/>
              <w:rPr>
                <w:rFonts w:ascii="Arial" w:hAnsi="Arial" w:cs="Arial"/>
                <w:sz w:val="22"/>
                <w:szCs w:val="22"/>
              </w:rPr>
            </w:pPr>
            <w:r>
              <w:rPr>
                <w:rFonts w:ascii="Arial" w:hAnsi="Arial"/>
                <w:sz w:val="22"/>
                <w:szCs w:val="22"/>
              </w:rPr>
              <w:t xml:space="preserve">Total </w:t>
            </w:r>
          </w:p>
        </w:tc>
        <w:tc>
          <w:tcPr>
            <w:tcW w:w="1620" w:type="dxa"/>
          </w:tcPr>
          <w:p w:rsidR="00BB32AD" w:rsidRPr="004D68BA" w:rsidRDefault="002503A9" w:rsidP="00BB32A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18,368</w:t>
            </w:r>
          </w:p>
        </w:tc>
        <w:tc>
          <w:tcPr>
            <w:tcW w:w="1620" w:type="dxa"/>
          </w:tcPr>
          <w:p w:rsidR="00BB32AD" w:rsidRPr="003840C4" w:rsidRDefault="00BB32AD" w:rsidP="00BB32A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15,955</w:t>
            </w:r>
          </w:p>
        </w:tc>
      </w:tr>
    </w:tbl>
    <w:p w:rsidR="008D4328" w:rsidRPr="00C53CFF" w:rsidRDefault="007E785E" w:rsidP="00C635BA">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223FF7">
        <w:rPr>
          <w:rFonts w:ascii="Arial" w:hAnsi="Arial" w:cs="Arial"/>
          <w:b/>
          <w:bCs/>
          <w:sz w:val="22"/>
          <w:szCs w:val="22"/>
        </w:rPr>
        <w:t>1</w:t>
      </w:r>
      <w:r w:rsidR="008D4328">
        <w:rPr>
          <w:rFonts w:ascii="Arial" w:hAnsi="Arial" w:cs="Arial"/>
          <w:b/>
          <w:bCs/>
          <w:sz w:val="22"/>
          <w:szCs w:val="22"/>
        </w:rPr>
        <w:t>.</w:t>
      </w:r>
      <w:r w:rsidR="008D4328">
        <w:rPr>
          <w:rFonts w:ascii="Arial" w:hAnsi="Arial" w:cs="Arial"/>
          <w:b/>
          <w:bCs/>
          <w:sz w:val="22"/>
          <w:szCs w:val="22"/>
        </w:rPr>
        <w:tab/>
        <w:t>Provision for long-term employee benefits</w:t>
      </w:r>
    </w:p>
    <w:p w:rsidR="008D4328" w:rsidRDefault="008D4328" w:rsidP="009A544C">
      <w:pPr>
        <w:tabs>
          <w:tab w:val="left" w:pos="2880"/>
          <w:tab w:val="left" w:pos="5760"/>
          <w:tab w:val="decimal" w:pos="6660"/>
          <w:tab w:val="left" w:pos="7110"/>
          <w:tab w:val="decimal" w:pos="7920"/>
        </w:tabs>
        <w:spacing w:before="120" w:after="120" w:line="380" w:lineRule="exact"/>
        <w:ind w:left="533" w:right="-43"/>
        <w:jc w:val="thaiDistribute"/>
        <w:rPr>
          <w:rFonts w:ascii="Arial" w:hAnsi="Arial" w:cs="Arial"/>
          <w:sz w:val="22"/>
          <w:szCs w:val="22"/>
        </w:rPr>
      </w:pPr>
      <w:r>
        <w:rPr>
          <w:rFonts w:ascii="Arial" w:hAnsi="Arial" w:cs="Arial"/>
          <w:sz w:val="22"/>
          <w:szCs w:val="22"/>
        </w:rPr>
        <w:t xml:space="preserve">Provision for long-term employee benefits as at </w:t>
      </w:r>
      <w:r w:rsidR="00062165">
        <w:rPr>
          <w:rFonts w:ascii="Arial" w:hAnsi="Arial" w:cs="Arial"/>
          <w:sz w:val="22"/>
          <w:szCs w:val="22"/>
        </w:rPr>
        <w:t>31 March 2019</w:t>
      </w:r>
      <w:r w:rsidR="00B40BF4">
        <w:rPr>
          <w:rFonts w:ascii="Arial" w:hAnsi="Arial" w:cs="Arial"/>
          <w:snapToGrid w:val="0"/>
          <w:sz w:val="22"/>
          <w:szCs w:val="22"/>
          <w:lang w:eastAsia="th-TH"/>
        </w:rPr>
        <w:t xml:space="preserve"> </w:t>
      </w:r>
      <w:r w:rsidR="009C1472">
        <w:rPr>
          <w:rFonts w:ascii="Arial" w:hAnsi="Arial" w:cs="Arial"/>
          <w:sz w:val="22"/>
          <w:szCs w:val="22"/>
        </w:rPr>
        <w:t xml:space="preserve">and </w:t>
      </w:r>
      <w:r w:rsidR="007E785E">
        <w:rPr>
          <w:rFonts w:ascii="Arial" w:hAnsi="Arial" w:cs="Arial"/>
          <w:sz w:val="22"/>
          <w:szCs w:val="22"/>
        </w:rPr>
        <w:t xml:space="preserve">31 December </w:t>
      </w:r>
      <w:r w:rsidR="006C099C">
        <w:rPr>
          <w:rFonts w:ascii="Arial" w:hAnsi="Arial" w:cs="Arial"/>
          <w:sz w:val="22"/>
          <w:szCs w:val="22"/>
        </w:rPr>
        <w:t>201</w:t>
      </w:r>
      <w:r w:rsidR="00062165">
        <w:rPr>
          <w:rFonts w:ascii="Arial" w:hAnsi="Arial" w:cs="Arial"/>
          <w:sz w:val="22"/>
          <w:szCs w:val="22"/>
        </w:rPr>
        <w:t>8</w:t>
      </w:r>
      <w:r>
        <w:rPr>
          <w:rFonts w:ascii="Arial" w:hAnsi="Arial" w:cs="Arial"/>
          <w:sz w:val="22"/>
          <w:szCs w:val="22"/>
        </w:rPr>
        <w:t>, which is compensations on employees' retirement, was as follows:</w:t>
      </w:r>
    </w:p>
    <w:p w:rsidR="00B40BF4" w:rsidRPr="009A3AC1" w:rsidRDefault="00B40BF4" w:rsidP="009A544C">
      <w:pPr>
        <w:tabs>
          <w:tab w:val="left" w:pos="900"/>
          <w:tab w:val="left" w:pos="2160"/>
        </w:tabs>
        <w:spacing w:before="120" w:after="120" w:line="380" w:lineRule="exact"/>
        <w:ind w:left="547" w:right="58" w:hanging="547"/>
        <w:jc w:val="right"/>
        <w:rPr>
          <w:rFonts w:ascii="Arial" w:hAnsi="Arial" w:cs="Arial"/>
          <w:sz w:val="22"/>
          <w:szCs w:val="22"/>
        </w:rPr>
      </w:pPr>
      <w:r w:rsidRPr="009A3AC1">
        <w:rPr>
          <w:rFonts w:ascii="Arial" w:hAnsi="Arial" w:cs="Arial"/>
          <w:sz w:val="22"/>
          <w:szCs w:val="22"/>
        </w:rPr>
        <w:t>(</w:t>
      </w:r>
      <w:r>
        <w:rPr>
          <w:rFonts w:ascii="Arial" w:hAnsi="Arial"/>
          <w:sz w:val="22"/>
          <w:szCs w:val="22"/>
        </w:rPr>
        <w:t>Unit: Thousand Baht</w:t>
      </w:r>
      <w:r w:rsidRPr="009A3AC1">
        <w:rPr>
          <w:rFonts w:ascii="Arial" w:hAnsi="Arial" w:cs="Arial"/>
          <w:sz w:val="22"/>
          <w:szCs w:val="22"/>
        </w:rPr>
        <w:t>)</w:t>
      </w:r>
    </w:p>
    <w:tbl>
      <w:tblPr>
        <w:tblW w:w="8640" w:type="dxa"/>
        <w:tblInd w:w="360" w:type="dxa"/>
        <w:tblLayout w:type="fixed"/>
        <w:tblLook w:val="01E0" w:firstRow="1" w:lastRow="1" w:firstColumn="1" w:lastColumn="1" w:noHBand="0" w:noVBand="0"/>
      </w:tblPr>
      <w:tblGrid>
        <w:gridCol w:w="5400"/>
        <w:gridCol w:w="1620"/>
        <w:gridCol w:w="1620"/>
      </w:tblGrid>
      <w:tr w:rsidR="00296F2C" w:rsidRPr="009A544C" w:rsidTr="009A6470">
        <w:tc>
          <w:tcPr>
            <w:tcW w:w="5400" w:type="dxa"/>
          </w:tcPr>
          <w:p w:rsidR="00296F2C" w:rsidRPr="009A544C" w:rsidRDefault="00296F2C" w:rsidP="00296F2C">
            <w:pPr>
              <w:spacing w:line="380" w:lineRule="exact"/>
              <w:rPr>
                <w:rFonts w:ascii="Arial" w:hAnsi="Arial" w:cs="Arial"/>
                <w:sz w:val="22"/>
                <w:szCs w:val="22"/>
              </w:rPr>
            </w:pPr>
          </w:p>
        </w:tc>
        <w:tc>
          <w:tcPr>
            <w:tcW w:w="1620" w:type="dxa"/>
          </w:tcPr>
          <w:p w:rsidR="00296F2C" w:rsidRPr="00E761B2" w:rsidRDefault="00062165" w:rsidP="00296F2C">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31 March 2019</w:t>
            </w:r>
          </w:p>
        </w:tc>
        <w:tc>
          <w:tcPr>
            <w:tcW w:w="1620" w:type="dxa"/>
          </w:tcPr>
          <w:p w:rsidR="00296F2C" w:rsidRPr="00E761B2" w:rsidRDefault="00296F2C" w:rsidP="00296F2C">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062165" w:rsidRPr="009A544C" w:rsidTr="009A6470">
        <w:tc>
          <w:tcPr>
            <w:tcW w:w="5400" w:type="dxa"/>
          </w:tcPr>
          <w:p w:rsidR="00062165" w:rsidRPr="00902A32" w:rsidRDefault="00062165" w:rsidP="00062165">
            <w:pPr>
              <w:spacing w:line="360" w:lineRule="exact"/>
              <w:ind w:left="72" w:right="-198"/>
              <w:rPr>
                <w:rFonts w:ascii="Arial" w:hAnsi="Arial"/>
                <w:sz w:val="22"/>
                <w:szCs w:val="22"/>
              </w:rPr>
            </w:pPr>
            <w:r w:rsidRPr="00902A32">
              <w:rPr>
                <w:rFonts w:ascii="Arial" w:hAnsi="Arial"/>
                <w:b/>
                <w:bCs/>
                <w:spacing w:val="-4"/>
                <w:sz w:val="22"/>
                <w:szCs w:val="22"/>
              </w:rPr>
              <w:t xml:space="preserve">Provision for long-term employee benefits </w:t>
            </w:r>
          </w:p>
        </w:tc>
        <w:tc>
          <w:tcPr>
            <w:tcW w:w="1620" w:type="dxa"/>
          </w:tcPr>
          <w:p w:rsidR="00062165" w:rsidRPr="009A544C" w:rsidRDefault="00062165" w:rsidP="00062165">
            <w:pPr>
              <w:tabs>
                <w:tab w:val="decimal" w:pos="882"/>
              </w:tabs>
              <w:spacing w:line="380" w:lineRule="exact"/>
              <w:ind w:right="12"/>
              <w:rPr>
                <w:rFonts w:ascii="Arial" w:hAnsi="Arial" w:cs="Arial"/>
                <w:spacing w:val="-4"/>
                <w:sz w:val="22"/>
                <w:szCs w:val="22"/>
              </w:rPr>
            </w:pPr>
          </w:p>
        </w:tc>
        <w:tc>
          <w:tcPr>
            <w:tcW w:w="1620" w:type="dxa"/>
          </w:tcPr>
          <w:p w:rsidR="00062165" w:rsidRPr="009A544C" w:rsidRDefault="00062165" w:rsidP="00062165">
            <w:pPr>
              <w:tabs>
                <w:tab w:val="decimal" w:pos="882"/>
              </w:tabs>
              <w:spacing w:line="380" w:lineRule="exact"/>
              <w:ind w:right="12"/>
              <w:rPr>
                <w:rFonts w:ascii="Arial" w:hAnsi="Arial" w:cs="Arial"/>
                <w:spacing w:val="-4"/>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b/>
                <w:bCs/>
                <w:spacing w:val="-4"/>
                <w:sz w:val="22"/>
                <w:szCs w:val="22"/>
              </w:rPr>
            </w:pPr>
            <w:r w:rsidRPr="00902A32">
              <w:rPr>
                <w:rFonts w:ascii="Arial" w:hAnsi="Arial"/>
                <w:b/>
                <w:bCs/>
                <w:spacing w:val="-4"/>
                <w:sz w:val="22"/>
                <w:szCs w:val="22"/>
              </w:rPr>
              <w:t xml:space="preserve">   at beginning of </w:t>
            </w:r>
            <w:r w:rsidR="009A6470">
              <w:rPr>
                <w:rFonts w:ascii="Arial" w:hAnsi="Arial"/>
                <w:b/>
                <w:bCs/>
                <w:spacing w:val="-4"/>
                <w:sz w:val="22"/>
                <w:szCs w:val="22"/>
              </w:rPr>
              <w:t>period/</w:t>
            </w:r>
            <w:r w:rsidRPr="00902A32">
              <w:rPr>
                <w:rFonts w:ascii="Arial" w:hAnsi="Arial"/>
                <w:b/>
                <w:bCs/>
                <w:spacing w:val="-4"/>
                <w:sz w:val="22"/>
                <w:szCs w:val="22"/>
              </w:rPr>
              <w:t>year</w:t>
            </w:r>
          </w:p>
        </w:tc>
        <w:tc>
          <w:tcPr>
            <w:tcW w:w="1620" w:type="dxa"/>
          </w:tcPr>
          <w:p w:rsidR="00062165" w:rsidRPr="009A544C"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6,913</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6,346</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cs/>
              </w:rPr>
            </w:pPr>
            <w:r w:rsidRPr="00902A32">
              <w:rPr>
                <w:rFonts w:ascii="Arial" w:hAnsi="Arial"/>
                <w:sz w:val="22"/>
                <w:szCs w:val="22"/>
              </w:rPr>
              <w:t>Included in profit or loss:</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color w:val="000000"/>
                <w:sz w:val="22"/>
                <w:szCs w:val="22"/>
                <w:cs/>
              </w:rPr>
            </w:pPr>
            <w:r w:rsidRPr="00902A32">
              <w:rPr>
                <w:rFonts w:ascii="Arial" w:hAnsi="Arial"/>
                <w:sz w:val="22"/>
                <w:szCs w:val="22"/>
              </w:rPr>
              <w:t xml:space="preserve">   Current service cost </w:t>
            </w:r>
          </w:p>
        </w:tc>
        <w:tc>
          <w:tcPr>
            <w:tcW w:w="1620" w:type="dxa"/>
          </w:tcPr>
          <w:p w:rsidR="002503A9" w:rsidRPr="009A544C"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196</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708</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Interest cost </w:t>
            </w:r>
          </w:p>
        </w:tc>
        <w:tc>
          <w:tcPr>
            <w:tcW w:w="1620" w:type="dxa"/>
          </w:tcPr>
          <w:p w:rsidR="00062165" w:rsidRPr="009A544C"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56</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132</w:t>
            </w:r>
          </w:p>
        </w:tc>
      </w:tr>
      <w:tr w:rsidR="00062165" w:rsidRPr="009A544C" w:rsidTr="009A6470">
        <w:tc>
          <w:tcPr>
            <w:tcW w:w="5400" w:type="dxa"/>
          </w:tcPr>
          <w:p w:rsidR="00062165" w:rsidRPr="00902A32" w:rsidRDefault="00062165" w:rsidP="00062165">
            <w:pPr>
              <w:spacing w:line="360" w:lineRule="exact"/>
              <w:ind w:left="72" w:right="-108"/>
              <w:rPr>
                <w:rFonts w:ascii="Arial" w:hAnsi="Arial"/>
                <w:sz w:val="22"/>
                <w:szCs w:val="22"/>
              </w:rPr>
            </w:pPr>
            <w:r w:rsidRPr="00902A32">
              <w:rPr>
                <w:rFonts w:ascii="Arial" w:hAnsi="Arial"/>
                <w:sz w:val="22"/>
                <w:szCs w:val="22"/>
              </w:rPr>
              <w:t>Included in other comprehensive income:</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Actuarial (gain) loss arising from:</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Demographic assumptions changes</w:t>
            </w:r>
          </w:p>
        </w:tc>
        <w:tc>
          <w:tcPr>
            <w:tcW w:w="1620" w:type="dxa"/>
            <w:vAlign w:val="bottom"/>
          </w:tcPr>
          <w:p w:rsidR="00062165" w:rsidRPr="00062165"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vAlign w:val="bottom"/>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(891)</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Financial assumptions changes</w:t>
            </w:r>
          </w:p>
        </w:tc>
        <w:tc>
          <w:tcPr>
            <w:tcW w:w="1620" w:type="dxa"/>
            <w:vAlign w:val="bottom"/>
          </w:tcPr>
          <w:p w:rsidR="00062165" w:rsidRPr="00062165"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vAlign w:val="bottom"/>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44</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Experience adjustments</w:t>
            </w:r>
          </w:p>
        </w:tc>
        <w:tc>
          <w:tcPr>
            <w:tcW w:w="1620" w:type="dxa"/>
          </w:tcPr>
          <w:p w:rsidR="00062165" w:rsidRPr="00062165"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2,074</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Benefit paid during the year</w:t>
            </w:r>
          </w:p>
        </w:tc>
        <w:tc>
          <w:tcPr>
            <w:tcW w:w="1620" w:type="dxa"/>
          </w:tcPr>
          <w:p w:rsidR="00062165" w:rsidRPr="00062165" w:rsidRDefault="002503A9" w:rsidP="0006216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062165" w:rsidRDefault="00062165" w:rsidP="00062165">
            <w:pPr>
              <w:pBdr>
                <w:bottom w:val="single" w:sz="4" w:space="1" w:color="auto"/>
              </w:pBd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(1,500)</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b/>
                <w:bCs/>
                <w:spacing w:val="-4"/>
                <w:sz w:val="22"/>
                <w:szCs w:val="22"/>
              </w:rPr>
              <w:t>Provision for long-term employee benefits</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ight="-83"/>
              <w:rPr>
                <w:rFonts w:ascii="Arial" w:hAnsi="Arial"/>
                <w:sz w:val="22"/>
                <w:szCs w:val="22"/>
              </w:rPr>
            </w:pPr>
            <w:r w:rsidRPr="00902A32">
              <w:rPr>
                <w:rFonts w:ascii="Arial" w:hAnsi="Arial"/>
                <w:b/>
                <w:bCs/>
                <w:spacing w:val="-4"/>
                <w:sz w:val="22"/>
                <w:szCs w:val="22"/>
              </w:rPr>
              <w:t xml:space="preserve">   at end of </w:t>
            </w:r>
            <w:r w:rsidR="009A6470">
              <w:rPr>
                <w:rFonts w:ascii="Arial" w:hAnsi="Arial"/>
                <w:b/>
                <w:bCs/>
                <w:spacing w:val="-4"/>
                <w:sz w:val="22"/>
                <w:szCs w:val="22"/>
              </w:rPr>
              <w:t>period/</w:t>
            </w:r>
            <w:r w:rsidRPr="00902A32">
              <w:rPr>
                <w:rFonts w:ascii="Arial" w:hAnsi="Arial"/>
                <w:b/>
                <w:bCs/>
                <w:spacing w:val="-4"/>
                <w:sz w:val="22"/>
                <w:szCs w:val="22"/>
              </w:rPr>
              <w:t>year</w:t>
            </w:r>
          </w:p>
        </w:tc>
        <w:tc>
          <w:tcPr>
            <w:tcW w:w="1620" w:type="dxa"/>
            <w:vAlign w:val="bottom"/>
          </w:tcPr>
          <w:p w:rsidR="00062165" w:rsidRPr="00062165" w:rsidRDefault="002503A9"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7,165</w:t>
            </w:r>
          </w:p>
        </w:tc>
        <w:tc>
          <w:tcPr>
            <w:tcW w:w="1620" w:type="dxa"/>
            <w:vAlign w:val="bottom"/>
          </w:tcPr>
          <w:p w:rsidR="00062165" w:rsidRPr="00062165" w:rsidRDefault="00062165" w:rsidP="00062165">
            <w:pPr>
              <w:pBdr>
                <w:bottom w:val="double" w:sz="4" w:space="1" w:color="auto"/>
              </w:pBd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6,913</w:t>
            </w:r>
          </w:p>
        </w:tc>
      </w:tr>
    </w:tbl>
    <w:p w:rsidR="00B40BF4" w:rsidRPr="00915539" w:rsidRDefault="00915539" w:rsidP="00D91EA7">
      <w:pPr>
        <w:spacing w:before="240" w:after="120" w:line="380" w:lineRule="exact"/>
        <w:ind w:left="533" w:hanging="533"/>
        <w:jc w:val="thaiDistribute"/>
        <w:outlineLvl w:val="0"/>
        <w:rPr>
          <w:rFonts w:ascii="Arial" w:hAnsi="Arial" w:cs="Arial"/>
          <w:sz w:val="22"/>
          <w:szCs w:val="22"/>
        </w:rPr>
      </w:pPr>
      <w:r>
        <w:rPr>
          <w:rFonts w:ascii="Arial" w:hAnsi="Arial" w:cs="Arial"/>
          <w:sz w:val="22"/>
          <w:szCs w:val="22"/>
        </w:rPr>
        <w:tab/>
      </w:r>
      <w:r w:rsidR="00B8135A" w:rsidRPr="00915539">
        <w:rPr>
          <w:rFonts w:ascii="Arial" w:hAnsi="Arial" w:cs="Arial"/>
          <w:sz w:val="22"/>
          <w:szCs w:val="22"/>
        </w:rPr>
        <w:t xml:space="preserve">Long-term employee benefit expenses included in profit or loss for the </w:t>
      </w:r>
      <w:r w:rsidR="00F7702C">
        <w:rPr>
          <w:rFonts w:ascii="Arial" w:hAnsi="Arial" w:cs="Arial"/>
          <w:sz w:val="22"/>
          <w:szCs w:val="22"/>
        </w:rPr>
        <w:t xml:space="preserve">three-month </w:t>
      </w:r>
      <w:r w:rsidR="00F7702C" w:rsidRPr="00915539">
        <w:rPr>
          <w:rFonts w:ascii="Arial" w:hAnsi="Arial" w:cs="Arial"/>
          <w:sz w:val="22"/>
          <w:szCs w:val="22"/>
        </w:rPr>
        <w:t xml:space="preserve">period ended </w:t>
      </w:r>
      <w:r w:rsidR="00062165">
        <w:rPr>
          <w:rFonts w:ascii="Arial" w:hAnsi="Arial" w:cs="Arial"/>
          <w:sz w:val="22"/>
          <w:szCs w:val="22"/>
        </w:rPr>
        <w:t>31 March 2019</w:t>
      </w:r>
      <w:r w:rsidR="00B40BF4">
        <w:rPr>
          <w:rFonts w:ascii="Arial" w:hAnsi="Arial" w:cs="Arial"/>
          <w:snapToGrid w:val="0"/>
          <w:sz w:val="22"/>
          <w:szCs w:val="22"/>
          <w:lang w:eastAsia="th-TH"/>
        </w:rPr>
        <w:t xml:space="preserve"> </w:t>
      </w:r>
      <w:r w:rsidR="00B40BF4">
        <w:rPr>
          <w:rFonts w:ascii="Arial" w:hAnsi="Arial" w:cs="Arial"/>
          <w:sz w:val="22"/>
          <w:szCs w:val="22"/>
        </w:rPr>
        <w:t>amounte</w:t>
      </w:r>
      <w:r w:rsidR="003B2300">
        <w:rPr>
          <w:rFonts w:ascii="Arial" w:hAnsi="Arial" w:cs="Arial"/>
          <w:sz w:val="22"/>
          <w:szCs w:val="22"/>
        </w:rPr>
        <w:t xml:space="preserve">d to Baht </w:t>
      </w:r>
      <w:r w:rsidR="002503A9">
        <w:rPr>
          <w:rFonts w:ascii="Arial" w:hAnsi="Arial" w:cs="Arial"/>
          <w:sz w:val="22"/>
          <w:szCs w:val="22"/>
        </w:rPr>
        <w:t>0.3</w:t>
      </w:r>
      <w:r w:rsidR="00C84AD9">
        <w:rPr>
          <w:rFonts w:ascii="Arial" w:hAnsi="Arial" w:cs="Arial"/>
          <w:sz w:val="22"/>
          <w:szCs w:val="22"/>
        </w:rPr>
        <w:t xml:space="preserve"> </w:t>
      </w:r>
      <w:r w:rsidR="00B40BF4" w:rsidRPr="00915539">
        <w:rPr>
          <w:rFonts w:ascii="Arial" w:hAnsi="Arial" w:cs="Arial"/>
          <w:sz w:val="22"/>
          <w:szCs w:val="22"/>
        </w:rPr>
        <w:t>million</w:t>
      </w:r>
      <w:r w:rsidR="009538EB">
        <w:rPr>
          <w:rFonts w:ascii="Arial" w:hAnsi="Arial" w:cs="Arial"/>
          <w:sz w:val="22"/>
          <w:szCs w:val="22"/>
        </w:rPr>
        <w:t xml:space="preserve"> </w:t>
      </w:r>
      <w:r w:rsidR="00C84AD9">
        <w:rPr>
          <w:rFonts w:ascii="Arial" w:hAnsi="Arial" w:cs="Cordia New"/>
          <w:sz w:val="22"/>
          <w:szCs w:val="22"/>
        </w:rPr>
        <w:t>(201</w:t>
      </w:r>
      <w:r w:rsidR="00062165">
        <w:rPr>
          <w:rFonts w:ascii="Arial" w:hAnsi="Arial" w:cs="Cordia New"/>
          <w:sz w:val="22"/>
          <w:szCs w:val="22"/>
        </w:rPr>
        <w:t>8</w:t>
      </w:r>
      <w:r w:rsidR="00F43D05">
        <w:rPr>
          <w:rFonts w:ascii="Arial" w:hAnsi="Arial" w:cs="Cordia New"/>
          <w:sz w:val="22"/>
          <w:szCs w:val="22"/>
        </w:rPr>
        <w:t>: Baht 0.2</w:t>
      </w:r>
      <w:r w:rsidR="009538EB" w:rsidRPr="006673D5">
        <w:rPr>
          <w:rFonts w:ascii="Arial" w:hAnsi="Arial" w:cs="Cordia New"/>
          <w:sz w:val="22"/>
          <w:szCs w:val="22"/>
        </w:rPr>
        <w:t xml:space="preserve"> million)</w:t>
      </w:r>
      <w:r w:rsidR="002503A9">
        <w:rPr>
          <w:rFonts w:ascii="Arial" w:hAnsi="Arial" w:cs="Cordia New"/>
          <w:sz w:val="22"/>
          <w:szCs w:val="22"/>
        </w:rPr>
        <w:t>.</w:t>
      </w:r>
    </w:p>
    <w:p w:rsidR="00425666" w:rsidRPr="00425666" w:rsidRDefault="00223FF7" w:rsidP="006960B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br w:type="page"/>
      </w:r>
      <w:r w:rsidR="00425666" w:rsidRPr="00425666">
        <w:rPr>
          <w:rFonts w:ascii="Arial" w:hAnsi="Arial" w:cs="Arial"/>
          <w:b/>
          <w:bCs/>
          <w:sz w:val="22"/>
          <w:szCs w:val="22"/>
        </w:rPr>
        <w:lastRenderedPageBreak/>
        <w:t>1</w:t>
      </w:r>
      <w:r>
        <w:rPr>
          <w:rFonts w:ascii="Arial" w:hAnsi="Arial" w:cs="Arial"/>
          <w:b/>
          <w:bCs/>
          <w:sz w:val="22"/>
          <w:szCs w:val="22"/>
        </w:rPr>
        <w:t>2</w:t>
      </w:r>
      <w:r w:rsidR="00425666" w:rsidRPr="00425666">
        <w:rPr>
          <w:rFonts w:ascii="Arial" w:hAnsi="Arial" w:cs="Arial"/>
          <w:b/>
          <w:bCs/>
          <w:sz w:val="22"/>
          <w:szCs w:val="22"/>
        </w:rPr>
        <w:t>.</w:t>
      </w:r>
      <w:r w:rsidR="00425666" w:rsidRPr="00425666">
        <w:rPr>
          <w:rFonts w:ascii="Arial" w:hAnsi="Arial" w:cs="Arial"/>
          <w:b/>
          <w:bCs/>
          <w:sz w:val="22"/>
          <w:szCs w:val="22"/>
        </w:rPr>
        <w:tab/>
        <w:t>Income tax</w:t>
      </w:r>
    </w:p>
    <w:p w:rsidR="00425666" w:rsidRDefault="00425666" w:rsidP="006960B0">
      <w:pPr>
        <w:spacing w:before="120" w:after="120" w:line="380" w:lineRule="exact"/>
        <w:ind w:left="544"/>
        <w:jc w:val="thaiDistribute"/>
        <w:rPr>
          <w:rFonts w:ascii="Arial" w:hAnsi="Arial"/>
          <w:sz w:val="22"/>
          <w:szCs w:val="22"/>
        </w:rPr>
      </w:pPr>
      <w:r w:rsidRPr="000C4B0C">
        <w:rPr>
          <w:rFonts w:ascii="Arial" w:hAnsi="Arial"/>
          <w:sz w:val="22"/>
          <w:szCs w:val="22"/>
        </w:rPr>
        <w:t xml:space="preserve">Interim corporate income tax was calculated on </w:t>
      </w:r>
      <w:r w:rsidR="000F6B4C">
        <w:rPr>
          <w:rFonts w:ascii="Arial" w:hAnsi="Arial"/>
          <w:sz w:val="22"/>
          <w:szCs w:val="22"/>
        </w:rPr>
        <w:t xml:space="preserve">profit </w:t>
      </w:r>
      <w:r w:rsidRPr="000C4B0C">
        <w:rPr>
          <w:rFonts w:ascii="Arial" w:hAnsi="Arial"/>
          <w:sz w:val="22"/>
          <w:szCs w:val="22"/>
        </w:rPr>
        <w:t>before income tax for the period, using the estimated effective tax rate for the year.</w:t>
      </w:r>
    </w:p>
    <w:p w:rsidR="00B40BF4" w:rsidRDefault="00A01829" w:rsidP="006960B0">
      <w:pPr>
        <w:spacing w:before="120" w:after="120" w:line="380" w:lineRule="exact"/>
        <w:ind w:left="547"/>
        <w:jc w:val="thaiDistribute"/>
        <w:rPr>
          <w:rFonts w:ascii="Arial" w:hAnsi="Arial"/>
          <w:sz w:val="22"/>
          <w:szCs w:val="22"/>
        </w:rPr>
      </w:pPr>
      <w:r>
        <w:rPr>
          <w:rFonts w:ascii="Arial" w:hAnsi="Arial"/>
          <w:sz w:val="22"/>
          <w:szCs w:val="22"/>
        </w:rPr>
        <w:t xml:space="preserve">Income tax </w:t>
      </w:r>
      <w:r w:rsidR="00B40BF4" w:rsidRPr="000C4B0C">
        <w:rPr>
          <w:rFonts w:ascii="Arial" w:hAnsi="Arial"/>
          <w:sz w:val="22"/>
          <w:szCs w:val="22"/>
        </w:rPr>
        <w:t xml:space="preserve">for the </w:t>
      </w:r>
      <w:r w:rsidR="00F7702C">
        <w:rPr>
          <w:rFonts w:ascii="Arial" w:hAnsi="Arial"/>
          <w:sz w:val="22"/>
          <w:szCs w:val="22"/>
        </w:rPr>
        <w:t xml:space="preserve">three-month periods ended </w:t>
      </w:r>
      <w:r w:rsidR="00062165">
        <w:rPr>
          <w:rFonts w:ascii="Arial" w:hAnsi="Arial" w:cs="Arial"/>
          <w:sz w:val="22"/>
          <w:szCs w:val="22"/>
        </w:rPr>
        <w:t>31 March</w:t>
      </w:r>
      <w:r w:rsidR="00691890" w:rsidRPr="00434ABB">
        <w:rPr>
          <w:rFonts w:ascii="Arial" w:hAnsi="Arial" w:cs="Arial"/>
          <w:sz w:val="22"/>
          <w:szCs w:val="22"/>
        </w:rPr>
        <w:t xml:space="preserve"> </w:t>
      </w:r>
      <w:r w:rsidR="00062165">
        <w:rPr>
          <w:rFonts w:ascii="Arial" w:hAnsi="Arial" w:cs="Arial"/>
          <w:sz w:val="22"/>
          <w:szCs w:val="22"/>
        </w:rPr>
        <w:t>2019</w:t>
      </w:r>
      <w:r w:rsidR="00834DA1">
        <w:rPr>
          <w:rFonts w:ascii="Arial" w:hAnsi="Arial" w:cs="Arial"/>
          <w:snapToGrid w:val="0"/>
          <w:sz w:val="22"/>
          <w:szCs w:val="22"/>
          <w:lang w:eastAsia="th-TH"/>
        </w:rPr>
        <w:t xml:space="preserve"> </w:t>
      </w:r>
      <w:r w:rsidR="00B40BF4">
        <w:rPr>
          <w:rFonts w:ascii="Arial" w:hAnsi="Arial"/>
          <w:sz w:val="22"/>
          <w:szCs w:val="22"/>
        </w:rPr>
        <w:t xml:space="preserve">and </w:t>
      </w:r>
      <w:r w:rsidR="006C099C">
        <w:rPr>
          <w:rFonts w:ascii="Arial" w:hAnsi="Arial"/>
          <w:sz w:val="22"/>
          <w:szCs w:val="22"/>
        </w:rPr>
        <w:t>201</w:t>
      </w:r>
      <w:r w:rsidR="00062165">
        <w:rPr>
          <w:rFonts w:ascii="Arial" w:hAnsi="Arial"/>
          <w:sz w:val="22"/>
          <w:szCs w:val="22"/>
        </w:rPr>
        <w:t>8</w:t>
      </w:r>
      <w:r w:rsidR="00B40BF4" w:rsidRPr="000C4B0C">
        <w:rPr>
          <w:rFonts w:ascii="Arial" w:hAnsi="Arial"/>
          <w:sz w:val="22"/>
          <w:szCs w:val="22"/>
        </w:rPr>
        <w:t xml:space="preserve"> </w:t>
      </w:r>
      <w:r w:rsidR="009A6470">
        <w:rPr>
          <w:rFonts w:ascii="Arial" w:hAnsi="Arial"/>
          <w:sz w:val="22"/>
          <w:szCs w:val="22"/>
        </w:rPr>
        <w:t>was</w:t>
      </w:r>
      <w:r w:rsidR="00B40BF4" w:rsidRPr="000C4B0C">
        <w:rPr>
          <w:rFonts w:ascii="Arial" w:hAnsi="Arial"/>
          <w:sz w:val="22"/>
          <w:szCs w:val="22"/>
        </w:rPr>
        <w:t xml:space="preserve"> made up as follows:</w:t>
      </w:r>
    </w:p>
    <w:p w:rsidR="00062165" w:rsidRPr="009E42DC" w:rsidRDefault="00062165" w:rsidP="00062165">
      <w:pPr>
        <w:tabs>
          <w:tab w:val="left" w:pos="600"/>
          <w:tab w:val="left" w:pos="900"/>
          <w:tab w:val="right" w:pos="7280"/>
          <w:tab w:val="right" w:pos="8540"/>
        </w:tabs>
        <w:spacing w:line="380" w:lineRule="exact"/>
        <w:jc w:val="right"/>
        <w:rPr>
          <w:rFonts w:ascii="Arial" w:hAnsi="Arial" w:cs="Arial"/>
          <w:sz w:val="22"/>
          <w:szCs w:val="22"/>
          <w:cs/>
        </w:rPr>
      </w:pPr>
      <w:r w:rsidRPr="009E42DC">
        <w:rPr>
          <w:rFonts w:ascii="Arial" w:hAnsi="Arial" w:cs="Arial"/>
          <w:sz w:val="22"/>
          <w:szCs w:val="22"/>
        </w:rPr>
        <w:t>(Unit: Thousand Baht)</w:t>
      </w:r>
    </w:p>
    <w:tbl>
      <w:tblPr>
        <w:tblW w:w="8595" w:type="dxa"/>
        <w:tblInd w:w="450" w:type="dxa"/>
        <w:tblLayout w:type="fixed"/>
        <w:tblLook w:val="0000" w:firstRow="0" w:lastRow="0" w:firstColumn="0" w:lastColumn="0" w:noHBand="0" w:noVBand="0"/>
      </w:tblPr>
      <w:tblGrid>
        <w:gridCol w:w="5355"/>
        <w:gridCol w:w="1620"/>
        <w:gridCol w:w="1620"/>
      </w:tblGrid>
      <w:tr w:rsidR="00062165" w:rsidRPr="009E42DC" w:rsidTr="009A6470">
        <w:tc>
          <w:tcPr>
            <w:tcW w:w="5355" w:type="dxa"/>
          </w:tcPr>
          <w:p w:rsidR="00062165" w:rsidRPr="009E42DC" w:rsidRDefault="00062165" w:rsidP="00210F13">
            <w:pPr>
              <w:spacing w:line="380" w:lineRule="exact"/>
              <w:ind w:right="-18"/>
              <w:jc w:val="thaiDistribute"/>
              <w:rPr>
                <w:rFonts w:ascii="Arial" w:hAnsi="Arial" w:cs="Arial"/>
                <w:b/>
                <w:bCs/>
                <w:sz w:val="22"/>
                <w:szCs w:val="22"/>
                <w:u w:val="single"/>
              </w:rPr>
            </w:pPr>
          </w:p>
        </w:tc>
        <w:tc>
          <w:tcPr>
            <w:tcW w:w="3240" w:type="dxa"/>
            <w:gridSpan w:val="2"/>
          </w:tcPr>
          <w:p w:rsidR="00062165" w:rsidRPr="009E42DC" w:rsidRDefault="00062165" w:rsidP="00210F13">
            <w:pPr>
              <w:pBdr>
                <w:bottom w:val="single" w:sz="6" w:space="1" w:color="auto"/>
              </w:pBdr>
              <w:spacing w:line="380" w:lineRule="exact"/>
              <w:ind w:left="-17"/>
              <w:jc w:val="center"/>
              <w:rPr>
                <w:rFonts w:ascii="Arial" w:hAnsi="Arial" w:cs="Arial"/>
                <w:sz w:val="22"/>
                <w:szCs w:val="22"/>
              </w:rPr>
            </w:pPr>
            <w:r w:rsidRPr="009E42DC">
              <w:rPr>
                <w:rFonts w:ascii="Arial" w:hAnsi="Arial" w:cs="Arial"/>
                <w:sz w:val="22"/>
                <w:szCs w:val="22"/>
              </w:rPr>
              <w:t>For the three-month</w:t>
            </w:r>
          </w:p>
          <w:p w:rsidR="00062165" w:rsidRPr="009E42DC" w:rsidRDefault="00062165" w:rsidP="00210F13">
            <w:pPr>
              <w:pBdr>
                <w:bottom w:val="single" w:sz="6" w:space="1" w:color="auto"/>
              </w:pBdr>
              <w:spacing w:line="380" w:lineRule="exact"/>
              <w:ind w:left="-17"/>
              <w:jc w:val="center"/>
              <w:rPr>
                <w:rFonts w:ascii="Arial" w:hAnsi="Arial" w:cs="Arial"/>
                <w:sz w:val="22"/>
                <w:szCs w:val="22"/>
              </w:rPr>
            </w:pPr>
            <w:r w:rsidRPr="009E42DC">
              <w:rPr>
                <w:rFonts w:ascii="Arial" w:hAnsi="Arial" w:cs="Arial"/>
                <w:sz w:val="22"/>
                <w:szCs w:val="22"/>
              </w:rPr>
              <w:t>periods ended</w:t>
            </w:r>
            <w:r>
              <w:rPr>
                <w:rFonts w:ascii="Arial" w:hAnsi="Arial" w:cs="Arial"/>
                <w:sz w:val="22"/>
                <w:szCs w:val="22"/>
              </w:rPr>
              <w:t xml:space="preserve"> </w:t>
            </w:r>
            <w:r w:rsidRPr="009E42DC">
              <w:rPr>
                <w:rFonts w:ascii="Arial" w:hAnsi="Arial" w:cs="Arial"/>
                <w:sz w:val="22"/>
                <w:szCs w:val="22"/>
              </w:rPr>
              <w:t>31 March</w:t>
            </w:r>
          </w:p>
        </w:tc>
      </w:tr>
      <w:tr w:rsidR="00062165" w:rsidRPr="009E42DC" w:rsidTr="009A6470">
        <w:tc>
          <w:tcPr>
            <w:tcW w:w="5355" w:type="dxa"/>
          </w:tcPr>
          <w:p w:rsidR="00062165" w:rsidRPr="009E42DC" w:rsidRDefault="00062165" w:rsidP="00210F13">
            <w:pPr>
              <w:spacing w:line="380" w:lineRule="exact"/>
              <w:ind w:right="-18"/>
              <w:jc w:val="thaiDistribute"/>
              <w:rPr>
                <w:rFonts w:ascii="Arial" w:hAnsi="Arial" w:cs="Arial"/>
                <w:b/>
                <w:bCs/>
                <w:sz w:val="22"/>
                <w:szCs w:val="22"/>
                <w:u w:val="single"/>
              </w:rPr>
            </w:pPr>
          </w:p>
        </w:tc>
        <w:tc>
          <w:tcPr>
            <w:tcW w:w="1620" w:type="dxa"/>
          </w:tcPr>
          <w:p w:rsidR="00062165" w:rsidRPr="009E42DC" w:rsidRDefault="00062165" w:rsidP="00210F13">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2019</w:t>
            </w:r>
          </w:p>
        </w:tc>
        <w:tc>
          <w:tcPr>
            <w:tcW w:w="1620" w:type="dxa"/>
          </w:tcPr>
          <w:p w:rsidR="00062165" w:rsidRPr="009E42DC" w:rsidRDefault="00062165" w:rsidP="00210F13">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2018</w:t>
            </w:r>
          </w:p>
        </w:tc>
      </w:tr>
      <w:tr w:rsidR="00062165" w:rsidRPr="009E42DC" w:rsidTr="009A6470">
        <w:tc>
          <w:tcPr>
            <w:tcW w:w="5355" w:type="dxa"/>
            <w:vAlign w:val="bottom"/>
          </w:tcPr>
          <w:p w:rsidR="00062165" w:rsidRPr="009E42DC" w:rsidRDefault="00062165" w:rsidP="009A6470">
            <w:pPr>
              <w:tabs>
                <w:tab w:val="left" w:pos="1440"/>
              </w:tabs>
              <w:spacing w:line="380" w:lineRule="exact"/>
              <w:ind w:left="164" w:hanging="164"/>
              <w:rPr>
                <w:rFonts w:ascii="Arial" w:hAnsi="Arial" w:cs="Arial"/>
                <w:b/>
                <w:bCs/>
                <w:sz w:val="22"/>
                <w:szCs w:val="22"/>
              </w:rPr>
            </w:pPr>
            <w:r w:rsidRPr="009E42DC">
              <w:rPr>
                <w:rFonts w:ascii="Arial" w:hAnsi="Arial" w:cs="Arial"/>
                <w:b/>
                <w:bCs/>
                <w:sz w:val="22"/>
                <w:szCs w:val="22"/>
              </w:rPr>
              <w:t>Current income tax:</w:t>
            </w:r>
          </w:p>
        </w:tc>
        <w:tc>
          <w:tcPr>
            <w:tcW w:w="1620" w:type="dxa"/>
          </w:tcPr>
          <w:p w:rsidR="00062165" w:rsidRPr="009E42DC" w:rsidRDefault="00062165" w:rsidP="00210F13">
            <w:pPr>
              <w:tabs>
                <w:tab w:val="decimal" w:pos="1062"/>
              </w:tabs>
              <w:spacing w:line="380" w:lineRule="exact"/>
              <w:ind w:right="-18"/>
              <w:rPr>
                <w:rFonts w:ascii="Arial" w:hAnsi="Arial" w:cs="Arial"/>
                <w:sz w:val="22"/>
                <w:szCs w:val="22"/>
              </w:rPr>
            </w:pPr>
          </w:p>
        </w:tc>
        <w:tc>
          <w:tcPr>
            <w:tcW w:w="1620" w:type="dxa"/>
            <w:vAlign w:val="bottom"/>
          </w:tcPr>
          <w:p w:rsidR="00062165" w:rsidRPr="009E42DC" w:rsidRDefault="00062165" w:rsidP="00210F13">
            <w:pPr>
              <w:tabs>
                <w:tab w:val="decimal" w:pos="1242"/>
              </w:tabs>
              <w:spacing w:line="380" w:lineRule="exact"/>
              <w:ind w:right="-14"/>
              <w:jc w:val="thaiDistribute"/>
              <w:rPr>
                <w:rFonts w:ascii="Arial" w:hAnsi="Arial" w:cs="Arial"/>
                <w:sz w:val="22"/>
                <w:szCs w:val="22"/>
              </w:rPr>
            </w:pPr>
          </w:p>
        </w:tc>
      </w:tr>
      <w:tr w:rsidR="00062165" w:rsidRPr="009E42DC" w:rsidTr="009A6470">
        <w:tc>
          <w:tcPr>
            <w:tcW w:w="5355" w:type="dxa"/>
            <w:vAlign w:val="bottom"/>
          </w:tcPr>
          <w:p w:rsidR="00062165" w:rsidRPr="009E42DC" w:rsidRDefault="00062165" w:rsidP="009A6470">
            <w:pPr>
              <w:tabs>
                <w:tab w:val="left" w:pos="1440"/>
              </w:tabs>
              <w:spacing w:line="380" w:lineRule="exact"/>
              <w:ind w:left="164" w:hanging="164"/>
              <w:rPr>
                <w:rFonts w:ascii="Arial" w:hAnsi="Arial" w:cs="Arial"/>
                <w:sz w:val="22"/>
                <w:szCs w:val="22"/>
              </w:rPr>
            </w:pPr>
            <w:r w:rsidRPr="009E42DC">
              <w:rPr>
                <w:rFonts w:ascii="Arial" w:hAnsi="Arial" w:cs="Arial"/>
                <w:sz w:val="22"/>
                <w:szCs w:val="22"/>
              </w:rPr>
              <w:t>Interim corporate income tax charged</w:t>
            </w:r>
          </w:p>
        </w:tc>
        <w:tc>
          <w:tcPr>
            <w:tcW w:w="1620" w:type="dxa"/>
            <w:vAlign w:val="bottom"/>
          </w:tcPr>
          <w:p w:rsidR="00062165" w:rsidRPr="009E42DC"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vAlign w:val="bottom"/>
          </w:tcPr>
          <w:p w:rsidR="00062165" w:rsidRPr="009E42DC" w:rsidRDefault="00062165" w:rsidP="00062165">
            <w:pPr>
              <w:tabs>
                <w:tab w:val="decimal" w:pos="1242"/>
              </w:tabs>
              <w:spacing w:line="380" w:lineRule="exact"/>
              <w:ind w:right="-14"/>
              <w:jc w:val="thaiDistribute"/>
              <w:rPr>
                <w:rFonts w:ascii="Arial" w:hAnsi="Arial" w:cs="Arial"/>
                <w:sz w:val="22"/>
                <w:szCs w:val="22"/>
              </w:rPr>
            </w:pPr>
            <w:r w:rsidRPr="009E42DC">
              <w:rPr>
                <w:rFonts w:ascii="Arial" w:hAnsi="Arial" w:cs="Arial"/>
                <w:sz w:val="22"/>
                <w:szCs w:val="22"/>
              </w:rPr>
              <w:t>-</w:t>
            </w:r>
          </w:p>
        </w:tc>
      </w:tr>
      <w:tr w:rsidR="00062165" w:rsidRPr="009E42DC" w:rsidTr="009A6470">
        <w:tc>
          <w:tcPr>
            <w:tcW w:w="5355" w:type="dxa"/>
            <w:vAlign w:val="bottom"/>
          </w:tcPr>
          <w:p w:rsidR="00062165" w:rsidRPr="009E42DC" w:rsidRDefault="00062165" w:rsidP="009A6470">
            <w:pPr>
              <w:tabs>
                <w:tab w:val="left" w:pos="567"/>
                <w:tab w:val="left" w:pos="1134"/>
                <w:tab w:val="left" w:pos="1701"/>
              </w:tabs>
              <w:spacing w:line="380" w:lineRule="exact"/>
              <w:ind w:left="164" w:right="-108" w:hanging="164"/>
              <w:rPr>
                <w:rFonts w:ascii="Arial" w:hAnsi="Arial" w:cs="Arial"/>
                <w:b/>
                <w:bCs/>
                <w:color w:val="000000"/>
                <w:sz w:val="22"/>
                <w:szCs w:val="22"/>
              </w:rPr>
            </w:pPr>
            <w:r w:rsidRPr="009E42DC">
              <w:rPr>
                <w:rFonts w:ascii="Arial" w:hAnsi="Arial" w:cs="Arial"/>
                <w:b/>
                <w:bCs/>
                <w:color w:val="000000"/>
                <w:sz w:val="22"/>
                <w:szCs w:val="22"/>
              </w:rPr>
              <w:t>Deferred tax:</w:t>
            </w:r>
          </w:p>
        </w:tc>
        <w:tc>
          <w:tcPr>
            <w:tcW w:w="1620" w:type="dxa"/>
            <w:vAlign w:val="bottom"/>
          </w:tcPr>
          <w:p w:rsidR="00062165" w:rsidRPr="009E42DC" w:rsidRDefault="00062165" w:rsidP="00062165">
            <w:pPr>
              <w:tabs>
                <w:tab w:val="decimal" w:pos="1242"/>
              </w:tabs>
              <w:spacing w:line="380" w:lineRule="exact"/>
              <w:ind w:right="-14"/>
              <w:jc w:val="thaiDistribute"/>
              <w:rPr>
                <w:rFonts w:ascii="Arial" w:hAnsi="Arial" w:cs="Arial"/>
                <w:sz w:val="22"/>
                <w:szCs w:val="22"/>
              </w:rPr>
            </w:pPr>
          </w:p>
        </w:tc>
        <w:tc>
          <w:tcPr>
            <w:tcW w:w="1620" w:type="dxa"/>
            <w:vAlign w:val="bottom"/>
          </w:tcPr>
          <w:p w:rsidR="00062165" w:rsidRPr="009E42DC" w:rsidRDefault="00062165" w:rsidP="00062165">
            <w:pPr>
              <w:tabs>
                <w:tab w:val="decimal" w:pos="1242"/>
              </w:tabs>
              <w:spacing w:line="380" w:lineRule="exact"/>
              <w:ind w:right="-14"/>
              <w:jc w:val="thaiDistribute"/>
              <w:rPr>
                <w:rFonts w:ascii="Arial" w:hAnsi="Arial" w:cs="Arial"/>
                <w:sz w:val="22"/>
                <w:szCs w:val="22"/>
              </w:rPr>
            </w:pPr>
          </w:p>
        </w:tc>
      </w:tr>
      <w:tr w:rsidR="00062165" w:rsidRPr="009E42DC" w:rsidTr="009A6470">
        <w:tc>
          <w:tcPr>
            <w:tcW w:w="5355" w:type="dxa"/>
            <w:vAlign w:val="bottom"/>
          </w:tcPr>
          <w:p w:rsidR="00062165" w:rsidRPr="009E42DC" w:rsidRDefault="00062165" w:rsidP="009A6470">
            <w:pPr>
              <w:tabs>
                <w:tab w:val="left" w:pos="567"/>
                <w:tab w:val="left" w:pos="1134"/>
                <w:tab w:val="left" w:pos="1701"/>
              </w:tabs>
              <w:spacing w:line="380" w:lineRule="exact"/>
              <w:ind w:left="164" w:hanging="164"/>
              <w:rPr>
                <w:rFonts w:ascii="Arial" w:hAnsi="Arial" w:cs="Arial"/>
                <w:sz w:val="22"/>
                <w:szCs w:val="22"/>
              </w:rPr>
            </w:pPr>
            <w:r w:rsidRPr="009E42DC">
              <w:rPr>
                <w:rFonts w:ascii="Arial" w:hAnsi="Arial" w:cs="Arial"/>
                <w:sz w:val="22"/>
                <w:szCs w:val="22"/>
              </w:rPr>
              <w:t xml:space="preserve">Relating to origination and reversal of temporary differences  </w:t>
            </w:r>
          </w:p>
        </w:tc>
        <w:tc>
          <w:tcPr>
            <w:tcW w:w="1620" w:type="dxa"/>
            <w:vAlign w:val="bottom"/>
          </w:tcPr>
          <w:p w:rsidR="00062165" w:rsidRPr="009E42DC" w:rsidRDefault="002503A9" w:rsidP="0006216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46</w:t>
            </w:r>
          </w:p>
        </w:tc>
        <w:tc>
          <w:tcPr>
            <w:tcW w:w="1620" w:type="dxa"/>
            <w:vAlign w:val="bottom"/>
          </w:tcPr>
          <w:p w:rsidR="00062165" w:rsidRPr="009E42DC" w:rsidRDefault="00062165" w:rsidP="00062165">
            <w:pPr>
              <w:pBdr>
                <w:bottom w:val="single" w:sz="4" w:space="1" w:color="auto"/>
              </w:pBdr>
              <w:tabs>
                <w:tab w:val="decimal" w:pos="1242"/>
              </w:tabs>
              <w:spacing w:line="380" w:lineRule="exact"/>
              <w:ind w:right="-14"/>
              <w:jc w:val="thaiDistribute"/>
              <w:rPr>
                <w:rFonts w:ascii="Arial" w:hAnsi="Arial" w:cs="Arial"/>
                <w:sz w:val="22"/>
                <w:szCs w:val="22"/>
              </w:rPr>
            </w:pPr>
            <w:r w:rsidRPr="009E42DC">
              <w:rPr>
                <w:rFonts w:ascii="Arial" w:hAnsi="Arial" w:cs="Arial"/>
                <w:sz w:val="22"/>
                <w:szCs w:val="22"/>
              </w:rPr>
              <w:t>76</w:t>
            </w:r>
          </w:p>
        </w:tc>
      </w:tr>
      <w:tr w:rsidR="00062165" w:rsidRPr="009E42DC" w:rsidTr="009A6470">
        <w:tc>
          <w:tcPr>
            <w:tcW w:w="5355" w:type="dxa"/>
            <w:vAlign w:val="bottom"/>
          </w:tcPr>
          <w:p w:rsidR="00062165" w:rsidRPr="009E42DC" w:rsidRDefault="00062165" w:rsidP="009A6470">
            <w:pPr>
              <w:tabs>
                <w:tab w:val="left" w:pos="567"/>
                <w:tab w:val="left" w:pos="1134"/>
                <w:tab w:val="left" w:pos="1701"/>
              </w:tabs>
              <w:spacing w:line="380" w:lineRule="exact"/>
              <w:ind w:left="164" w:right="-108" w:hanging="164"/>
              <w:rPr>
                <w:rFonts w:ascii="Arial" w:hAnsi="Arial" w:cs="Arial"/>
                <w:b/>
                <w:bCs/>
                <w:color w:val="000000"/>
                <w:sz w:val="22"/>
                <w:szCs w:val="22"/>
              </w:rPr>
            </w:pPr>
            <w:r w:rsidRPr="009E42DC">
              <w:rPr>
                <w:rFonts w:ascii="Arial" w:hAnsi="Arial" w:cs="Arial"/>
                <w:b/>
                <w:bCs/>
                <w:color w:val="000000"/>
                <w:sz w:val="22"/>
                <w:szCs w:val="22"/>
              </w:rPr>
              <w:t>Tax expense reported in the statement of comprehensive income</w:t>
            </w:r>
          </w:p>
        </w:tc>
        <w:tc>
          <w:tcPr>
            <w:tcW w:w="1620" w:type="dxa"/>
            <w:vAlign w:val="bottom"/>
          </w:tcPr>
          <w:p w:rsidR="00062165" w:rsidRPr="009E42DC" w:rsidRDefault="002503A9"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46</w:t>
            </w:r>
          </w:p>
        </w:tc>
        <w:tc>
          <w:tcPr>
            <w:tcW w:w="1620" w:type="dxa"/>
            <w:vAlign w:val="bottom"/>
          </w:tcPr>
          <w:p w:rsidR="00062165" w:rsidRPr="009E42DC" w:rsidRDefault="00062165" w:rsidP="00062165">
            <w:pPr>
              <w:pBdr>
                <w:bottom w:val="double" w:sz="4" w:space="1" w:color="auto"/>
              </w:pBdr>
              <w:tabs>
                <w:tab w:val="decimal" w:pos="1242"/>
              </w:tabs>
              <w:spacing w:line="380" w:lineRule="exact"/>
              <w:ind w:right="-14"/>
              <w:jc w:val="thaiDistribute"/>
              <w:rPr>
                <w:rFonts w:ascii="Arial" w:hAnsi="Arial" w:cs="Arial"/>
                <w:sz w:val="22"/>
                <w:szCs w:val="22"/>
              </w:rPr>
            </w:pPr>
            <w:r w:rsidRPr="009E42DC">
              <w:rPr>
                <w:rFonts w:ascii="Arial" w:hAnsi="Arial" w:cs="Arial"/>
                <w:sz w:val="22"/>
                <w:szCs w:val="22"/>
              </w:rPr>
              <w:t>76</w:t>
            </w:r>
          </w:p>
        </w:tc>
      </w:tr>
    </w:tbl>
    <w:p w:rsidR="00B40BF4" w:rsidRDefault="00922853" w:rsidP="006960B0">
      <w:pPr>
        <w:tabs>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B40BF4">
        <w:rPr>
          <w:rFonts w:ascii="Arial" w:hAnsi="Arial"/>
          <w:sz w:val="22"/>
          <w:szCs w:val="22"/>
        </w:rPr>
        <w:t xml:space="preserve">As of </w:t>
      </w:r>
      <w:proofErr w:type="gramStart"/>
      <w:r w:rsidR="00062165">
        <w:rPr>
          <w:rFonts w:ascii="Arial" w:hAnsi="Arial"/>
          <w:sz w:val="22"/>
          <w:szCs w:val="22"/>
        </w:rPr>
        <w:t>31 March 2019</w:t>
      </w:r>
      <w:proofErr w:type="gramEnd"/>
      <w:r w:rsidR="00B40BF4">
        <w:rPr>
          <w:rFonts w:ascii="Arial" w:hAnsi="Arial"/>
          <w:sz w:val="22"/>
          <w:szCs w:val="22"/>
        </w:rPr>
        <w:t xml:space="preserve"> and 31</w:t>
      </w:r>
      <w:r w:rsidR="009E4283">
        <w:rPr>
          <w:rFonts w:ascii="Arial" w:hAnsi="Arial"/>
          <w:sz w:val="22"/>
          <w:szCs w:val="22"/>
        </w:rPr>
        <w:t xml:space="preserve"> </w:t>
      </w:r>
      <w:r w:rsidR="00B40BF4">
        <w:rPr>
          <w:rFonts w:ascii="Arial" w:hAnsi="Arial"/>
          <w:sz w:val="22"/>
          <w:szCs w:val="22"/>
        </w:rPr>
        <w:t xml:space="preserve">December </w:t>
      </w:r>
      <w:r w:rsidR="00C2537D">
        <w:rPr>
          <w:rFonts w:ascii="Arial" w:hAnsi="Arial"/>
          <w:sz w:val="22"/>
          <w:szCs w:val="22"/>
        </w:rPr>
        <w:t>201</w:t>
      </w:r>
      <w:r w:rsidR="00062165">
        <w:rPr>
          <w:rFonts w:ascii="Arial" w:hAnsi="Arial"/>
          <w:sz w:val="22"/>
          <w:szCs w:val="22"/>
        </w:rPr>
        <w:t>8</w:t>
      </w:r>
      <w:r w:rsidR="00B40BF4">
        <w:rPr>
          <w:rFonts w:ascii="Arial" w:hAnsi="Arial"/>
          <w:sz w:val="22"/>
          <w:szCs w:val="22"/>
        </w:rPr>
        <w:t>, t</w:t>
      </w:r>
      <w:r w:rsidR="00B40BF4" w:rsidRPr="00DB74BE">
        <w:rPr>
          <w:rFonts w:ascii="Arial" w:hAnsi="Arial"/>
          <w:sz w:val="22"/>
          <w:szCs w:val="22"/>
        </w:rPr>
        <w:t xml:space="preserve">he components of deferred tax assets </w:t>
      </w:r>
      <w:r w:rsidR="00B5468E">
        <w:rPr>
          <w:rFonts w:ascii="Arial" w:hAnsi="Arial"/>
          <w:sz w:val="22"/>
          <w:szCs w:val="22"/>
        </w:rPr>
        <w:t>are</w:t>
      </w:r>
      <w:r w:rsidR="00B40BF4">
        <w:rPr>
          <w:rFonts w:ascii="Arial" w:hAnsi="Arial"/>
          <w:sz w:val="22"/>
          <w:szCs w:val="22"/>
        </w:rPr>
        <w:t xml:space="preserve"> as follows:</w:t>
      </w:r>
    </w:p>
    <w:p w:rsidR="00B40BF4" w:rsidRPr="00F116CD"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F116CD">
        <w:rPr>
          <w:rFonts w:ascii="Arial" w:hAnsi="Arial"/>
          <w:sz w:val="22"/>
          <w:szCs w:val="22"/>
        </w:rPr>
        <w:t xml:space="preserve">(Unit: </w:t>
      </w:r>
      <w:r>
        <w:rPr>
          <w:rFonts w:ascii="Arial" w:hAnsi="Arial"/>
          <w:sz w:val="22"/>
          <w:szCs w:val="22"/>
        </w:rPr>
        <w:t xml:space="preserve">Thousand </w:t>
      </w:r>
      <w:r w:rsidRPr="00F116CD">
        <w:rPr>
          <w:rFonts w:ascii="Arial" w:hAnsi="Arial"/>
          <w:sz w:val="22"/>
          <w:szCs w:val="22"/>
        </w:rPr>
        <w:t>Baht</w:t>
      </w:r>
      <w:r>
        <w:rPr>
          <w:rFonts w:ascii="Arial" w:hAnsi="Arial"/>
          <w:sz w:val="22"/>
          <w:szCs w:val="22"/>
        </w:rPr>
        <w:t>)</w:t>
      </w:r>
    </w:p>
    <w:tbl>
      <w:tblPr>
        <w:tblW w:w="8532" w:type="dxa"/>
        <w:tblInd w:w="468" w:type="dxa"/>
        <w:tblLayout w:type="fixed"/>
        <w:tblLook w:val="0000" w:firstRow="0" w:lastRow="0" w:firstColumn="0" w:lastColumn="0" w:noHBand="0" w:noVBand="0"/>
      </w:tblPr>
      <w:tblGrid>
        <w:gridCol w:w="5292"/>
        <w:gridCol w:w="1620"/>
        <w:gridCol w:w="1620"/>
      </w:tblGrid>
      <w:tr w:rsidR="00834DA1" w:rsidRPr="00F116CD" w:rsidTr="009A6470">
        <w:tc>
          <w:tcPr>
            <w:tcW w:w="5292" w:type="dxa"/>
          </w:tcPr>
          <w:p w:rsidR="00834DA1" w:rsidRPr="00F116CD" w:rsidRDefault="00834DA1" w:rsidP="00834DA1">
            <w:pPr>
              <w:spacing w:line="380" w:lineRule="exact"/>
              <w:ind w:left="162" w:hanging="180"/>
              <w:jc w:val="center"/>
              <w:rPr>
                <w:rFonts w:ascii="Arial" w:hAnsi="Arial"/>
                <w:szCs w:val="22"/>
              </w:rPr>
            </w:pPr>
          </w:p>
        </w:tc>
        <w:tc>
          <w:tcPr>
            <w:tcW w:w="1620" w:type="dxa"/>
          </w:tcPr>
          <w:p w:rsidR="00834DA1" w:rsidRPr="008D4328" w:rsidRDefault="00062165" w:rsidP="00834DA1">
            <w:pPr>
              <w:pBdr>
                <w:bottom w:val="single" w:sz="4" w:space="1" w:color="auto"/>
              </w:pBdr>
              <w:spacing w:line="380" w:lineRule="exact"/>
              <w:ind w:right="-14"/>
              <w:jc w:val="center"/>
              <w:rPr>
                <w:rFonts w:ascii="Arial" w:hAnsi="Arial" w:cs="Arial"/>
                <w:sz w:val="22"/>
                <w:szCs w:val="22"/>
              </w:rPr>
            </w:pPr>
            <w:r>
              <w:rPr>
                <w:rFonts w:ascii="Arial" w:hAnsi="Arial"/>
                <w:sz w:val="22"/>
                <w:szCs w:val="22"/>
              </w:rPr>
              <w:t>31 March 2019</w:t>
            </w:r>
          </w:p>
        </w:tc>
        <w:tc>
          <w:tcPr>
            <w:tcW w:w="1620" w:type="dxa"/>
          </w:tcPr>
          <w:p w:rsidR="00834DA1" w:rsidRPr="00B17069" w:rsidRDefault="00834DA1" w:rsidP="00834DA1">
            <w:pPr>
              <w:pBdr>
                <w:bottom w:val="single" w:sz="4" w:space="1" w:color="auto"/>
              </w:pBdr>
              <w:spacing w:line="380" w:lineRule="exact"/>
              <w:ind w:right="-14"/>
              <w:jc w:val="center"/>
              <w:rPr>
                <w:rFonts w:ascii="Arial" w:hAnsi="Arial" w:cs="Cordia New"/>
                <w:sz w:val="22"/>
                <w:szCs w:val="22"/>
                <w:cs/>
              </w:rPr>
            </w:pPr>
            <w:r w:rsidRPr="008D4328">
              <w:rPr>
                <w:rFonts w:ascii="Arial" w:hAnsi="Arial" w:cs="Arial"/>
                <w:sz w:val="22"/>
                <w:szCs w:val="22"/>
              </w:rPr>
              <w:t>31 Dec</w:t>
            </w:r>
            <w:r w:rsidR="00062165">
              <w:rPr>
                <w:rFonts w:ascii="Arial" w:hAnsi="Arial" w:cs="Arial"/>
                <w:sz w:val="22"/>
                <w:szCs w:val="22"/>
              </w:rPr>
              <w:t>ember 2018</w:t>
            </w:r>
          </w:p>
        </w:tc>
      </w:tr>
      <w:tr w:rsidR="00834DA1" w:rsidTr="009A6470">
        <w:tc>
          <w:tcPr>
            <w:tcW w:w="5292" w:type="dxa"/>
          </w:tcPr>
          <w:p w:rsidR="00834DA1" w:rsidRPr="001857CC" w:rsidRDefault="00834DA1" w:rsidP="009A6470">
            <w:pPr>
              <w:pStyle w:val="Heading6"/>
              <w:spacing w:before="0" w:after="0" w:line="380" w:lineRule="exact"/>
              <w:ind w:left="252" w:hanging="267"/>
              <w:rPr>
                <w:sz w:val="34"/>
                <w:szCs w:val="34"/>
              </w:rPr>
            </w:pPr>
            <w:r w:rsidRPr="001857CC">
              <w:rPr>
                <w:rFonts w:ascii="Arial" w:hAnsi="Arial"/>
              </w:rPr>
              <w:t>Deferred tax assets</w:t>
            </w:r>
          </w:p>
        </w:tc>
        <w:tc>
          <w:tcPr>
            <w:tcW w:w="1620" w:type="dxa"/>
          </w:tcPr>
          <w:p w:rsidR="00834DA1" w:rsidRPr="005B6CA7" w:rsidRDefault="00834DA1" w:rsidP="00834DA1">
            <w:pPr>
              <w:tabs>
                <w:tab w:val="decimal" w:pos="1182"/>
              </w:tabs>
              <w:spacing w:line="380" w:lineRule="exact"/>
              <w:rPr>
                <w:rFonts w:ascii="Arial" w:hAnsi="Arial" w:cs="Arial"/>
                <w:szCs w:val="22"/>
              </w:rPr>
            </w:pPr>
          </w:p>
        </w:tc>
        <w:tc>
          <w:tcPr>
            <w:tcW w:w="1620" w:type="dxa"/>
          </w:tcPr>
          <w:p w:rsidR="00834DA1" w:rsidRPr="005B6CA7" w:rsidRDefault="00834DA1" w:rsidP="00834DA1">
            <w:pPr>
              <w:tabs>
                <w:tab w:val="decimal" w:pos="1182"/>
              </w:tabs>
              <w:spacing w:line="380" w:lineRule="exact"/>
              <w:rPr>
                <w:rFonts w:ascii="Arial" w:hAnsi="Arial" w:cs="Arial"/>
                <w:szCs w:val="22"/>
              </w:rPr>
            </w:pPr>
          </w:p>
        </w:tc>
      </w:tr>
      <w:tr w:rsidR="00062165" w:rsidTr="009A6470">
        <w:tc>
          <w:tcPr>
            <w:tcW w:w="5292" w:type="dxa"/>
          </w:tcPr>
          <w:p w:rsidR="00062165" w:rsidRPr="00F116CD" w:rsidRDefault="00062165" w:rsidP="009A6470">
            <w:pPr>
              <w:pStyle w:val="Heading6"/>
              <w:spacing w:before="0" w:after="0" w:line="380" w:lineRule="exact"/>
              <w:ind w:left="252" w:hanging="267"/>
              <w:rPr>
                <w:rFonts w:ascii="Arial" w:hAnsi="Arial"/>
                <w:b w:val="0"/>
                <w:bCs w:val="0"/>
              </w:rPr>
            </w:pPr>
            <w:r>
              <w:rPr>
                <w:rFonts w:ascii="Arial" w:hAnsi="Arial"/>
                <w:b w:val="0"/>
                <w:bCs w:val="0"/>
              </w:rPr>
              <w:t>Allowance for doubtful accounts</w:t>
            </w:r>
          </w:p>
        </w:tc>
        <w:tc>
          <w:tcPr>
            <w:tcW w:w="1620" w:type="dxa"/>
          </w:tcPr>
          <w:p w:rsidR="00062165" w:rsidRPr="004D68BA"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263</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167</w:t>
            </w:r>
          </w:p>
        </w:tc>
      </w:tr>
      <w:tr w:rsidR="00062165" w:rsidTr="009A6470">
        <w:tc>
          <w:tcPr>
            <w:tcW w:w="5292" w:type="dxa"/>
          </w:tcPr>
          <w:p w:rsidR="00062165" w:rsidRPr="00F116CD" w:rsidRDefault="00062165" w:rsidP="009A6470">
            <w:pPr>
              <w:pStyle w:val="Heading6"/>
              <w:spacing w:before="0" w:after="0" w:line="380" w:lineRule="exact"/>
              <w:ind w:left="259" w:hanging="267"/>
              <w:rPr>
                <w:rFonts w:ascii="Arial" w:hAnsi="Arial"/>
                <w:b w:val="0"/>
                <w:bCs w:val="0"/>
                <w:cs/>
              </w:rPr>
            </w:pPr>
            <w:r w:rsidRPr="00F116CD">
              <w:rPr>
                <w:rFonts w:ascii="Arial" w:hAnsi="Arial"/>
                <w:b w:val="0"/>
                <w:bCs w:val="0"/>
              </w:rPr>
              <w:t>Allowance for diminution in value of inventories</w:t>
            </w:r>
          </w:p>
        </w:tc>
        <w:tc>
          <w:tcPr>
            <w:tcW w:w="1620" w:type="dxa"/>
          </w:tcPr>
          <w:p w:rsidR="00062165" w:rsidRPr="004D68BA"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125</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120</w:t>
            </w:r>
          </w:p>
        </w:tc>
      </w:tr>
      <w:tr w:rsidR="00062165" w:rsidTr="009A6470">
        <w:tc>
          <w:tcPr>
            <w:tcW w:w="5292" w:type="dxa"/>
          </w:tcPr>
          <w:p w:rsidR="00062165" w:rsidRPr="00F116CD" w:rsidRDefault="00062165" w:rsidP="009A6470">
            <w:pPr>
              <w:pStyle w:val="Heading6"/>
              <w:spacing w:before="0" w:after="0" w:line="380" w:lineRule="exact"/>
              <w:ind w:left="252" w:hanging="267"/>
              <w:rPr>
                <w:rFonts w:ascii="Arial" w:hAnsi="Arial"/>
                <w:b w:val="0"/>
                <w:bCs w:val="0"/>
              </w:rPr>
            </w:pPr>
            <w:r>
              <w:rPr>
                <w:rFonts w:ascii="Arial" w:hAnsi="Arial"/>
                <w:b w:val="0"/>
                <w:bCs w:val="0"/>
              </w:rPr>
              <w:t>Provision for long-term employee benefits</w:t>
            </w:r>
          </w:p>
        </w:tc>
        <w:tc>
          <w:tcPr>
            <w:tcW w:w="1620" w:type="dxa"/>
          </w:tcPr>
          <w:p w:rsidR="00062165" w:rsidRPr="004D68BA" w:rsidRDefault="002503A9"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1,433</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1,383</w:t>
            </w:r>
          </w:p>
        </w:tc>
      </w:tr>
      <w:tr w:rsidR="00062165" w:rsidTr="009A6470">
        <w:tc>
          <w:tcPr>
            <w:tcW w:w="5292" w:type="dxa"/>
          </w:tcPr>
          <w:p w:rsidR="00062165" w:rsidRDefault="00062165" w:rsidP="009A6470">
            <w:pPr>
              <w:pStyle w:val="Heading6"/>
              <w:spacing w:before="0" w:after="0" w:line="380" w:lineRule="exact"/>
              <w:ind w:left="252" w:hanging="267"/>
              <w:rPr>
                <w:rFonts w:ascii="Arial" w:hAnsi="Arial"/>
                <w:b w:val="0"/>
                <w:bCs w:val="0"/>
              </w:rPr>
            </w:pPr>
            <w:r>
              <w:rPr>
                <w:rFonts w:ascii="Arial" w:hAnsi="Arial"/>
                <w:b w:val="0"/>
                <w:bCs w:val="0"/>
                <w:szCs w:val="22"/>
              </w:rPr>
              <w:t>Tax losses</w:t>
            </w:r>
          </w:p>
        </w:tc>
        <w:tc>
          <w:tcPr>
            <w:tcW w:w="1620" w:type="dxa"/>
          </w:tcPr>
          <w:p w:rsidR="00062165" w:rsidRPr="004D68BA" w:rsidRDefault="002503A9" w:rsidP="0006216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2,494</w:t>
            </w:r>
          </w:p>
        </w:tc>
        <w:tc>
          <w:tcPr>
            <w:tcW w:w="1620" w:type="dxa"/>
          </w:tcPr>
          <w:p w:rsidR="00062165" w:rsidRPr="001F090F" w:rsidRDefault="00D11A85" w:rsidP="00062165">
            <w:pPr>
              <w:pBdr>
                <w:bottom w:val="single" w:sz="4"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2,691</w:t>
            </w:r>
          </w:p>
        </w:tc>
      </w:tr>
      <w:tr w:rsidR="00062165" w:rsidTr="009A6470">
        <w:tc>
          <w:tcPr>
            <w:tcW w:w="5292" w:type="dxa"/>
          </w:tcPr>
          <w:p w:rsidR="00062165" w:rsidRPr="00F81F3B" w:rsidRDefault="00062165" w:rsidP="009A6470">
            <w:pPr>
              <w:pStyle w:val="Heading6"/>
              <w:spacing w:before="0" w:after="0" w:line="380" w:lineRule="exact"/>
              <w:ind w:left="252" w:hanging="267"/>
              <w:rPr>
                <w:rFonts w:ascii="Arial" w:hAnsi="Arial"/>
                <w:b w:val="0"/>
                <w:bCs w:val="0"/>
              </w:rPr>
            </w:pPr>
            <w:r>
              <w:rPr>
                <w:rFonts w:ascii="Arial" w:hAnsi="Arial"/>
                <w:b w:val="0"/>
                <w:bCs w:val="0"/>
              </w:rPr>
              <w:t>Total</w:t>
            </w:r>
          </w:p>
        </w:tc>
        <w:tc>
          <w:tcPr>
            <w:tcW w:w="1620" w:type="dxa"/>
          </w:tcPr>
          <w:p w:rsidR="00062165" w:rsidRPr="004D68BA" w:rsidRDefault="002503A9"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4,315</w:t>
            </w:r>
          </w:p>
        </w:tc>
        <w:tc>
          <w:tcPr>
            <w:tcW w:w="1620" w:type="dxa"/>
          </w:tcPr>
          <w:p w:rsidR="00062165" w:rsidRPr="001F090F" w:rsidRDefault="00D11A85"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4,361</w:t>
            </w:r>
          </w:p>
        </w:tc>
      </w:tr>
    </w:tbl>
    <w:p w:rsidR="009538EB" w:rsidRDefault="00223FF7"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Pr>
          <w:rFonts w:ascii="Arial" w:hAnsi="Arial"/>
          <w:b/>
          <w:bCs/>
          <w:sz w:val="22"/>
          <w:szCs w:val="22"/>
        </w:rPr>
        <w:br w:type="page"/>
      </w:r>
      <w:r w:rsidR="002F2C18">
        <w:rPr>
          <w:rFonts w:ascii="Arial" w:hAnsi="Arial"/>
          <w:b/>
          <w:bCs/>
          <w:sz w:val="22"/>
          <w:szCs w:val="22"/>
        </w:rPr>
        <w:lastRenderedPageBreak/>
        <w:t>1</w:t>
      </w:r>
      <w:r>
        <w:rPr>
          <w:rFonts w:ascii="Arial" w:hAnsi="Arial"/>
          <w:b/>
          <w:bCs/>
          <w:sz w:val="22"/>
          <w:szCs w:val="22"/>
        </w:rPr>
        <w:t>3</w:t>
      </w:r>
      <w:r w:rsidR="00F17843">
        <w:rPr>
          <w:rFonts w:ascii="Arial" w:hAnsi="Arial"/>
          <w:b/>
          <w:bCs/>
          <w:sz w:val="22"/>
          <w:szCs w:val="22"/>
        </w:rPr>
        <w:t>.</w:t>
      </w:r>
      <w:r w:rsidR="009538EB">
        <w:rPr>
          <w:rFonts w:ascii="Arial" w:hAnsi="Arial"/>
          <w:b/>
          <w:bCs/>
          <w:sz w:val="22"/>
          <w:szCs w:val="22"/>
        </w:rPr>
        <w:t xml:space="preserve"> </w:t>
      </w:r>
      <w:r w:rsidR="009538EB">
        <w:rPr>
          <w:rFonts w:ascii="Arial" w:hAnsi="Arial"/>
          <w:b/>
          <w:bCs/>
          <w:sz w:val="22"/>
          <w:szCs w:val="22"/>
        </w:rPr>
        <w:tab/>
        <w:t>Segment information</w:t>
      </w:r>
      <w:r w:rsidR="00B5468E">
        <w:rPr>
          <w:rFonts w:ascii="Arial" w:hAnsi="Arial"/>
          <w:sz w:val="22"/>
          <w:szCs w:val="22"/>
        </w:rPr>
        <w:tab/>
      </w:r>
    </w:p>
    <w:p w:rsidR="00B5468E" w:rsidRDefault="00B5468E" w:rsidP="009A544C">
      <w:pPr>
        <w:pStyle w:val="BodyTextIndent"/>
        <w:tabs>
          <w:tab w:val="clear" w:pos="720"/>
          <w:tab w:val="decimal" w:pos="7830"/>
        </w:tabs>
        <w:ind w:left="547" w:hanging="547"/>
        <w:rPr>
          <w:rFonts w:ascii="Arial" w:hAnsi="Arial"/>
          <w:sz w:val="22"/>
          <w:szCs w:val="22"/>
        </w:rPr>
      </w:pPr>
      <w:r>
        <w:rPr>
          <w:rFonts w:ascii="Arial" w:hAnsi="Arial"/>
          <w:sz w:val="22"/>
          <w:szCs w:val="22"/>
        </w:rPr>
        <w:tab/>
      </w:r>
      <w:r w:rsidRPr="00B5468E">
        <w:rPr>
          <w:rFonts w:ascii="Arial" w:hAnsi="Arial"/>
          <w:sz w:val="22"/>
          <w:szCs w:val="22"/>
        </w:rPr>
        <w:t xml:space="preserve">The Company </w:t>
      </w:r>
      <w:r>
        <w:rPr>
          <w:rFonts w:ascii="Arial" w:hAnsi="Arial"/>
          <w:sz w:val="22"/>
          <w:szCs w:val="22"/>
        </w:rPr>
        <w:t>is</w:t>
      </w:r>
      <w:r w:rsidRPr="00B5468E">
        <w:rPr>
          <w:rFonts w:ascii="Arial" w:hAnsi="Arial"/>
          <w:sz w:val="22"/>
          <w:szCs w:val="22"/>
        </w:rPr>
        <w:t xml:space="preserve"> organised into business units based on its products and services. During the current period, the Company </w:t>
      </w:r>
      <w:r>
        <w:rPr>
          <w:rFonts w:ascii="Arial" w:hAnsi="Arial"/>
          <w:sz w:val="22"/>
          <w:szCs w:val="22"/>
        </w:rPr>
        <w:t>has</w:t>
      </w:r>
      <w:r w:rsidRPr="00B5468E">
        <w:rPr>
          <w:rFonts w:ascii="Arial" w:hAnsi="Arial"/>
          <w:sz w:val="22"/>
          <w:szCs w:val="22"/>
        </w:rPr>
        <w:t xml:space="preserve"> not c</w:t>
      </w:r>
      <w:r>
        <w:rPr>
          <w:rFonts w:ascii="Arial" w:hAnsi="Arial"/>
          <w:sz w:val="22"/>
          <w:szCs w:val="22"/>
        </w:rPr>
        <w:t>hanged the organisation of its</w:t>
      </w:r>
      <w:r w:rsidRPr="00B5468E">
        <w:rPr>
          <w:rFonts w:ascii="Arial" w:hAnsi="Arial"/>
          <w:sz w:val="22"/>
          <w:szCs w:val="22"/>
        </w:rPr>
        <w:t xml:space="preserve"> reportable segments.</w:t>
      </w:r>
    </w:p>
    <w:p w:rsidR="00B5468E" w:rsidRDefault="009E42DC" w:rsidP="009A6470">
      <w:pPr>
        <w:pStyle w:val="BodyTextIndent"/>
        <w:tabs>
          <w:tab w:val="clear" w:pos="720"/>
          <w:tab w:val="decimal" w:pos="7830"/>
        </w:tabs>
        <w:ind w:left="547" w:hanging="547"/>
        <w:rPr>
          <w:rFonts w:ascii="Arial" w:hAnsi="Arial"/>
          <w:sz w:val="22"/>
          <w:szCs w:val="22"/>
        </w:rPr>
      </w:pPr>
      <w:r>
        <w:rPr>
          <w:rFonts w:ascii="Arial" w:hAnsi="Arial"/>
          <w:sz w:val="22"/>
          <w:szCs w:val="22"/>
        </w:rPr>
        <w:tab/>
      </w:r>
      <w:r w:rsidR="00B5468E" w:rsidRPr="00B5468E">
        <w:rPr>
          <w:rFonts w:ascii="Arial" w:hAnsi="Arial"/>
          <w:sz w:val="22"/>
          <w:szCs w:val="22"/>
        </w:rPr>
        <w:t>The following tables present</w:t>
      </w:r>
      <w:r w:rsidR="009A6470">
        <w:rPr>
          <w:rFonts w:ascii="Arial" w:hAnsi="Arial"/>
          <w:sz w:val="22"/>
          <w:szCs w:val="22"/>
        </w:rPr>
        <w:t>ed</w:t>
      </w:r>
      <w:r w:rsidR="00B5468E" w:rsidRPr="00B5468E">
        <w:rPr>
          <w:rFonts w:ascii="Arial" w:hAnsi="Arial"/>
          <w:sz w:val="22"/>
          <w:szCs w:val="22"/>
        </w:rPr>
        <w:t xml:space="preserve"> revenue information regarding t</w:t>
      </w:r>
      <w:r w:rsidR="00B5468E">
        <w:rPr>
          <w:rFonts w:ascii="Arial" w:hAnsi="Arial"/>
          <w:sz w:val="22"/>
          <w:szCs w:val="22"/>
        </w:rPr>
        <w:t>he Company’s</w:t>
      </w:r>
      <w:r w:rsidR="00B5468E" w:rsidRPr="00B5468E">
        <w:rPr>
          <w:rFonts w:ascii="Arial" w:hAnsi="Arial"/>
          <w:sz w:val="22"/>
          <w:szCs w:val="22"/>
        </w:rPr>
        <w:t xml:space="preserve"> operating se</w:t>
      </w:r>
      <w:r w:rsidR="000116AF">
        <w:rPr>
          <w:rFonts w:ascii="Arial" w:hAnsi="Arial"/>
          <w:sz w:val="22"/>
          <w:szCs w:val="22"/>
        </w:rPr>
        <w:t xml:space="preserve">gments for the </w:t>
      </w:r>
      <w:r w:rsidR="00F7702C">
        <w:rPr>
          <w:rFonts w:ascii="Arial" w:hAnsi="Arial"/>
          <w:sz w:val="22"/>
          <w:szCs w:val="22"/>
        </w:rPr>
        <w:t>three-month period</w:t>
      </w:r>
      <w:r w:rsidR="00D11A85">
        <w:rPr>
          <w:rFonts w:ascii="Arial" w:hAnsi="Arial"/>
          <w:sz w:val="22"/>
          <w:szCs w:val="22"/>
        </w:rPr>
        <w:t>s</w:t>
      </w:r>
      <w:r w:rsidR="00F7702C">
        <w:rPr>
          <w:rFonts w:ascii="Arial" w:hAnsi="Arial"/>
          <w:sz w:val="22"/>
          <w:szCs w:val="22"/>
        </w:rPr>
        <w:t xml:space="preserve"> </w:t>
      </w:r>
      <w:r w:rsidR="00F7702C" w:rsidRPr="00B5468E">
        <w:rPr>
          <w:rFonts w:ascii="Arial" w:hAnsi="Arial"/>
          <w:sz w:val="22"/>
          <w:szCs w:val="22"/>
        </w:rPr>
        <w:t xml:space="preserve">ended </w:t>
      </w:r>
      <w:r w:rsidR="0072673D">
        <w:rPr>
          <w:rFonts w:ascii="Arial" w:hAnsi="Arial"/>
          <w:sz w:val="22"/>
          <w:szCs w:val="22"/>
        </w:rPr>
        <w:t>31 March 2019</w:t>
      </w:r>
      <w:r w:rsidR="00B5468E" w:rsidRPr="00B5468E">
        <w:rPr>
          <w:rFonts w:ascii="Arial" w:hAnsi="Arial"/>
          <w:sz w:val="22"/>
          <w:szCs w:val="22"/>
        </w:rPr>
        <w:t xml:space="preserve"> and </w:t>
      </w:r>
      <w:r w:rsidR="00C84AD9">
        <w:rPr>
          <w:rFonts w:ascii="Arial" w:hAnsi="Arial"/>
          <w:sz w:val="22"/>
          <w:szCs w:val="22"/>
        </w:rPr>
        <w:t>201</w:t>
      </w:r>
      <w:r w:rsidR="0072673D">
        <w:rPr>
          <w:rFonts w:ascii="Arial" w:hAnsi="Arial"/>
          <w:sz w:val="22"/>
          <w:szCs w:val="22"/>
        </w:rPr>
        <w:t>8</w:t>
      </w:r>
      <w:r w:rsidR="00B5468E" w:rsidRPr="00B5468E">
        <w:rPr>
          <w:rFonts w:ascii="Arial" w:hAnsi="Arial"/>
          <w:sz w:val="22"/>
          <w:szCs w:val="22"/>
        </w:rPr>
        <w:t>, respectively.</w:t>
      </w:r>
    </w:p>
    <w:p w:rsidR="0072673D" w:rsidRPr="009E42DC" w:rsidRDefault="0072673D" w:rsidP="009A6470">
      <w:pPr>
        <w:pStyle w:val="Header"/>
        <w:tabs>
          <w:tab w:val="clear" w:pos="4153"/>
          <w:tab w:val="clear" w:pos="8306"/>
        </w:tabs>
        <w:spacing w:before="120" w:after="60" w:line="380" w:lineRule="exact"/>
        <w:ind w:left="893" w:hanging="533"/>
        <w:jc w:val="right"/>
        <w:rPr>
          <w:rFonts w:ascii="Arial" w:hAnsi="Arial" w:cs="Arial"/>
          <w:sz w:val="16"/>
          <w:szCs w:val="16"/>
        </w:rPr>
      </w:pPr>
      <w:r w:rsidRPr="009E42DC">
        <w:rPr>
          <w:rFonts w:ascii="Arial" w:hAnsi="Arial" w:cs="Arial"/>
          <w:sz w:val="16"/>
          <w:szCs w:val="16"/>
        </w:rPr>
        <w:t>(Unit: Thousand Baht)</w:t>
      </w:r>
    </w:p>
    <w:tbl>
      <w:tblPr>
        <w:tblW w:w="8460" w:type="dxa"/>
        <w:tblInd w:w="540" w:type="dxa"/>
        <w:tblLayout w:type="fixed"/>
        <w:tblLook w:val="0000" w:firstRow="0" w:lastRow="0" w:firstColumn="0" w:lastColumn="0" w:noHBand="0" w:noVBand="0"/>
      </w:tblPr>
      <w:tblGrid>
        <w:gridCol w:w="2790"/>
        <w:gridCol w:w="1080"/>
        <w:gridCol w:w="1170"/>
        <w:gridCol w:w="1170"/>
        <w:gridCol w:w="1170"/>
        <w:gridCol w:w="1080"/>
      </w:tblGrid>
      <w:tr w:rsidR="0072673D" w:rsidRPr="009E42DC" w:rsidTr="009A6470">
        <w:tc>
          <w:tcPr>
            <w:tcW w:w="2790" w:type="dxa"/>
          </w:tcPr>
          <w:p w:rsidR="0072673D" w:rsidRPr="009E42DC" w:rsidRDefault="0072673D" w:rsidP="00210F13">
            <w:pPr>
              <w:spacing w:line="300" w:lineRule="exact"/>
              <w:jc w:val="center"/>
              <w:rPr>
                <w:rFonts w:ascii="Arial" w:eastAsia="Arial Unicode MS" w:hAnsi="Arial" w:cs="Arial"/>
                <w:sz w:val="16"/>
                <w:szCs w:val="16"/>
                <w:u w:val="single"/>
              </w:rPr>
            </w:pPr>
          </w:p>
        </w:tc>
        <w:tc>
          <w:tcPr>
            <w:tcW w:w="5670" w:type="dxa"/>
            <w:gridSpan w:val="5"/>
          </w:tcPr>
          <w:p w:rsidR="0072673D" w:rsidRPr="009E42DC" w:rsidRDefault="0072673D"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For the three-</w:t>
            </w:r>
            <w:r>
              <w:rPr>
                <w:rFonts w:ascii="Arial" w:eastAsia="Arial Unicode MS" w:hAnsi="Arial" w:cs="Arial"/>
                <w:sz w:val="16"/>
                <w:szCs w:val="16"/>
              </w:rPr>
              <w:t>month period ended 31 March 2019</w:t>
            </w:r>
          </w:p>
        </w:tc>
      </w:tr>
      <w:tr w:rsidR="009A6470" w:rsidRPr="009E42DC" w:rsidTr="009A6470">
        <w:tc>
          <w:tcPr>
            <w:tcW w:w="2790" w:type="dxa"/>
          </w:tcPr>
          <w:p w:rsidR="009A6470" w:rsidRPr="009E42DC" w:rsidRDefault="009A6470" w:rsidP="00210F13">
            <w:pPr>
              <w:spacing w:line="300" w:lineRule="exact"/>
              <w:jc w:val="center"/>
              <w:rPr>
                <w:rFonts w:ascii="Arial" w:eastAsia="Arial Unicode MS" w:hAnsi="Arial" w:cs="Arial"/>
                <w:sz w:val="16"/>
                <w:szCs w:val="16"/>
                <w:u w:val="single"/>
              </w:rPr>
            </w:pPr>
          </w:p>
        </w:tc>
        <w:tc>
          <w:tcPr>
            <w:tcW w:w="108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17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p>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9A6470" w:rsidRPr="009E42DC" w:rsidTr="009A6470">
        <w:tc>
          <w:tcPr>
            <w:tcW w:w="2790" w:type="dxa"/>
          </w:tcPr>
          <w:p w:rsidR="009A6470" w:rsidRPr="009E42DC" w:rsidRDefault="009A6470" w:rsidP="00210F13">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170" w:type="dxa"/>
            <w:vAlign w:val="bottom"/>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170" w:type="dxa"/>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170" w:type="dxa"/>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080" w:type="dxa"/>
            <w:vAlign w:val="bottom"/>
          </w:tcPr>
          <w:p w:rsidR="009A6470" w:rsidRPr="009E42DC" w:rsidRDefault="009A6470" w:rsidP="00210F13">
            <w:pPr>
              <w:tabs>
                <w:tab w:val="decimal" w:pos="504"/>
              </w:tabs>
              <w:spacing w:line="300" w:lineRule="exact"/>
              <w:ind w:left="-28" w:right="-48"/>
              <w:rPr>
                <w:rFonts w:ascii="Arial" w:hAnsi="Arial" w:cs="Arial"/>
                <w:sz w:val="16"/>
                <w:szCs w:val="16"/>
              </w:rPr>
            </w:pPr>
          </w:p>
        </w:tc>
      </w:tr>
      <w:tr w:rsidR="009A6470" w:rsidRPr="009E42DC" w:rsidTr="009A6470">
        <w:tc>
          <w:tcPr>
            <w:tcW w:w="2790" w:type="dxa"/>
          </w:tcPr>
          <w:p w:rsidR="009A6470" w:rsidRPr="009E42DC" w:rsidRDefault="009A6470" w:rsidP="00210F13">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11,607</w:t>
            </w:r>
          </w:p>
        </w:tc>
        <w:tc>
          <w:tcPr>
            <w:tcW w:w="1170" w:type="dxa"/>
            <w:vAlign w:val="bottom"/>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21,070</w:t>
            </w:r>
          </w:p>
        </w:tc>
        <w:tc>
          <w:tcPr>
            <w:tcW w:w="1170" w:type="dxa"/>
            <w:vAlign w:val="bottom"/>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10,323</w:t>
            </w: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9A6470" w:rsidRPr="009E42DC" w:rsidRDefault="009A6470" w:rsidP="00210F13">
            <w:pPr>
              <w:tabs>
                <w:tab w:val="decimal" w:pos="792"/>
              </w:tabs>
              <w:spacing w:line="300" w:lineRule="exact"/>
              <w:ind w:right="-48"/>
              <w:jc w:val="thaiDistribute"/>
              <w:rPr>
                <w:rFonts w:ascii="Arial" w:hAnsi="Arial" w:cs="Arial"/>
                <w:sz w:val="16"/>
                <w:szCs w:val="16"/>
              </w:rPr>
            </w:pPr>
            <w:r>
              <w:rPr>
                <w:rFonts w:ascii="Arial" w:hAnsi="Arial" w:cs="Arial"/>
                <w:sz w:val="16"/>
                <w:szCs w:val="16"/>
              </w:rPr>
              <w:t>43,000</w:t>
            </w:r>
          </w:p>
        </w:tc>
      </w:tr>
      <w:tr w:rsidR="009A6470" w:rsidRPr="009E42DC" w:rsidTr="009A6470">
        <w:tc>
          <w:tcPr>
            <w:tcW w:w="2790" w:type="dxa"/>
          </w:tcPr>
          <w:p w:rsidR="009A6470" w:rsidRPr="009E42DC" w:rsidRDefault="009A6470" w:rsidP="00210F13">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9A6470" w:rsidRPr="009E42DC" w:rsidRDefault="009A6470" w:rsidP="00210F13">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9A6470" w:rsidRPr="009E42DC" w:rsidTr="009A6470">
        <w:tc>
          <w:tcPr>
            <w:tcW w:w="2790" w:type="dxa"/>
          </w:tcPr>
          <w:p w:rsidR="009A6470" w:rsidRPr="009E42DC" w:rsidRDefault="009A6470" w:rsidP="00210F13">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11,607</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21,070</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10,323</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9A6470" w:rsidRPr="009E42DC" w:rsidRDefault="009A6470" w:rsidP="00210F13">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43,000</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2,136</w:t>
            </w:r>
          </w:p>
        </w:tc>
        <w:tc>
          <w:tcPr>
            <w:tcW w:w="1170" w:type="dxa"/>
          </w:tcPr>
          <w:p w:rsidR="009A6470" w:rsidRPr="009E42DC" w:rsidRDefault="009A6470" w:rsidP="00210F13">
            <w:pPr>
              <w:tabs>
                <w:tab w:val="decimal" w:pos="792"/>
              </w:tabs>
              <w:spacing w:line="300" w:lineRule="exact"/>
              <w:ind w:right="-48"/>
              <w:jc w:val="thaiDistribute"/>
              <w:rPr>
                <w:rFonts w:ascii="Arial" w:hAnsi="Arial" w:cs="Arial"/>
                <w:sz w:val="16"/>
                <w:szCs w:val="16"/>
              </w:rPr>
            </w:pPr>
            <w:r>
              <w:rPr>
                <w:rFonts w:ascii="Arial" w:hAnsi="Arial" w:cs="Arial"/>
                <w:sz w:val="16"/>
                <w:szCs w:val="16"/>
              </w:rPr>
              <w:t>(1,782)</w:t>
            </w: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(466)</w:t>
            </w: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(112)</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(34)</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453</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 xml:space="preserve">Profit before income tax </w:t>
            </w:r>
            <w:r w:rsidRPr="009E42DC">
              <w:rPr>
                <w:rFonts w:ascii="Arial" w:eastAsia="Arial Unicode MS" w:hAnsi="Arial" w:cs="Arial"/>
                <w:b/>
                <w:bCs/>
                <w:sz w:val="16"/>
                <w:szCs w:val="16"/>
                <w:cs/>
              </w:rPr>
              <w:t xml:space="preserve"> </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307</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expense </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(46)</w:t>
            </w:r>
          </w:p>
        </w:tc>
      </w:tr>
      <w:tr w:rsidR="009A6470" w:rsidRPr="009E42DC" w:rsidTr="009A6470">
        <w:tc>
          <w:tcPr>
            <w:tcW w:w="2790" w:type="dxa"/>
          </w:tcPr>
          <w:p w:rsidR="009A6470" w:rsidRPr="009E42DC" w:rsidRDefault="009A6470" w:rsidP="00210F13">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Profit for the period</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261</w:t>
            </w:r>
          </w:p>
        </w:tc>
      </w:tr>
    </w:tbl>
    <w:p w:rsidR="0072673D" w:rsidRPr="009E42DC" w:rsidRDefault="0072673D" w:rsidP="008F1812">
      <w:pPr>
        <w:pStyle w:val="Header"/>
        <w:tabs>
          <w:tab w:val="clear" w:pos="4153"/>
          <w:tab w:val="clear" w:pos="8306"/>
        </w:tabs>
        <w:spacing w:before="120" w:after="60" w:line="380" w:lineRule="exact"/>
        <w:ind w:left="893" w:right="29" w:hanging="533"/>
        <w:jc w:val="right"/>
        <w:rPr>
          <w:rFonts w:ascii="Arial" w:hAnsi="Arial" w:cs="Arial"/>
          <w:sz w:val="16"/>
          <w:szCs w:val="16"/>
        </w:rPr>
      </w:pPr>
      <w:r w:rsidRPr="009E42DC">
        <w:rPr>
          <w:rFonts w:ascii="Arial" w:hAnsi="Arial" w:cs="Arial"/>
          <w:sz w:val="16"/>
          <w:szCs w:val="16"/>
        </w:rPr>
        <w:t>(Unit: Thousand Baht)</w:t>
      </w:r>
    </w:p>
    <w:tbl>
      <w:tblPr>
        <w:tblW w:w="8460" w:type="dxa"/>
        <w:tblInd w:w="540" w:type="dxa"/>
        <w:tblLayout w:type="fixed"/>
        <w:tblLook w:val="0000" w:firstRow="0" w:lastRow="0" w:firstColumn="0" w:lastColumn="0" w:noHBand="0" w:noVBand="0"/>
      </w:tblPr>
      <w:tblGrid>
        <w:gridCol w:w="2790"/>
        <w:gridCol w:w="1080"/>
        <w:gridCol w:w="1170"/>
        <w:gridCol w:w="1170"/>
        <w:gridCol w:w="1170"/>
        <w:gridCol w:w="1080"/>
      </w:tblGrid>
      <w:tr w:rsidR="0072673D" w:rsidRPr="009E42DC" w:rsidTr="009A6470">
        <w:tc>
          <w:tcPr>
            <w:tcW w:w="2790" w:type="dxa"/>
          </w:tcPr>
          <w:p w:rsidR="0072673D" w:rsidRPr="009E42DC" w:rsidRDefault="0072673D" w:rsidP="00210F13">
            <w:pPr>
              <w:spacing w:line="300" w:lineRule="exact"/>
              <w:jc w:val="center"/>
              <w:rPr>
                <w:rFonts w:ascii="Arial" w:eastAsia="Arial Unicode MS" w:hAnsi="Arial" w:cs="Arial"/>
                <w:sz w:val="16"/>
                <w:szCs w:val="16"/>
                <w:u w:val="single"/>
              </w:rPr>
            </w:pPr>
          </w:p>
        </w:tc>
        <w:tc>
          <w:tcPr>
            <w:tcW w:w="5670" w:type="dxa"/>
            <w:gridSpan w:val="5"/>
          </w:tcPr>
          <w:p w:rsidR="0072673D" w:rsidRPr="009E42DC" w:rsidRDefault="0072673D"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For the three-month period ended 31 March 2018</w:t>
            </w:r>
          </w:p>
        </w:tc>
      </w:tr>
      <w:tr w:rsidR="009A6470" w:rsidRPr="009E42DC" w:rsidTr="009A6470">
        <w:tc>
          <w:tcPr>
            <w:tcW w:w="2790" w:type="dxa"/>
          </w:tcPr>
          <w:p w:rsidR="009A6470" w:rsidRPr="009E42DC" w:rsidRDefault="009A6470" w:rsidP="00210F13">
            <w:pPr>
              <w:spacing w:line="300" w:lineRule="exact"/>
              <w:jc w:val="center"/>
              <w:rPr>
                <w:rFonts w:ascii="Arial" w:eastAsia="Arial Unicode MS" w:hAnsi="Arial" w:cs="Arial"/>
                <w:sz w:val="16"/>
                <w:szCs w:val="16"/>
                <w:u w:val="single"/>
              </w:rPr>
            </w:pPr>
          </w:p>
        </w:tc>
        <w:tc>
          <w:tcPr>
            <w:tcW w:w="108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17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p>
          <w:p w:rsidR="009A6470" w:rsidRPr="009E42DC" w:rsidRDefault="009A6470" w:rsidP="00210F13">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9A6470" w:rsidRPr="009E42DC" w:rsidTr="009A6470">
        <w:tc>
          <w:tcPr>
            <w:tcW w:w="2790" w:type="dxa"/>
          </w:tcPr>
          <w:p w:rsidR="009A6470" w:rsidRPr="009E42DC" w:rsidRDefault="009A6470" w:rsidP="00210F13">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170" w:type="dxa"/>
            <w:vAlign w:val="bottom"/>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170" w:type="dxa"/>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170" w:type="dxa"/>
          </w:tcPr>
          <w:p w:rsidR="009A6470" w:rsidRPr="009E42DC" w:rsidRDefault="009A6470" w:rsidP="00210F13">
            <w:pPr>
              <w:tabs>
                <w:tab w:val="decimal" w:pos="504"/>
              </w:tabs>
              <w:spacing w:line="300" w:lineRule="exact"/>
              <w:ind w:left="-28" w:right="-48"/>
              <w:rPr>
                <w:rFonts w:ascii="Arial" w:hAnsi="Arial" w:cs="Arial"/>
                <w:sz w:val="16"/>
                <w:szCs w:val="16"/>
              </w:rPr>
            </w:pPr>
          </w:p>
        </w:tc>
        <w:tc>
          <w:tcPr>
            <w:tcW w:w="1080" w:type="dxa"/>
            <w:vAlign w:val="bottom"/>
          </w:tcPr>
          <w:p w:rsidR="009A6470" w:rsidRPr="009E42DC" w:rsidRDefault="009A6470" w:rsidP="00210F13">
            <w:pPr>
              <w:tabs>
                <w:tab w:val="decimal" w:pos="504"/>
              </w:tabs>
              <w:spacing w:line="300" w:lineRule="exact"/>
              <w:ind w:left="-28" w:right="-48"/>
              <w:rPr>
                <w:rFonts w:ascii="Arial" w:hAnsi="Arial" w:cs="Arial"/>
                <w:sz w:val="16"/>
                <w:szCs w:val="16"/>
              </w:rPr>
            </w:pPr>
          </w:p>
        </w:tc>
      </w:tr>
      <w:tr w:rsidR="009A6470" w:rsidRPr="009E42DC" w:rsidTr="009A6470">
        <w:tc>
          <w:tcPr>
            <w:tcW w:w="2790" w:type="dxa"/>
          </w:tcPr>
          <w:p w:rsidR="009A6470" w:rsidRPr="009E42DC" w:rsidRDefault="009A6470" w:rsidP="00210F13">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9,582</w:t>
            </w:r>
          </w:p>
        </w:tc>
        <w:tc>
          <w:tcPr>
            <w:tcW w:w="1170" w:type="dxa"/>
            <w:vAlign w:val="bottom"/>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15,396</w:t>
            </w:r>
          </w:p>
        </w:tc>
        <w:tc>
          <w:tcPr>
            <w:tcW w:w="1170" w:type="dxa"/>
            <w:vAlign w:val="bottom"/>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8,836</w:t>
            </w: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cs/>
              </w:rPr>
            </w:pPr>
            <w:r w:rsidRPr="009E42DC">
              <w:rPr>
                <w:rFonts w:ascii="Arial" w:hAnsi="Arial" w:cs="Arial"/>
                <w:sz w:val="16"/>
                <w:szCs w:val="16"/>
              </w:rPr>
              <w:t>-</w:t>
            </w:r>
          </w:p>
        </w:tc>
        <w:tc>
          <w:tcPr>
            <w:tcW w:w="1080" w:type="dxa"/>
            <w:vAlign w:val="bottom"/>
          </w:tcPr>
          <w:p w:rsidR="009A6470" w:rsidRPr="009E42DC" w:rsidRDefault="009A6470" w:rsidP="00210F13">
            <w:pPr>
              <w:tabs>
                <w:tab w:val="decimal" w:pos="792"/>
              </w:tabs>
              <w:spacing w:line="300" w:lineRule="exact"/>
              <w:ind w:right="-48"/>
              <w:jc w:val="thaiDistribute"/>
              <w:rPr>
                <w:rFonts w:ascii="Arial" w:hAnsi="Arial" w:cs="Arial"/>
                <w:sz w:val="16"/>
                <w:szCs w:val="16"/>
              </w:rPr>
            </w:pPr>
            <w:r w:rsidRPr="009E42DC">
              <w:rPr>
                <w:rFonts w:ascii="Arial" w:hAnsi="Arial" w:cs="Arial"/>
                <w:sz w:val="16"/>
                <w:szCs w:val="16"/>
              </w:rPr>
              <w:t>33,814</w:t>
            </w:r>
          </w:p>
        </w:tc>
      </w:tr>
      <w:tr w:rsidR="009A6470" w:rsidRPr="009E42DC" w:rsidTr="009A6470">
        <w:tc>
          <w:tcPr>
            <w:tcW w:w="2790" w:type="dxa"/>
          </w:tcPr>
          <w:p w:rsidR="009A6470" w:rsidRPr="009E42DC" w:rsidRDefault="009A6470" w:rsidP="00210F13">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w:t>
            </w:r>
          </w:p>
        </w:tc>
        <w:tc>
          <w:tcPr>
            <w:tcW w:w="1170" w:type="dxa"/>
            <w:vAlign w:val="bottom"/>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w:t>
            </w:r>
          </w:p>
        </w:tc>
        <w:tc>
          <w:tcPr>
            <w:tcW w:w="1170" w:type="dxa"/>
            <w:vAlign w:val="bottom"/>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w:t>
            </w:r>
          </w:p>
        </w:tc>
        <w:tc>
          <w:tcPr>
            <w:tcW w:w="1080" w:type="dxa"/>
            <w:vAlign w:val="bottom"/>
          </w:tcPr>
          <w:p w:rsidR="009A6470" w:rsidRPr="009E42DC" w:rsidRDefault="009A6470" w:rsidP="00210F13">
            <w:pPr>
              <w:pBdr>
                <w:bottom w:val="single" w:sz="4" w:space="1" w:color="auto"/>
              </w:pBdr>
              <w:tabs>
                <w:tab w:val="decimal" w:pos="792"/>
              </w:tabs>
              <w:spacing w:line="300" w:lineRule="exact"/>
              <w:ind w:right="-48"/>
              <w:jc w:val="thaiDistribute"/>
              <w:rPr>
                <w:rFonts w:ascii="Arial" w:hAnsi="Arial" w:cs="Arial"/>
                <w:sz w:val="16"/>
                <w:szCs w:val="16"/>
              </w:rPr>
            </w:pPr>
            <w:r w:rsidRPr="009E42DC">
              <w:rPr>
                <w:rFonts w:ascii="Arial" w:hAnsi="Arial" w:cs="Arial"/>
                <w:sz w:val="16"/>
                <w:szCs w:val="16"/>
              </w:rPr>
              <w:t>-</w:t>
            </w:r>
          </w:p>
        </w:tc>
      </w:tr>
      <w:tr w:rsidR="009A6470" w:rsidRPr="009E42DC" w:rsidTr="009A6470">
        <w:tc>
          <w:tcPr>
            <w:tcW w:w="2790" w:type="dxa"/>
          </w:tcPr>
          <w:p w:rsidR="009A6470" w:rsidRPr="009E42DC" w:rsidRDefault="009A6470" w:rsidP="00210F13">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9,582</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15,396</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8,836</w:t>
            </w:r>
          </w:p>
        </w:tc>
        <w:tc>
          <w:tcPr>
            <w:tcW w:w="117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cs/>
              </w:rPr>
            </w:pPr>
            <w:r w:rsidRPr="009E42DC">
              <w:rPr>
                <w:rFonts w:ascii="Arial" w:hAnsi="Arial" w:cs="Arial"/>
                <w:sz w:val="16"/>
                <w:szCs w:val="16"/>
              </w:rPr>
              <w:t>-</w:t>
            </w:r>
          </w:p>
        </w:tc>
        <w:tc>
          <w:tcPr>
            <w:tcW w:w="1080" w:type="dxa"/>
          </w:tcPr>
          <w:p w:rsidR="009A6470" w:rsidRPr="009E42DC" w:rsidRDefault="009A6470" w:rsidP="00210F13">
            <w:pPr>
              <w:pBdr>
                <w:bottom w:val="single" w:sz="4" w:space="1" w:color="auto"/>
              </w:pBdr>
              <w:tabs>
                <w:tab w:val="decimal" w:pos="792"/>
              </w:tabs>
              <w:spacing w:line="300" w:lineRule="exact"/>
              <w:ind w:right="-48"/>
              <w:jc w:val="thaiDistribute"/>
              <w:rPr>
                <w:rFonts w:ascii="Arial" w:hAnsi="Arial" w:cs="Arial"/>
                <w:sz w:val="16"/>
                <w:szCs w:val="16"/>
              </w:rPr>
            </w:pPr>
            <w:r w:rsidRPr="009E42DC">
              <w:rPr>
                <w:rFonts w:ascii="Arial" w:hAnsi="Arial" w:cs="Arial"/>
                <w:sz w:val="16"/>
                <w:szCs w:val="16"/>
              </w:rPr>
              <w:t>33,814</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1,739</w:t>
            </w:r>
          </w:p>
        </w:tc>
        <w:tc>
          <w:tcPr>
            <w:tcW w:w="1170" w:type="dxa"/>
          </w:tcPr>
          <w:p w:rsidR="009A6470" w:rsidRPr="009E42DC" w:rsidRDefault="009A6470" w:rsidP="00210F13">
            <w:pPr>
              <w:tabs>
                <w:tab w:val="decimal" w:pos="792"/>
              </w:tabs>
              <w:spacing w:line="300" w:lineRule="exact"/>
              <w:ind w:right="-48"/>
              <w:jc w:val="thaiDistribute"/>
              <w:rPr>
                <w:rFonts w:ascii="Arial" w:hAnsi="Arial" w:cs="Arial"/>
                <w:sz w:val="16"/>
                <w:szCs w:val="16"/>
              </w:rPr>
            </w:pPr>
            <w:r w:rsidRPr="009E42DC">
              <w:rPr>
                <w:rFonts w:ascii="Arial" w:hAnsi="Arial" w:cs="Arial"/>
                <w:sz w:val="16"/>
                <w:szCs w:val="16"/>
              </w:rPr>
              <w:t>(1,059)</w:t>
            </w: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(580)</w:t>
            </w: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100</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cs/>
              </w:rPr>
            </w:pPr>
            <w:r w:rsidRPr="009E42DC">
              <w:rPr>
                <w:rFonts w:ascii="Arial" w:hAnsi="Arial" w:cs="Arial"/>
                <w:sz w:val="16"/>
                <w:szCs w:val="16"/>
              </w:rPr>
              <w:t>(43)</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172</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 xml:space="preserve">Profit before income tax </w:t>
            </w:r>
            <w:r w:rsidRPr="009E42DC">
              <w:rPr>
                <w:rFonts w:ascii="Arial" w:eastAsia="Arial Unicode MS" w:hAnsi="Arial" w:cs="Arial"/>
                <w:b/>
                <w:bCs/>
                <w:sz w:val="16"/>
                <w:szCs w:val="16"/>
                <w:cs/>
              </w:rPr>
              <w:t xml:space="preserve"> </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cs/>
              </w:rPr>
            </w:pPr>
            <w:r w:rsidRPr="009E42DC">
              <w:rPr>
                <w:rFonts w:ascii="Arial" w:hAnsi="Arial" w:cs="Arial"/>
                <w:sz w:val="16"/>
                <w:szCs w:val="16"/>
              </w:rPr>
              <w:t>229</w:t>
            </w:r>
          </w:p>
        </w:tc>
      </w:tr>
      <w:tr w:rsidR="009A6470" w:rsidRPr="009E42DC" w:rsidTr="009A6470">
        <w:tc>
          <w:tcPr>
            <w:tcW w:w="2790" w:type="dxa"/>
          </w:tcPr>
          <w:p w:rsidR="009A6470" w:rsidRPr="009E42DC" w:rsidRDefault="009A6470" w:rsidP="00210F13">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expense </w:t>
            </w:r>
          </w:p>
        </w:tc>
        <w:tc>
          <w:tcPr>
            <w:tcW w:w="1080" w:type="dxa"/>
            <w:vAlign w:val="center"/>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pBdr>
                <w:bottom w:val="single" w:sz="4" w:space="1" w:color="auto"/>
              </w:pBdr>
              <w:tabs>
                <w:tab w:val="decimal" w:pos="792"/>
              </w:tabs>
              <w:spacing w:line="300" w:lineRule="exact"/>
              <w:ind w:left="-28" w:right="-48"/>
              <w:jc w:val="thaiDistribute"/>
              <w:rPr>
                <w:rFonts w:ascii="Arial" w:hAnsi="Arial" w:cs="Arial"/>
                <w:sz w:val="16"/>
                <w:szCs w:val="16"/>
                <w:cs/>
              </w:rPr>
            </w:pPr>
            <w:r w:rsidRPr="009E42DC">
              <w:rPr>
                <w:rFonts w:ascii="Arial" w:hAnsi="Arial" w:cs="Arial"/>
                <w:sz w:val="16"/>
                <w:szCs w:val="16"/>
              </w:rPr>
              <w:t>(76)</w:t>
            </w:r>
          </w:p>
        </w:tc>
      </w:tr>
      <w:tr w:rsidR="009A6470" w:rsidRPr="009E42DC" w:rsidTr="009A6470">
        <w:tc>
          <w:tcPr>
            <w:tcW w:w="2790" w:type="dxa"/>
          </w:tcPr>
          <w:p w:rsidR="009A6470" w:rsidRPr="009E42DC" w:rsidRDefault="009A6470" w:rsidP="00210F13">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Profit for the period</w:t>
            </w:r>
          </w:p>
        </w:tc>
        <w:tc>
          <w:tcPr>
            <w:tcW w:w="108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170" w:type="dxa"/>
          </w:tcPr>
          <w:p w:rsidR="009A6470" w:rsidRPr="009E42DC" w:rsidRDefault="009A6470" w:rsidP="00210F13">
            <w:pPr>
              <w:tabs>
                <w:tab w:val="decimal" w:pos="792"/>
              </w:tabs>
              <w:spacing w:line="300" w:lineRule="exact"/>
              <w:ind w:left="-28" w:right="-48"/>
              <w:jc w:val="thaiDistribute"/>
              <w:rPr>
                <w:rFonts w:ascii="Arial" w:hAnsi="Arial" w:cs="Arial"/>
                <w:sz w:val="16"/>
                <w:szCs w:val="16"/>
              </w:rPr>
            </w:pPr>
          </w:p>
        </w:tc>
        <w:tc>
          <w:tcPr>
            <w:tcW w:w="1080" w:type="dxa"/>
          </w:tcPr>
          <w:p w:rsidR="009A6470" w:rsidRPr="009E42DC" w:rsidRDefault="009A6470" w:rsidP="00210F13">
            <w:pPr>
              <w:pBdr>
                <w:bottom w:val="double" w:sz="4" w:space="1" w:color="auto"/>
              </w:pBdr>
              <w:tabs>
                <w:tab w:val="decimal" w:pos="792"/>
              </w:tabs>
              <w:spacing w:line="300" w:lineRule="exact"/>
              <w:ind w:left="-28" w:right="-48"/>
              <w:jc w:val="thaiDistribute"/>
              <w:rPr>
                <w:rFonts w:ascii="Arial" w:hAnsi="Arial" w:cs="Arial"/>
                <w:sz w:val="16"/>
                <w:szCs w:val="16"/>
              </w:rPr>
            </w:pPr>
            <w:r w:rsidRPr="009E42DC">
              <w:rPr>
                <w:rFonts w:ascii="Arial" w:hAnsi="Arial" w:cs="Arial"/>
                <w:sz w:val="16"/>
                <w:szCs w:val="16"/>
              </w:rPr>
              <w:t>153</w:t>
            </w:r>
          </w:p>
        </w:tc>
      </w:tr>
    </w:tbl>
    <w:p w:rsidR="00691890" w:rsidRDefault="00691890" w:rsidP="00691890">
      <w:pPr>
        <w:pStyle w:val="Header"/>
        <w:tabs>
          <w:tab w:val="clear" w:pos="4153"/>
          <w:tab w:val="clear" w:pos="8306"/>
        </w:tabs>
        <w:spacing w:before="240" w:after="60" w:line="380" w:lineRule="exact"/>
        <w:ind w:left="893" w:right="-43" w:hanging="533"/>
        <w:jc w:val="right"/>
        <w:rPr>
          <w:rFonts w:ascii="Arial" w:hAnsi="Arial" w:cs="Arial"/>
          <w:sz w:val="14"/>
          <w:szCs w:val="14"/>
        </w:rPr>
      </w:pPr>
    </w:p>
    <w:p w:rsidR="00425666" w:rsidRPr="00C53CFF" w:rsidRDefault="00691890"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cs="Arial"/>
          <w:sz w:val="14"/>
          <w:szCs w:val="14"/>
        </w:rPr>
        <w:br w:type="page"/>
      </w:r>
      <w:r w:rsidR="00A472A3">
        <w:rPr>
          <w:rFonts w:ascii="Arial" w:hAnsi="Arial"/>
          <w:b/>
          <w:bCs/>
          <w:sz w:val="22"/>
          <w:szCs w:val="22"/>
        </w:rPr>
        <w:lastRenderedPageBreak/>
        <w:t>1</w:t>
      </w:r>
      <w:r w:rsidR="00223FF7">
        <w:rPr>
          <w:rFonts w:ascii="Arial" w:hAnsi="Arial"/>
          <w:b/>
          <w:bCs/>
          <w:sz w:val="22"/>
          <w:szCs w:val="22"/>
        </w:rPr>
        <w:t>4</w:t>
      </w:r>
      <w:r w:rsidR="00C2537D">
        <w:rPr>
          <w:rFonts w:ascii="Arial" w:hAnsi="Arial"/>
          <w:b/>
          <w:bCs/>
          <w:sz w:val="22"/>
          <w:szCs w:val="22"/>
        </w:rPr>
        <w:t>.</w:t>
      </w:r>
      <w:r w:rsidR="00C2537D">
        <w:rPr>
          <w:rFonts w:ascii="Arial" w:hAnsi="Arial"/>
          <w:b/>
          <w:bCs/>
          <w:sz w:val="22"/>
          <w:szCs w:val="22"/>
        </w:rPr>
        <w:tab/>
      </w:r>
      <w:r w:rsidR="00425666" w:rsidRPr="00C53CFF">
        <w:rPr>
          <w:rFonts w:ascii="Arial" w:hAnsi="Arial"/>
          <w:b/>
          <w:bCs/>
          <w:sz w:val="22"/>
          <w:szCs w:val="22"/>
        </w:rPr>
        <w:t>Commitments and contingent liabilities</w:t>
      </w:r>
    </w:p>
    <w:p w:rsidR="00425666" w:rsidRPr="00C53CFF" w:rsidRDefault="008F68C3"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223FF7">
        <w:rPr>
          <w:rFonts w:ascii="Arial" w:hAnsi="Arial"/>
          <w:b/>
          <w:bCs/>
          <w:sz w:val="22"/>
          <w:szCs w:val="22"/>
        </w:rPr>
        <w:t>4</w:t>
      </w:r>
      <w:r w:rsidR="00425666" w:rsidRPr="00C53CFF">
        <w:rPr>
          <w:rFonts w:ascii="Arial" w:hAnsi="Arial"/>
          <w:b/>
          <w:bCs/>
          <w:sz w:val="22"/>
          <w:szCs w:val="22"/>
        </w:rPr>
        <w:t>.1</w:t>
      </w:r>
      <w:r w:rsidR="00425666" w:rsidRPr="00C53CFF">
        <w:rPr>
          <w:rFonts w:ascii="Arial" w:hAnsi="Arial"/>
          <w:b/>
          <w:bCs/>
          <w:sz w:val="22"/>
          <w:szCs w:val="22"/>
        </w:rPr>
        <w:tab/>
        <w:t>Operating lease and service commitments</w:t>
      </w:r>
    </w:p>
    <w:p w:rsidR="00F44F26"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C53CFF">
        <w:rPr>
          <w:rFonts w:ascii="Arial" w:eastAsia="Arial Unicode MS" w:hAnsi="Arial" w:cs="Arial Unicode MS"/>
          <w:sz w:val="22"/>
          <w:szCs w:val="22"/>
        </w:rPr>
        <w:t>The Company has entered into operating lease agreements in respect of the lease of motor vehicles a</w:t>
      </w:r>
      <w:r>
        <w:rPr>
          <w:rFonts w:ascii="Arial" w:eastAsia="Arial Unicode MS" w:hAnsi="Arial" w:cs="Arial Unicode MS"/>
          <w:sz w:val="22"/>
          <w:szCs w:val="22"/>
        </w:rPr>
        <w:t>nd service agreements. The term</w:t>
      </w:r>
      <w:r w:rsidRPr="00C53CFF">
        <w:rPr>
          <w:rFonts w:ascii="Arial" w:eastAsia="Arial Unicode MS" w:hAnsi="Arial" w:cs="Arial Unicode MS"/>
          <w:sz w:val="22"/>
          <w:szCs w:val="22"/>
        </w:rPr>
        <w:t xml:space="preserve"> of agreements </w:t>
      </w:r>
      <w:r>
        <w:rPr>
          <w:rFonts w:ascii="Arial" w:eastAsia="Arial Unicode MS" w:hAnsi="Arial" w:cs="Arial Unicode MS"/>
          <w:sz w:val="22"/>
          <w:szCs w:val="22"/>
        </w:rPr>
        <w:t>is</w:t>
      </w:r>
      <w:r w:rsidRPr="00C53CFF">
        <w:rPr>
          <w:rFonts w:ascii="Arial" w:eastAsia="Arial Unicode MS" w:hAnsi="Arial" w:cs="Arial Unicode MS"/>
          <w:sz w:val="22"/>
          <w:szCs w:val="22"/>
        </w:rPr>
        <w:t xml:space="preserve"> generally 1</w:t>
      </w:r>
      <w:r>
        <w:rPr>
          <w:rFonts w:ascii="Arial" w:eastAsia="Arial Unicode MS" w:hAnsi="Arial" w:cs="Arial Unicode MS"/>
          <w:sz w:val="22"/>
          <w:szCs w:val="22"/>
        </w:rPr>
        <w:t xml:space="preserve"> and 5</w:t>
      </w:r>
      <w:r w:rsidRPr="00C53CFF">
        <w:rPr>
          <w:rFonts w:ascii="Arial" w:eastAsia="Arial Unicode MS" w:hAnsi="Arial" w:cs="Arial Unicode MS"/>
          <w:sz w:val="22"/>
          <w:szCs w:val="22"/>
        </w:rPr>
        <w:t xml:space="preserve"> year</w:t>
      </w:r>
      <w:r>
        <w:rPr>
          <w:rFonts w:ascii="Arial" w:eastAsia="Arial Unicode MS" w:hAnsi="Arial" w:cs="Arial Unicode MS"/>
          <w:sz w:val="22"/>
          <w:szCs w:val="22"/>
        </w:rPr>
        <w:t>s</w:t>
      </w:r>
      <w:r w:rsidRPr="00C53CFF">
        <w:rPr>
          <w:rFonts w:ascii="Arial" w:eastAsia="Arial Unicode MS" w:hAnsi="Arial" w:cs="Arial Unicode MS"/>
          <w:sz w:val="22"/>
          <w:szCs w:val="22"/>
        </w:rPr>
        <w:t xml:space="preserve">. These agreements are non-cancellable. </w:t>
      </w:r>
    </w:p>
    <w:p w:rsidR="00F44F26"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C53CFF">
        <w:rPr>
          <w:rFonts w:ascii="Arial" w:hAnsi="Arial"/>
          <w:sz w:val="22"/>
          <w:szCs w:val="22"/>
          <w:lang w:val="en-US"/>
        </w:rPr>
        <w:tab/>
      </w:r>
      <w:r w:rsidRPr="00C53CFF">
        <w:rPr>
          <w:rFonts w:ascii="Arial" w:eastAsia="Arial Unicode MS" w:hAnsi="Arial" w:cs="Arial Unicode MS"/>
          <w:sz w:val="22"/>
          <w:szCs w:val="22"/>
        </w:rPr>
        <w:t xml:space="preserve">As at </w:t>
      </w:r>
      <w:r w:rsidR="0072673D">
        <w:rPr>
          <w:rFonts w:ascii="Arial" w:eastAsia="Arial Unicode MS" w:hAnsi="Arial" w:cs="Arial Unicode MS"/>
          <w:sz w:val="22"/>
          <w:szCs w:val="22"/>
        </w:rPr>
        <w:t>31 March 2019</w:t>
      </w:r>
      <w:r>
        <w:rPr>
          <w:rFonts w:ascii="Arial" w:eastAsia="Arial Unicode MS" w:hAnsi="Arial" w:cs="Arial Unicode MS"/>
          <w:sz w:val="22"/>
          <w:szCs w:val="22"/>
        </w:rPr>
        <w:t xml:space="preserve"> and </w:t>
      </w:r>
      <w:r w:rsidR="00B16649">
        <w:rPr>
          <w:rFonts w:ascii="Arial" w:eastAsia="Arial Unicode MS" w:hAnsi="Arial" w:cs="Arial Unicode MS"/>
          <w:sz w:val="22"/>
          <w:szCs w:val="22"/>
        </w:rPr>
        <w:t>31 D</w:t>
      </w:r>
      <w:r w:rsidR="00641BF3">
        <w:rPr>
          <w:rFonts w:ascii="Arial" w:eastAsia="Arial Unicode MS" w:hAnsi="Arial" w:cs="Arial Unicode MS"/>
          <w:sz w:val="22"/>
          <w:szCs w:val="22"/>
        </w:rPr>
        <w:t>ecember 201</w:t>
      </w:r>
      <w:r w:rsidR="0072673D">
        <w:rPr>
          <w:rFonts w:ascii="Arial" w:eastAsia="Arial Unicode MS" w:hAnsi="Arial" w:cs="Arial Unicode MS"/>
          <w:sz w:val="22"/>
          <w:szCs w:val="22"/>
        </w:rPr>
        <w:t>8</w:t>
      </w:r>
      <w:r w:rsidRPr="00C53CFF">
        <w:rPr>
          <w:rFonts w:ascii="Arial" w:eastAsia="Arial Unicode MS" w:hAnsi="Arial" w:cs="Arial Unicode MS"/>
          <w:sz w:val="22"/>
          <w:szCs w:val="22"/>
        </w:rPr>
        <w:t xml:space="preserve">, </w:t>
      </w:r>
      <w:r>
        <w:rPr>
          <w:rFonts w:ascii="Arial" w:eastAsia="Arial Unicode MS" w:hAnsi="Arial" w:cs="Arial Unicode MS"/>
          <w:sz w:val="22"/>
          <w:szCs w:val="22"/>
        </w:rPr>
        <w:t xml:space="preserve">minimum lease payments, </w:t>
      </w:r>
      <w:r w:rsidRPr="00C53CFF">
        <w:rPr>
          <w:rFonts w:ascii="Arial" w:eastAsia="Arial Unicode MS" w:hAnsi="Arial" w:cs="Arial Unicode MS"/>
          <w:sz w:val="22"/>
          <w:szCs w:val="22"/>
        </w:rPr>
        <w:t>required under these</w:t>
      </w:r>
      <w:r w:rsidRPr="00C53CFF">
        <w:rPr>
          <w:rFonts w:ascii="Arial" w:eastAsia="Arial Unicode MS" w:hAnsi="Arial" w:cs="Arial Unicode MS" w:hint="cs"/>
          <w:sz w:val="22"/>
          <w:szCs w:val="22"/>
          <w:cs/>
        </w:rPr>
        <w:t xml:space="preserve"> </w:t>
      </w:r>
      <w:r>
        <w:rPr>
          <w:rFonts w:ascii="Arial" w:eastAsia="Arial Unicode MS" w:hAnsi="Arial" w:cs="Arial Unicode MS"/>
          <w:sz w:val="22"/>
          <w:szCs w:val="22"/>
          <w:lang w:val="en-US"/>
        </w:rPr>
        <w:t xml:space="preserve">non-cancellable operating agreements contracts </w:t>
      </w:r>
      <w:r w:rsidR="008F1812">
        <w:rPr>
          <w:rFonts w:ascii="Arial" w:eastAsia="Arial Unicode MS" w:hAnsi="Arial" w:cs="Arial Unicode MS"/>
          <w:sz w:val="22"/>
          <w:szCs w:val="22"/>
          <w:lang w:val="en-US"/>
        </w:rPr>
        <w:t>are</w:t>
      </w:r>
      <w:r>
        <w:rPr>
          <w:rFonts w:ascii="Arial" w:eastAsia="Arial Unicode MS" w:hAnsi="Arial" w:cs="Arial Unicode MS"/>
          <w:sz w:val="22"/>
          <w:szCs w:val="22"/>
          <w:lang w:val="en-US"/>
        </w:rPr>
        <w:t xml:space="preserve"> as follows</w:t>
      </w:r>
      <w:r w:rsidRPr="00C53CFF">
        <w:rPr>
          <w:rFonts w:ascii="Arial" w:eastAsia="Arial Unicode MS" w:hAnsi="Arial" w:cs="Arial Unicode MS"/>
          <w:sz w:val="22"/>
          <w:szCs w:val="22"/>
        </w:rPr>
        <w:t>.</w:t>
      </w:r>
    </w:p>
    <w:p w:rsidR="00B16649" w:rsidRPr="00A137D4"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A137D4">
        <w:rPr>
          <w:rFonts w:ascii="Arial" w:hAnsi="Arial" w:cs="Arial"/>
          <w:sz w:val="22"/>
          <w:szCs w:val="22"/>
        </w:rPr>
        <w:t>(Unit: Million Baht)</w:t>
      </w:r>
    </w:p>
    <w:tbl>
      <w:tblPr>
        <w:tblW w:w="8010" w:type="dxa"/>
        <w:tblInd w:w="1188" w:type="dxa"/>
        <w:tblLayout w:type="fixed"/>
        <w:tblLook w:val="0000" w:firstRow="0" w:lastRow="0" w:firstColumn="0" w:lastColumn="0" w:noHBand="0" w:noVBand="0"/>
      </w:tblPr>
      <w:tblGrid>
        <w:gridCol w:w="3690"/>
        <w:gridCol w:w="2160"/>
        <w:gridCol w:w="2160"/>
      </w:tblGrid>
      <w:tr w:rsidR="00B16649" w:rsidRPr="00A137D4" w:rsidTr="00804FB1">
        <w:tc>
          <w:tcPr>
            <w:tcW w:w="3690" w:type="dxa"/>
          </w:tcPr>
          <w:p w:rsidR="00B16649" w:rsidRPr="00A137D4" w:rsidRDefault="00B16649" w:rsidP="008571C0">
            <w:pPr>
              <w:spacing w:line="340" w:lineRule="exact"/>
              <w:ind w:left="162" w:hanging="180"/>
              <w:jc w:val="center"/>
              <w:rPr>
                <w:rFonts w:ascii="Arial" w:hAnsi="Arial" w:cs="Arial"/>
                <w:sz w:val="22"/>
                <w:szCs w:val="22"/>
              </w:rPr>
            </w:pPr>
          </w:p>
        </w:tc>
        <w:tc>
          <w:tcPr>
            <w:tcW w:w="2160" w:type="dxa"/>
          </w:tcPr>
          <w:p w:rsidR="00B16649" w:rsidRPr="00A137D4" w:rsidRDefault="0072673D"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31 March 2019</w:t>
            </w:r>
          </w:p>
        </w:tc>
        <w:tc>
          <w:tcPr>
            <w:tcW w:w="2160" w:type="dxa"/>
          </w:tcPr>
          <w:p w:rsidR="00B16649" w:rsidRPr="00A137D4" w:rsidRDefault="00B16649" w:rsidP="008571C0">
            <w:pPr>
              <w:pBdr>
                <w:bottom w:val="single" w:sz="4" w:space="1" w:color="auto"/>
              </w:pBdr>
              <w:spacing w:line="340" w:lineRule="exact"/>
              <w:ind w:right="-14"/>
              <w:jc w:val="center"/>
              <w:rPr>
                <w:rFonts w:ascii="Arial" w:hAnsi="Arial" w:cs="Arial"/>
                <w:sz w:val="22"/>
                <w:szCs w:val="22"/>
              </w:rPr>
            </w:pPr>
            <w:r w:rsidRPr="00A137D4">
              <w:rPr>
                <w:rFonts w:ascii="Arial" w:hAnsi="Arial" w:cs="Arial"/>
                <w:sz w:val="22"/>
                <w:szCs w:val="22"/>
              </w:rPr>
              <w:t>31 December</w:t>
            </w:r>
            <w:r w:rsidR="0072673D">
              <w:rPr>
                <w:rFonts w:ascii="Arial" w:hAnsi="Arial" w:cs="Arial"/>
                <w:sz w:val="22"/>
                <w:szCs w:val="22"/>
              </w:rPr>
              <w:t xml:space="preserve"> 2018</w:t>
            </w:r>
          </w:p>
        </w:tc>
      </w:tr>
      <w:tr w:rsidR="00B16649" w:rsidRPr="00A137D4" w:rsidTr="00804FB1">
        <w:tc>
          <w:tcPr>
            <w:tcW w:w="3690" w:type="dxa"/>
          </w:tcPr>
          <w:p w:rsidR="00B16649" w:rsidRPr="002272CD" w:rsidRDefault="00B16649" w:rsidP="008571C0">
            <w:pPr>
              <w:pStyle w:val="Heading6"/>
              <w:spacing w:before="0" w:after="0" w:line="340" w:lineRule="exact"/>
              <w:ind w:left="162" w:hanging="180"/>
              <w:rPr>
                <w:rFonts w:ascii="Arial" w:hAnsi="Arial" w:cs="Arial"/>
                <w:b w:val="0"/>
                <w:bCs w:val="0"/>
                <w:szCs w:val="22"/>
              </w:rPr>
            </w:pPr>
            <w:r w:rsidRPr="002272CD">
              <w:rPr>
                <w:rFonts w:ascii="Arial" w:hAnsi="Arial" w:cs="Arial"/>
                <w:b w:val="0"/>
                <w:bCs w:val="0"/>
                <w:szCs w:val="22"/>
              </w:rPr>
              <w:t>Payable:</w:t>
            </w:r>
          </w:p>
        </w:tc>
        <w:tc>
          <w:tcPr>
            <w:tcW w:w="2160" w:type="dxa"/>
          </w:tcPr>
          <w:p w:rsidR="00B16649" w:rsidRPr="00A137D4" w:rsidRDefault="00B16649" w:rsidP="00641BF3">
            <w:pPr>
              <w:tabs>
                <w:tab w:val="left" w:pos="864"/>
                <w:tab w:val="decimal" w:pos="1182"/>
              </w:tabs>
              <w:spacing w:line="340" w:lineRule="exact"/>
              <w:rPr>
                <w:rFonts w:ascii="Arial" w:hAnsi="Arial" w:cs="Arial"/>
                <w:sz w:val="22"/>
                <w:szCs w:val="22"/>
              </w:rPr>
            </w:pPr>
          </w:p>
        </w:tc>
        <w:tc>
          <w:tcPr>
            <w:tcW w:w="2160" w:type="dxa"/>
          </w:tcPr>
          <w:p w:rsidR="00B16649" w:rsidRPr="00A137D4" w:rsidRDefault="00B16649" w:rsidP="008571C0">
            <w:pPr>
              <w:tabs>
                <w:tab w:val="decimal" w:pos="1182"/>
              </w:tabs>
              <w:spacing w:line="340" w:lineRule="exact"/>
              <w:rPr>
                <w:rFonts w:ascii="Arial" w:hAnsi="Arial" w:cs="Arial"/>
                <w:sz w:val="22"/>
                <w:szCs w:val="22"/>
              </w:rPr>
            </w:pPr>
          </w:p>
        </w:tc>
      </w:tr>
      <w:tr w:rsidR="0072673D" w:rsidRPr="00A137D4" w:rsidTr="00804FB1">
        <w:tc>
          <w:tcPr>
            <w:tcW w:w="3690" w:type="dxa"/>
          </w:tcPr>
          <w:p w:rsidR="0072673D" w:rsidRPr="00A137D4" w:rsidRDefault="0072673D" w:rsidP="0072673D">
            <w:pPr>
              <w:pStyle w:val="Heading6"/>
              <w:spacing w:before="0" w:after="0" w:line="340" w:lineRule="exact"/>
              <w:ind w:left="162" w:hanging="180"/>
              <w:rPr>
                <w:rFonts w:ascii="Arial" w:hAnsi="Arial" w:cs="Arial"/>
                <w:b w:val="0"/>
                <w:bCs w:val="0"/>
                <w:szCs w:val="22"/>
              </w:rPr>
            </w:pPr>
            <w:r>
              <w:rPr>
                <w:rFonts w:ascii="Arial" w:hAnsi="Arial" w:cs="Arial"/>
                <w:b w:val="0"/>
                <w:bCs w:val="0"/>
                <w:szCs w:val="22"/>
              </w:rPr>
              <w:tab/>
            </w:r>
            <w:r w:rsidRPr="00A137D4">
              <w:rPr>
                <w:rFonts w:ascii="Arial" w:hAnsi="Arial" w:cs="Arial"/>
                <w:b w:val="0"/>
                <w:bCs w:val="0"/>
                <w:szCs w:val="22"/>
              </w:rPr>
              <w:t>In up to 1 year</w:t>
            </w:r>
          </w:p>
        </w:tc>
        <w:tc>
          <w:tcPr>
            <w:tcW w:w="2160" w:type="dxa"/>
          </w:tcPr>
          <w:p w:rsidR="0072673D" w:rsidRPr="00A137D4" w:rsidRDefault="00436244" w:rsidP="0072673D">
            <w:pPr>
              <w:tabs>
                <w:tab w:val="decimal" w:pos="1242"/>
              </w:tabs>
              <w:spacing w:line="340" w:lineRule="exact"/>
              <w:jc w:val="thaiDistribute"/>
              <w:rPr>
                <w:rFonts w:ascii="Arial" w:hAnsi="Arial" w:cs="Arial"/>
                <w:sz w:val="22"/>
                <w:szCs w:val="22"/>
              </w:rPr>
            </w:pPr>
            <w:r>
              <w:rPr>
                <w:rFonts w:ascii="Arial" w:hAnsi="Arial" w:cs="Arial"/>
                <w:sz w:val="22"/>
                <w:szCs w:val="22"/>
              </w:rPr>
              <w:t>6.2</w:t>
            </w:r>
          </w:p>
        </w:tc>
        <w:tc>
          <w:tcPr>
            <w:tcW w:w="2160" w:type="dxa"/>
          </w:tcPr>
          <w:p w:rsidR="0072673D" w:rsidRPr="004F1700" w:rsidRDefault="0072673D" w:rsidP="0072673D">
            <w:pPr>
              <w:tabs>
                <w:tab w:val="decimal" w:pos="1242"/>
              </w:tabs>
              <w:spacing w:line="340" w:lineRule="exact"/>
              <w:jc w:val="thaiDistribute"/>
              <w:rPr>
                <w:rFonts w:ascii="Arial" w:hAnsi="Arial" w:cs="Arial"/>
                <w:sz w:val="22"/>
                <w:szCs w:val="22"/>
              </w:rPr>
            </w:pPr>
            <w:r>
              <w:rPr>
                <w:rFonts w:ascii="Arial" w:hAnsi="Arial" w:cs="Arial"/>
                <w:sz w:val="22"/>
                <w:szCs w:val="22"/>
              </w:rPr>
              <w:t>5.0</w:t>
            </w:r>
          </w:p>
        </w:tc>
      </w:tr>
      <w:tr w:rsidR="0072673D" w:rsidRPr="00A137D4" w:rsidTr="00804FB1">
        <w:tc>
          <w:tcPr>
            <w:tcW w:w="3690" w:type="dxa"/>
          </w:tcPr>
          <w:p w:rsidR="0072673D" w:rsidRPr="00A137D4" w:rsidRDefault="0072673D" w:rsidP="0072673D">
            <w:pPr>
              <w:pStyle w:val="Heading6"/>
              <w:spacing w:before="0" w:after="0" w:line="340" w:lineRule="exact"/>
              <w:ind w:left="162" w:hanging="180"/>
              <w:rPr>
                <w:rFonts w:ascii="Arial" w:hAnsi="Arial" w:cs="Arial"/>
                <w:b w:val="0"/>
                <w:bCs w:val="0"/>
                <w:szCs w:val="22"/>
                <w:cs/>
              </w:rPr>
            </w:pPr>
            <w:r>
              <w:rPr>
                <w:rFonts w:ascii="Arial" w:hAnsi="Arial" w:cs="Arial"/>
                <w:b w:val="0"/>
                <w:bCs w:val="0"/>
                <w:szCs w:val="22"/>
              </w:rPr>
              <w:tab/>
            </w:r>
            <w:r w:rsidRPr="00A137D4">
              <w:rPr>
                <w:rFonts w:ascii="Arial" w:hAnsi="Arial" w:cs="Arial"/>
                <w:b w:val="0"/>
                <w:bCs w:val="0"/>
                <w:szCs w:val="22"/>
              </w:rPr>
              <w:t>In over 1 and up to 5 years</w:t>
            </w:r>
          </w:p>
        </w:tc>
        <w:tc>
          <w:tcPr>
            <w:tcW w:w="2160" w:type="dxa"/>
          </w:tcPr>
          <w:p w:rsidR="0072673D" w:rsidRPr="00A137D4" w:rsidRDefault="002503A9" w:rsidP="0072673D">
            <w:pPr>
              <w:tabs>
                <w:tab w:val="decimal" w:pos="1242"/>
              </w:tabs>
              <w:spacing w:line="340" w:lineRule="exact"/>
              <w:jc w:val="thaiDistribute"/>
              <w:rPr>
                <w:rFonts w:ascii="Arial" w:hAnsi="Arial" w:cs="Arial"/>
                <w:sz w:val="22"/>
                <w:szCs w:val="22"/>
              </w:rPr>
            </w:pPr>
            <w:r>
              <w:rPr>
                <w:rFonts w:ascii="Arial" w:hAnsi="Arial" w:cs="Arial"/>
                <w:sz w:val="22"/>
                <w:szCs w:val="22"/>
              </w:rPr>
              <w:t>0.9</w:t>
            </w:r>
          </w:p>
        </w:tc>
        <w:tc>
          <w:tcPr>
            <w:tcW w:w="2160" w:type="dxa"/>
          </w:tcPr>
          <w:p w:rsidR="0072673D" w:rsidRPr="004F1700" w:rsidRDefault="0072673D" w:rsidP="0072673D">
            <w:pPr>
              <w:tabs>
                <w:tab w:val="decimal" w:pos="1242"/>
              </w:tabs>
              <w:spacing w:line="340" w:lineRule="exact"/>
              <w:jc w:val="thaiDistribute"/>
              <w:rPr>
                <w:rFonts w:ascii="Arial" w:hAnsi="Arial" w:cs="Arial"/>
                <w:sz w:val="22"/>
                <w:szCs w:val="22"/>
              </w:rPr>
            </w:pPr>
            <w:r>
              <w:rPr>
                <w:rFonts w:ascii="Arial" w:hAnsi="Arial" w:cs="Arial"/>
                <w:sz w:val="22"/>
                <w:szCs w:val="22"/>
              </w:rPr>
              <w:t>1.2</w:t>
            </w:r>
          </w:p>
        </w:tc>
      </w:tr>
    </w:tbl>
    <w:p w:rsidR="00595385" w:rsidRDefault="00223FF7" w:rsidP="00C635BA">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14</w:t>
      </w:r>
      <w:r w:rsidR="008F1812">
        <w:rPr>
          <w:rFonts w:ascii="Arial" w:hAnsi="Arial" w:cs="Arial"/>
          <w:b/>
          <w:bCs/>
          <w:sz w:val="22"/>
          <w:szCs w:val="22"/>
          <w:lang w:val="en-US"/>
        </w:rPr>
        <w:t>.2</w:t>
      </w:r>
      <w:r w:rsidR="008F1812">
        <w:rPr>
          <w:rFonts w:ascii="Arial" w:hAnsi="Arial" w:cs="Arial"/>
          <w:b/>
          <w:bCs/>
          <w:sz w:val="22"/>
          <w:szCs w:val="22"/>
          <w:lang w:val="en-US"/>
        </w:rPr>
        <w:tab/>
        <w:t>Bank guarantee</w:t>
      </w:r>
    </w:p>
    <w:p w:rsidR="00595385" w:rsidRDefault="00595385" w:rsidP="00C635BA">
      <w:pPr>
        <w:tabs>
          <w:tab w:val="left" w:pos="1440"/>
        </w:tabs>
        <w:spacing w:before="120" w:after="120" w:line="380" w:lineRule="exact"/>
        <w:ind w:left="547" w:hanging="547"/>
        <w:jc w:val="thaiDistribute"/>
        <w:rPr>
          <w:rFonts w:ascii="Arial" w:hAnsi="Arial" w:cs="Cordia New"/>
          <w:sz w:val="22"/>
          <w:szCs w:val="22"/>
          <w:lang w:val="en-US"/>
        </w:rPr>
      </w:pPr>
      <w:r>
        <w:rPr>
          <w:rFonts w:ascii="Arial" w:hAnsi="Arial" w:cs="Arial"/>
          <w:b/>
          <w:bCs/>
          <w:sz w:val="22"/>
          <w:szCs w:val="22"/>
          <w:lang w:val="en-US"/>
        </w:rPr>
        <w:tab/>
      </w:r>
      <w:r>
        <w:rPr>
          <w:rFonts w:ascii="Arial" w:hAnsi="Arial" w:cs="Arial"/>
          <w:sz w:val="22"/>
          <w:szCs w:val="22"/>
          <w:lang w:val="en-US"/>
        </w:rPr>
        <w:t xml:space="preserve">As at </w:t>
      </w:r>
      <w:r w:rsidR="0072673D">
        <w:rPr>
          <w:rFonts w:ascii="Arial" w:hAnsi="Arial" w:cs="Arial"/>
          <w:sz w:val="22"/>
          <w:szCs w:val="22"/>
          <w:lang w:val="en-US"/>
        </w:rPr>
        <w:t>31 March 2019</w:t>
      </w:r>
      <w:r>
        <w:rPr>
          <w:rFonts w:ascii="Arial" w:hAnsi="Arial" w:cs="Arial"/>
          <w:sz w:val="22"/>
          <w:szCs w:val="22"/>
          <w:lang w:val="en-US"/>
        </w:rPr>
        <w:t xml:space="preserve">, there </w:t>
      </w:r>
      <w:r w:rsidR="008F1812">
        <w:rPr>
          <w:rFonts w:ascii="Arial" w:hAnsi="Arial" w:cs="Arial"/>
          <w:sz w:val="22"/>
          <w:szCs w:val="22"/>
          <w:lang w:val="en-US"/>
        </w:rPr>
        <w:t>was an</w:t>
      </w:r>
      <w:r>
        <w:rPr>
          <w:rFonts w:ascii="Arial" w:hAnsi="Arial" w:cs="Arial"/>
          <w:sz w:val="22"/>
          <w:szCs w:val="22"/>
          <w:lang w:val="en-US"/>
        </w:rPr>
        <w:t xml:space="preserve"> outstanding bank guarantee of Baht </w:t>
      </w:r>
      <w:r w:rsidR="002503A9">
        <w:rPr>
          <w:rFonts w:ascii="Arial" w:hAnsi="Arial" w:cs="Arial"/>
          <w:sz w:val="22"/>
          <w:szCs w:val="22"/>
          <w:lang w:val="en-US"/>
        </w:rPr>
        <w:t>0.6</w:t>
      </w:r>
      <w:r>
        <w:rPr>
          <w:rFonts w:ascii="Arial" w:hAnsi="Arial" w:cs="Arial"/>
          <w:sz w:val="22"/>
          <w:szCs w:val="22"/>
          <w:lang w:val="en-US"/>
        </w:rPr>
        <w:t xml:space="preserve"> million </w:t>
      </w:r>
      <w:r w:rsidR="004F0692">
        <w:rPr>
          <w:rFonts w:ascii="Arial" w:hAnsi="Arial" w:cs="Cordia New"/>
          <w:sz w:val="22"/>
          <w:szCs w:val="22"/>
          <w:lang w:val="en-US"/>
        </w:rPr>
        <w:t>issued by bank</w:t>
      </w:r>
      <w:r w:rsidRPr="009D1868">
        <w:rPr>
          <w:rFonts w:ascii="Arial" w:hAnsi="Arial" w:cs="Cordia New"/>
          <w:sz w:val="22"/>
          <w:szCs w:val="22"/>
          <w:lang w:val="en-US"/>
        </w:rPr>
        <w:t xml:space="preserve"> on behalf of the Company to guarantee </w:t>
      </w:r>
      <w:r w:rsidR="00EE5EC6">
        <w:rPr>
          <w:rFonts w:ascii="Arial" w:hAnsi="Arial" w:cs="Cordia New"/>
          <w:sz w:val="22"/>
          <w:szCs w:val="22"/>
          <w:lang w:val="en-US"/>
        </w:rPr>
        <w:t xml:space="preserve">performance obligation </w:t>
      </w:r>
      <w:r w:rsidR="00054B1B">
        <w:rPr>
          <w:rFonts w:ascii="Arial" w:hAnsi="Arial" w:cs="Cordia New"/>
          <w:sz w:val="22"/>
          <w:szCs w:val="22"/>
          <w:lang w:val="en-US"/>
        </w:rPr>
        <w:t>(</w:t>
      </w:r>
      <w:r w:rsidR="00C51647">
        <w:rPr>
          <w:rFonts w:ascii="Arial" w:hAnsi="Arial" w:cs="Arial"/>
          <w:sz w:val="22"/>
          <w:szCs w:val="22"/>
        </w:rPr>
        <w:t>31</w:t>
      </w:r>
      <w:r w:rsidR="00C51647" w:rsidRPr="00A137D4">
        <w:rPr>
          <w:rFonts w:ascii="Arial" w:hAnsi="Arial" w:cs="Arial"/>
          <w:sz w:val="22"/>
          <w:szCs w:val="22"/>
        </w:rPr>
        <w:t xml:space="preserve"> </w:t>
      </w:r>
      <w:r w:rsidR="00C51647">
        <w:rPr>
          <w:rFonts w:ascii="Arial" w:hAnsi="Arial" w:cs="Cordia New"/>
          <w:sz w:val="22"/>
          <w:szCs w:val="22"/>
          <w:lang w:val="en-US"/>
        </w:rPr>
        <w:t>December 201</w:t>
      </w:r>
      <w:r w:rsidR="0072673D">
        <w:rPr>
          <w:rFonts w:ascii="Arial" w:hAnsi="Arial" w:cs="Cordia New"/>
          <w:sz w:val="22"/>
          <w:szCs w:val="22"/>
          <w:lang w:val="en-US"/>
        </w:rPr>
        <w:t>8</w:t>
      </w:r>
      <w:r w:rsidR="00C51647">
        <w:rPr>
          <w:rFonts w:ascii="Arial" w:hAnsi="Arial" w:cs="Cordia New"/>
          <w:sz w:val="22"/>
          <w:szCs w:val="22"/>
          <w:lang w:val="en-US"/>
        </w:rPr>
        <w:t xml:space="preserve">: </w:t>
      </w:r>
      <w:r w:rsidR="00D11A85">
        <w:rPr>
          <w:rFonts w:ascii="Arial" w:hAnsi="Arial" w:cs="Cordia New"/>
          <w:sz w:val="22"/>
          <w:szCs w:val="22"/>
          <w:lang w:val="en-US"/>
        </w:rPr>
        <w:t>Nil</w:t>
      </w:r>
      <w:r w:rsidR="004F0692">
        <w:rPr>
          <w:rFonts w:ascii="Arial" w:hAnsi="Arial" w:cs="Cordia New"/>
          <w:sz w:val="22"/>
          <w:szCs w:val="22"/>
          <w:lang w:val="en-US"/>
        </w:rPr>
        <w:t>)</w:t>
      </w:r>
      <w:r w:rsidRPr="009D1868">
        <w:rPr>
          <w:rFonts w:ascii="Arial" w:hAnsi="Arial" w:cs="Cordia New"/>
          <w:sz w:val="22"/>
          <w:szCs w:val="22"/>
          <w:lang w:val="en-US"/>
        </w:rPr>
        <w:t>.</w:t>
      </w:r>
    </w:p>
    <w:p w:rsidR="00704F16" w:rsidRPr="0095680D" w:rsidRDefault="00704F16" w:rsidP="0095680D">
      <w:pPr>
        <w:tabs>
          <w:tab w:val="left" w:pos="1440"/>
        </w:tabs>
        <w:spacing w:before="120" w:after="120" w:line="380" w:lineRule="exact"/>
        <w:ind w:left="547" w:hanging="547"/>
        <w:jc w:val="thaiDistribute"/>
        <w:rPr>
          <w:rFonts w:ascii="Arial" w:hAnsi="Arial" w:cs="Arial"/>
          <w:b/>
          <w:bCs/>
          <w:sz w:val="22"/>
          <w:szCs w:val="22"/>
          <w:lang w:val="en-US"/>
        </w:rPr>
      </w:pPr>
      <w:r w:rsidRPr="0095680D">
        <w:rPr>
          <w:rFonts w:ascii="Arial" w:hAnsi="Arial" w:cs="Arial"/>
          <w:b/>
          <w:bCs/>
          <w:sz w:val="22"/>
          <w:szCs w:val="22"/>
          <w:lang w:val="en-US"/>
        </w:rPr>
        <w:t xml:space="preserve">15. </w:t>
      </w:r>
      <w:r w:rsidRPr="0095680D">
        <w:rPr>
          <w:rFonts w:ascii="Arial" w:hAnsi="Arial" w:cs="Arial"/>
          <w:b/>
          <w:bCs/>
          <w:sz w:val="22"/>
          <w:szCs w:val="22"/>
          <w:lang w:val="en-US"/>
        </w:rPr>
        <w:tab/>
        <w:t>Event after the reporting period</w:t>
      </w:r>
    </w:p>
    <w:p w:rsidR="00704F16" w:rsidRPr="0095680D" w:rsidRDefault="00704F16" w:rsidP="0095680D">
      <w:pPr>
        <w:tabs>
          <w:tab w:val="left" w:pos="1440"/>
        </w:tabs>
        <w:spacing w:before="120" w:after="120" w:line="380" w:lineRule="exact"/>
        <w:ind w:left="547" w:hanging="547"/>
        <w:jc w:val="thaiDistribute"/>
        <w:rPr>
          <w:rFonts w:ascii="Arial" w:hAnsi="Arial" w:cs="Arial"/>
          <w:b/>
          <w:bCs/>
          <w:sz w:val="22"/>
          <w:szCs w:val="22"/>
          <w:lang w:val="en-US"/>
        </w:rPr>
      </w:pPr>
      <w:r w:rsidRPr="0095680D">
        <w:rPr>
          <w:rFonts w:ascii="Arial" w:hAnsi="Arial" w:cs="Arial"/>
          <w:b/>
          <w:bCs/>
          <w:sz w:val="22"/>
          <w:szCs w:val="22"/>
          <w:lang w:val="en-US"/>
        </w:rPr>
        <w:tab/>
        <w:t>Amendments to the law relating to the legal severance pay rates</w:t>
      </w:r>
    </w:p>
    <w:p w:rsidR="00704F16" w:rsidRPr="0095680D" w:rsidRDefault="0095680D" w:rsidP="0095680D">
      <w:pPr>
        <w:tabs>
          <w:tab w:val="left" w:pos="1440"/>
        </w:tabs>
        <w:spacing w:before="120" w:after="120" w:line="380" w:lineRule="exact"/>
        <w:ind w:left="547" w:hanging="547"/>
        <w:jc w:val="thaiDistribute"/>
        <w:rPr>
          <w:rFonts w:ascii="Arial" w:hAnsi="Arial" w:cs="Arial"/>
          <w:sz w:val="22"/>
          <w:szCs w:val="22"/>
          <w:lang w:val="en-US"/>
        </w:rPr>
      </w:pPr>
      <w:r>
        <w:rPr>
          <w:rFonts w:ascii="Arial" w:hAnsi="Arial" w:cstheme="minorBidi"/>
          <w:sz w:val="22"/>
          <w:szCs w:val="22"/>
          <w:cs/>
          <w:lang w:val="en-US"/>
        </w:rPr>
        <w:tab/>
      </w:r>
      <w:r w:rsidR="00704F16" w:rsidRPr="0095680D">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704F16" w:rsidRPr="0095680D">
        <w:rPr>
          <w:rFonts w:ascii="Arial" w:hAnsi="Arial" w:cs="Arial" w:hint="cs"/>
          <w:sz w:val="22"/>
          <w:szCs w:val="22"/>
          <w:cs/>
          <w:lang w:val="en-US"/>
        </w:rPr>
        <w:t xml:space="preserve"> </w:t>
      </w:r>
      <w:r w:rsidR="00704F16" w:rsidRPr="0095680D">
        <w:rPr>
          <w:rFonts w:ascii="Arial" w:hAnsi="Arial" w:cs="Arial"/>
          <w:sz w:val="22"/>
          <w:szCs w:val="22"/>
          <w:lang w:val="en-US"/>
        </w:rPr>
        <w:t xml:space="preserve">This change is considered a post-employment benefits plan amendment and the Company </w:t>
      </w:r>
      <w:r w:rsidR="00D11A85">
        <w:rPr>
          <w:rFonts w:ascii="Arial" w:hAnsi="Arial" w:cs="Arial"/>
          <w:sz w:val="22"/>
          <w:szCs w:val="22"/>
          <w:lang w:val="en-US"/>
        </w:rPr>
        <w:t>has</w:t>
      </w:r>
      <w:r w:rsidR="00704F16" w:rsidRPr="0095680D">
        <w:rPr>
          <w:rFonts w:ascii="Arial" w:hAnsi="Arial" w:cs="Arial"/>
          <w:sz w:val="22"/>
          <w:szCs w:val="22"/>
          <w:lang w:val="en-US"/>
        </w:rPr>
        <w:t xml:space="preserve"> additional long-term employee benefit liabilities of Bah</w:t>
      </w:r>
      <w:r w:rsidR="00BA319D">
        <w:rPr>
          <w:rFonts w:ascii="Arial" w:hAnsi="Arial" w:cs="Arial"/>
          <w:sz w:val="22"/>
          <w:szCs w:val="22"/>
          <w:lang w:val="en-US"/>
        </w:rPr>
        <w:t>t</w:t>
      </w:r>
      <w:r w:rsidR="00704F16" w:rsidRPr="0095680D">
        <w:rPr>
          <w:rFonts w:ascii="Arial" w:hAnsi="Arial" w:cs="Arial"/>
          <w:sz w:val="22"/>
          <w:szCs w:val="22"/>
          <w:lang w:val="en-US"/>
        </w:rPr>
        <w:t xml:space="preserve"> 1.</w:t>
      </w:r>
      <w:r w:rsidR="00D11A85">
        <w:rPr>
          <w:rFonts w:ascii="Arial" w:hAnsi="Arial" w:cs="Arial"/>
          <w:sz w:val="22"/>
          <w:szCs w:val="22"/>
          <w:lang w:val="en-US"/>
        </w:rPr>
        <w:t>6</w:t>
      </w:r>
      <w:r w:rsidR="00704F16" w:rsidRPr="0095680D">
        <w:rPr>
          <w:rFonts w:ascii="Arial" w:hAnsi="Arial" w:cs="Arial"/>
          <w:sz w:val="22"/>
          <w:szCs w:val="22"/>
          <w:lang w:val="en-US"/>
        </w:rPr>
        <w:t xml:space="preserve"> million as a result. The Company will reflect the effect of the change by recognising past service costs as expenses in the income statement of the period in which the law is effective, which is the second quarter of 2019.</w:t>
      </w:r>
    </w:p>
    <w:p w:rsidR="006C46CB" w:rsidRPr="00595385" w:rsidRDefault="008F68C3" w:rsidP="0095680D">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w:t>
      </w:r>
      <w:r w:rsidR="00704F16">
        <w:rPr>
          <w:rFonts w:ascii="Arial" w:hAnsi="Arial" w:cs="Arial"/>
          <w:b/>
          <w:bCs/>
          <w:sz w:val="22"/>
          <w:szCs w:val="22"/>
          <w:lang w:val="en-US"/>
        </w:rPr>
        <w:t>6</w:t>
      </w:r>
      <w:r w:rsidR="006C46CB" w:rsidRPr="008537E5">
        <w:rPr>
          <w:rFonts w:ascii="Arial" w:hAnsi="Arial" w:cs="Arial"/>
          <w:b/>
          <w:bCs/>
          <w:sz w:val="22"/>
          <w:szCs w:val="22"/>
          <w:lang w:val="en-US"/>
        </w:rPr>
        <w:t>.</w:t>
      </w:r>
      <w:r w:rsidR="006C46CB" w:rsidRPr="008537E5">
        <w:rPr>
          <w:rFonts w:ascii="Arial" w:hAnsi="Arial" w:cs="Arial"/>
          <w:b/>
          <w:bCs/>
          <w:sz w:val="22"/>
          <w:szCs w:val="22"/>
          <w:lang w:val="en-US"/>
        </w:rPr>
        <w:tab/>
      </w:r>
      <w:r w:rsidR="006C46CB" w:rsidRPr="008537E5">
        <w:rPr>
          <w:rFonts w:ascii="Arial" w:hAnsi="Arial" w:cs="Arial"/>
          <w:b/>
          <w:bCs/>
          <w:sz w:val="22"/>
          <w:szCs w:val="22"/>
        </w:rPr>
        <w:t>Approval of interim financial statements</w:t>
      </w:r>
    </w:p>
    <w:p w:rsidR="00A1737C" w:rsidRPr="00826323" w:rsidRDefault="006C46CB" w:rsidP="00C635BA">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Pr>
          <w:rFonts w:ascii="Arial" w:hAnsi="Arial" w:cs="Arial"/>
          <w:color w:val="000000"/>
          <w:sz w:val="22"/>
          <w:szCs w:val="22"/>
        </w:rPr>
        <w:tab/>
      </w:r>
      <w:r w:rsidRPr="008537E5">
        <w:rPr>
          <w:rFonts w:ascii="Arial" w:hAnsi="Arial" w:cs="Arial"/>
          <w:color w:val="000000"/>
          <w:sz w:val="22"/>
          <w:szCs w:val="22"/>
        </w:rPr>
        <w:t xml:space="preserve">These </w:t>
      </w:r>
      <w:r w:rsidR="00A313AA">
        <w:rPr>
          <w:rFonts w:ascii="Arial" w:hAnsi="Arial" w:cs="Arial"/>
          <w:color w:val="000000"/>
          <w:sz w:val="22"/>
          <w:szCs w:val="22"/>
        </w:rPr>
        <w:t xml:space="preserve">interim </w:t>
      </w:r>
      <w:r w:rsidRPr="008537E5">
        <w:rPr>
          <w:rFonts w:ascii="Arial" w:hAnsi="Arial" w:cs="Arial"/>
          <w:color w:val="000000"/>
          <w:sz w:val="22"/>
          <w:szCs w:val="22"/>
        </w:rPr>
        <w:t xml:space="preserve">financial statements were authorised for issue by the </w:t>
      </w:r>
      <w:r w:rsidR="00FE4422">
        <w:rPr>
          <w:rFonts w:ascii="Arial" w:hAnsi="Arial" w:cs="Arial"/>
          <w:color w:val="000000"/>
          <w:sz w:val="22"/>
          <w:szCs w:val="22"/>
        </w:rPr>
        <w:t>Company's Board of D</w:t>
      </w:r>
      <w:r w:rsidRPr="008537E5">
        <w:rPr>
          <w:rFonts w:ascii="Arial" w:hAnsi="Arial" w:cs="Arial"/>
          <w:color w:val="000000"/>
          <w:sz w:val="22"/>
          <w:szCs w:val="22"/>
        </w:rPr>
        <w:t xml:space="preserve">irectors on </w:t>
      </w:r>
      <w:r w:rsidR="00704F16">
        <w:rPr>
          <w:rFonts w:ascii="Arial" w:hAnsi="Arial" w:cs="Arial"/>
          <w:color w:val="000000"/>
          <w:sz w:val="22"/>
          <w:szCs w:val="22"/>
        </w:rPr>
        <w:t>13 May</w:t>
      </w:r>
      <w:r w:rsidR="0072673D">
        <w:rPr>
          <w:rFonts w:ascii="Arial" w:hAnsi="Arial" w:cs="Arial"/>
          <w:color w:val="000000"/>
          <w:sz w:val="22"/>
          <w:szCs w:val="22"/>
        </w:rPr>
        <w:t xml:space="preserve"> 2019</w:t>
      </w:r>
      <w:r w:rsidR="006D349B">
        <w:rPr>
          <w:rFonts w:ascii="Arial" w:hAnsi="Arial" w:cs="Arial"/>
          <w:color w:val="000000"/>
          <w:sz w:val="22"/>
          <w:szCs w:val="22"/>
        </w:rPr>
        <w:t>.</w:t>
      </w:r>
    </w:p>
    <w:sectPr w:rsidR="00A1737C" w:rsidRPr="00826323" w:rsidSect="004D07D6">
      <w:headerReference w:type="default" r:id="rId8"/>
      <w:footerReference w:type="default" r:id="rId9"/>
      <w:pgSz w:w="11909" w:h="16834" w:code="9"/>
      <w:pgMar w:top="1296" w:right="1080" w:bottom="1080" w:left="18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470" w:rsidRDefault="009A6470" w:rsidP="00C2021C">
      <w:pPr>
        <w:spacing w:line="240" w:lineRule="auto"/>
      </w:pPr>
      <w:r>
        <w:separator/>
      </w:r>
    </w:p>
  </w:endnote>
  <w:endnote w:type="continuationSeparator" w:id="0">
    <w:p w:rsidR="009A6470" w:rsidRDefault="009A6470"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470" w:rsidRPr="00903B25" w:rsidRDefault="009A6470"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sidR="00B91F45">
      <w:rPr>
        <w:rStyle w:val="PageNumber"/>
        <w:rFonts w:ascii="Arial" w:eastAsia="Arial Unicode MS" w:hAnsi="Arial" w:cs="Arial Unicode MS"/>
        <w:noProof/>
        <w:sz w:val="22"/>
        <w:szCs w:val="22"/>
      </w:rPr>
      <w:t>12</w:t>
    </w:r>
    <w:r w:rsidRPr="00903B25">
      <w:rPr>
        <w:rStyle w:val="PageNumber"/>
        <w:rFonts w:ascii="Arial" w:eastAsia="Arial Unicode MS" w:hAnsi="Arial" w:cs="Arial Unicode MS"/>
        <w:sz w:val="22"/>
        <w:szCs w:val="22"/>
      </w:rPr>
      <w:fldChar w:fldCharType="end"/>
    </w:r>
  </w:p>
  <w:p w:rsidR="009A6470" w:rsidRDefault="009A6470"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470" w:rsidRDefault="009A6470" w:rsidP="00C2021C">
      <w:pPr>
        <w:spacing w:line="240" w:lineRule="auto"/>
      </w:pPr>
      <w:r>
        <w:separator/>
      </w:r>
    </w:p>
  </w:footnote>
  <w:footnote w:type="continuationSeparator" w:id="0">
    <w:p w:rsidR="009A6470" w:rsidRDefault="009A6470"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470" w:rsidRPr="00E7155D" w:rsidRDefault="009A6470"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rsidR="009A6470" w:rsidRDefault="009A647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1EB"/>
    <w:rsid w:val="0000082E"/>
    <w:rsid w:val="00000B77"/>
    <w:rsid w:val="000033F3"/>
    <w:rsid w:val="000063CF"/>
    <w:rsid w:val="000069A0"/>
    <w:rsid w:val="00006DF2"/>
    <w:rsid w:val="0001131A"/>
    <w:rsid w:val="000116AF"/>
    <w:rsid w:val="00012729"/>
    <w:rsid w:val="00013AF2"/>
    <w:rsid w:val="00013DAA"/>
    <w:rsid w:val="000167B8"/>
    <w:rsid w:val="00025990"/>
    <w:rsid w:val="0003001D"/>
    <w:rsid w:val="00030848"/>
    <w:rsid w:val="000320FA"/>
    <w:rsid w:val="00034BA5"/>
    <w:rsid w:val="00053C1C"/>
    <w:rsid w:val="00054B1B"/>
    <w:rsid w:val="0006156E"/>
    <w:rsid w:val="00061C81"/>
    <w:rsid w:val="00062165"/>
    <w:rsid w:val="0006270F"/>
    <w:rsid w:val="00062ADA"/>
    <w:rsid w:val="00063305"/>
    <w:rsid w:val="00065FF3"/>
    <w:rsid w:val="00070D03"/>
    <w:rsid w:val="00070EE4"/>
    <w:rsid w:val="00072334"/>
    <w:rsid w:val="00073726"/>
    <w:rsid w:val="0008000D"/>
    <w:rsid w:val="00081A1D"/>
    <w:rsid w:val="000849BD"/>
    <w:rsid w:val="00092C4F"/>
    <w:rsid w:val="0009432B"/>
    <w:rsid w:val="000A04BD"/>
    <w:rsid w:val="000A7899"/>
    <w:rsid w:val="000B349F"/>
    <w:rsid w:val="000C1D0A"/>
    <w:rsid w:val="000C3ACB"/>
    <w:rsid w:val="000D00BD"/>
    <w:rsid w:val="000D03D9"/>
    <w:rsid w:val="000D0558"/>
    <w:rsid w:val="000D0D8B"/>
    <w:rsid w:val="000D2213"/>
    <w:rsid w:val="000D7DA5"/>
    <w:rsid w:val="000E5E7B"/>
    <w:rsid w:val="000E612F"/>
    <w:rsid w:val="000E7A7E"/>
    <w:rsid w:val="000F12B4"/>
    <w:rsid w:val="000F4959"/>
    <w:rsid w:val="000F6B4C"/>
    <w:rsid w:val="00103947"/>
    <w:rsid w:val="001079F9"/>
    <w:rsid w:val="0011584B"/>
    <w:rsid w:val="00117277"/>
    <w:rsid w:val="00120622"/>
    <w:rsid w:val="00123648"/>
    <w:rsid w:val="00123D55"/>
    <w:rsid w:val="00131D5E"/>
    <w:rsid w:val="00134A7D"/>
    <w:rsid w:val="001377BB"/>
    <w:rsid w:val="00137C25"/>
    <w:rsid w:val="00141584"/>
    <w:rsid w:val="00143741"/>
    <w:rsid w:val="001472BB"/>
    <w:rsid w:val="00152EBB"/>
    <w:rsid w:val="00153347"/>
    <w:rsid w:val="0016259D"/>
    <w:rsid w:val="00170BB2"/>
    <w:rsid w:val="00172ACD"/>
    <w:rsid w:val="00175815"/>
    <w:rsid w:val="00175B05"/>
    <w:rsid w:val="00175C4C"/>
    <w:rsid w:val="0018110D"/>
    <w:rsid w:val="00185544"/>
    <w:rsid w:val="00186C5B"/>
    <w:rsid w:val="00186CEB"/>
    <w:rsid w:val="001879F5"/>
    <w:rsid w:val="00187F22"/>
    <w:rsid w:val="00196BDB"/>
    <w:rsid w:val="001A005A"/>
    <w:rsid w:val="001A4AE7"/>
    <w:rsid w:val="001B2300"/>
    <w:rsid w:val="001B3571"/>
    <w:rsid w:val="001B3F76"/>
    <w:rsid w:val="001B4B37"/>
    <w:rsid w:val="001C1CA7"/>
    <w:rsid w:val="001C4EAE"/>
    <w:rsid w:val="001C65FA"/>
    <w:rsid w:val="001C7F33"/>
    <w:rsid w:val="001D4810"/>
    <w:rsid w:val="001D6BA4"/>
    <w:rsid w:val="001D6E46"/>
    <w:rsid w:val="001E2AA2"/>
    <w:rsid w:val="001E5AC9"/>
    <w:rsid w:val="001E705B"/>
    <w:rsid w:val="001E730A"/>
    <w:rsid w:val="001F0F31"/>
    <w:rsid w:val="001F1C31"/>
    <w:rsid w:val="001F39D9"/>
    <w:rsid w:val="001F5153"/>
    <w:rsid w:val="001F64DF"/>
    <w:rsid w:val="002062CF"/>
    <w:rsid w:val="00206CC1"/>
    <w:rsid w:val="00210E0A"/>
    <w:rsid w:val="00210F13"/>
    <w:rsid w:val="00220F89"/>
    <w:rsid w:val="0022365A"/>
    <w:rsid w:val="00223FF7"/>
    <w:rsid w:val="00232F91"/>
    <w:rsid w:val="00240368"/>
    <w:rsid w:val="00240BC4"/>
    <w:rsid w:val="00246268"/>
    <w:rsid w:val="002503A9"/>
    <w:rsid w:val="0025153F"/>
    <w:rsid w:val="00251A3F"/>
    <w:rsid w:val="00252A89"/>
    <w:rsid w:val="00261636"/>
    <w:rsid w:val="00267E1D"/>
    <w:rsid w:val="00271532"/>
    <w:rsid w:val="0027192F"/>
    <w:rsid w:val="00273AFF"/>
    <w:rsid w:val="002778A8"/>
    <w:rsid w:val="002804C7"/>
    <w:rsid w:val="002816D8"/>
    <w:rsid w:val="00281D9F"/>
    <w:rsid w:val="00282BC0"/>
    <w:rsid w:val="0028305C"/>
    <w:rsid w:val="002850AF"/>
    <w:rsid w:val="00285974"/>
    <w:rsid w:val="002876C3"/>
    <w:rsid w:val="00296F2C"/>
    <w:rsid w:val="002A5CC0"/>
    <w:rsid w:val="002A640A"/>
    <w:rsid w:val="002A71D9"/>
    <w:rsid w:val="002B56C8"/>
    <w:rsid w:val="002B5CAE"/>
    <w:rsid w:val="002B63DB"/>
    <w:rsid w:val="002C186E"/>
    <w:rsid w:val="002C2E0D"/>
    <w:rsid w:val="002C4CEF"/>
    <w:rsid w:val="002C57B8"/>
    <w:rsid w:val="002D5A45"/>
    <w:rsid w:val="002D7748"/>
    <w:rsid w:val="002E2DCC"/>
    <w:rsid w:val="002E31CE"/>
    <w:rsid w:val="002E6319"/>
    <w:rsid w:val="002F1C79"/>
    <w:rsid w:val="002F24BC"/>
    <w:rsid w:val="002F2C18"/>
    <w:rsid w:val="002F4262"/>
    <w:rsid w:val="00303948"/>
    <w:rsid w:val="0030544F"/>
    <w:rsid w:val="0030715E"/>
    <w:rsid w:val="00314EAA"/>
    <w:rsid w:val="003153E1"/>
    <w:rsid w:val="00315FAB"/>
    <w:rsid w:val="0031793F"/>
    <w:rsid w:val="00322707"/>
    <w:rsid w:val="00322F64"/>
    <w:rsid w:val="00323482"/>
    <w:rsid w:val="00326E02"/>
    <w:rsid w:val="00332E89"/>
    <w:rsid w:val="00332F7C"/>
    <w:rsid w:val="003330AA"/>
    <w:rsid w:val="00333340"/>
    <w:rsid w:val="00334778"/>
    <w:rsid w:val="00337544"/>
    <w:rsid w:val="00340FD8"/>
    <w:rsid w:val="00342B67"/>
    <w:rsid w:val="003452CA"/>
    <w:rsid w:val="003463C1"/>
    <w:rsid w:val="00346A06"/>
    <w:rsid w:val="003533C2"/>
    <w:rsid w:val="00354DDC"/>
    <w:rsid w:val="00355081"/>
    <w:rsid w:val="0035744A"/>
    <w:rsid w:val="0036529A"/>
    <w:rsid w:val="00365B94"/>
    <w:rsid w:val="00367F27"/>
    <w:rsid w:val="003701CB"/>
    <w:rsid w:val="0037243C"/>
    <w:rsid w:val="003735E5"/>
    <w:rsid w:val="00373612"/>
    <w:rsid w:val="0037428F"/>
    <w:rsid w:val="00375844"/>
    <w:rsid w:val="00377EF3"/>
    <w:rsid w:val="00377F97"/>
    <w:rsid w:val="003837EF"/>
    <w:rsid w:val="003847C4"/>
    <w:rsid w:val="00393089"/>
    <w:rsid w:val="003A1FEE"/>
    <w:rsid w:val="003A23C3"/>
    <w:rsid w:val="003A37FF"/>
    <w:rsid w:val="003B2300"/>
    <w:rsid w:val="003D3936"/>
    <w:rsid w:val="003E258D"/>
    <w:rsid w:val="003F1D3B"/>
    <w:rsid w:val="004041D6"/>
    <w:rsid w:val="00411706"/>
    <w:rsid w:val="004120BB"/>
    <w:rsid w:val="004137BF"/>
    <w:rsid w:val="00413BB7"/>
    <w:rsid w:val="004140F0"/>
    <w:rsid w:val="00420F64"/>
    <w:rsid w:val="0042403C"/>
    <w:rsid w:val="00425666"/>
    <w:rsid w:val="00426894"/>
    <w:rsid w:val="00430101"/>
    <w:rsid w:val="00431665"/>
    <w:rsid w:val="00434ABB"/>
    <w:rsid w:val="00436244"/>
    <w:rsid w:val="00436783"/>
    <w:rsid w:val="00440625"/>
    <w:rsid w:val="00440B09"/>
    <w:rsid w:val="00447C6F"/>
    <w:rsid w:val="004501AE"/>
    <w:rsid w:val="004704A3"/>
    <w:rsid w:val="00472661"/>
    <w:rsid w:val="004733FA"/>
    <w:rsid w:val="004738D1"/>
    <w:rsid w:val="00473CA1"/>
    <w:rsid w:val="004753E3"/>
    <w:rsid w:val="00481EA2"/>
    <w:rsid w:val="00481FC8"/>
    <w:rsid w:val="00491394"/>
    <w:rsid w:val="00493588"/>
    <w:rsid w:val="004949E3"/>
    <w:rsid w:val="004A049F"/>
    <w:rsid w:val="004A65FE"/>
    <w:rsid w:val="004B066E"/>
    <w:rsid w:val="004B0748"/>
    <w:rsid w:val="004B2A2E"/>
    <w:rsid w:val="004B4AAA"/>
    <w:rsid w:val="004C106A"/>
    <w:rsid w:val="004C1D5F"/>
    <w:rsid w:val="004C25A8"/>
    <w:rsid w:val="004C2C60"/>
    <w:rsid w:val="004C479B"/>
    <w:rsid w:val="004C627E"/>
    <w:rsid w:val="004D07D6"/>
    <w:rsid w:val="004D491B"/>
    <w:rsid w:val="004D68BA"/>
    <w:rsid w:val="004D7AE1"/>
    <w:rsid w:val="004E0706"/>
    <w:rsid w:val="004E24D0"/>
    <w:rsid w:val="004E545B"/>
    <w:rsid w:val="004E587E"/>
    <w:rsid w:val="004E7F1A"/>
    <w:rsid w:val="004F0692"/>
    <w:rsid w:val="004F167D"/>
    <w:rsid w:val="004F72ED"/>
    <w:rsid w:val="00500398"/>
    <w:rsid w:val="00501EF1"/>
    <w:rsid w:val="005028CF"/>
    <w:rsid w:val="005145AA"/>
    <w:rsid w:val="00520E74"/>
    <w:rsid w:val="00521F27"/>
    <w:rsid w:val="00521F32"/>
    <w:rsid w:val="005220F0"/>
    <w:rsid w:val="005260E8"/>
    <w:rsid w:val="005269B5"/>
    <w:rsid w:val="00527AC0"/>
    <w:rsid w:val="00530D12"/>
    <w:rsid w:val="0053352F"/>
    <w:rsid w:val="00537365"/>
    <w:rsid w:val="00541138"/>
    <w:rsid w:val="00546B0E"/>
    <w:rsid w:val="0054780E"/>
    <w:rsid w:val="00561B1D"/>
    <w:rsid w:val="005707BE"/>
    <w:rsid w:val="00570934"/>
    <w:rsid w:val="005751A5"/>
    <w:rsid w:val="00575FC2"/>
    <w:rsid w:val="00577919"/>
    <w:rsid w:val="0058782A"/>
    <w:rsid w:val="00587D3E"/>
    <w:rsid w:val="0059187D"/>
    <w:rsid w:val="00595385"/>
    <w:rsid w:val="00597919"/>
    <w:rsid w:val="005A13E0"/>
    <w:rsid w:val="005A219A"/>
    <w:rsid w:val="005A43E7"/>
    <w:rsid w:val="005A7C0A"/>
    <w:rsid w:val="005B0D4C"/>
    <w:rsid w:val="005B49E7"/>
    <w:rsid w:val="005C1F30"/>
    <w:rsid w:val="005D0720"/>
    <w:rsid w:val="005D1713"/>
    <w:rsid w:val="005E2223"/>
    <w:rsid w:val="005E30AC"/>
    <w:rsid w:val="005E69CF"/>
    <w:rsid w:val="005E7B91"/>
    <w:rsid w:val="005F0605"/>
    <w:rsid w:val="005F31E0"/>
    <w:rsid w:val="005F57AB"/>
    <w:rsid w:val="006005A0"/>
    <w:rsid w:val="00602A6B"/>
    <w:rsid w:val="0060766A"/>
    <w:rsid w:val="00611803"/>
    <w:rsid w:val="0061354E"/>
    <w:rsid w:val="0061532C"/>
    <w:rsid w:val="0062296D"/>
    <w:rsid w:val="006231A9"/>
    <w:rsid w:val="00624468"/>
    <w:rsid w:val="006302F2"/>
    <w:rsid w:val="00636D77"/>
    <w:rsid w:val="006409C7"/>
    <w:rsid w:val="00641BF3"/>
    <w:rsid w:val="00644C91"/>
    <w:rsid w:val="00645089"/>
    <w:rsid w:val="00645C05"/>
    <w:rsid w:val="0065011D"/>
    <w:rsid w:val="00651EB7"/>
    <w:rsid w:val="00652CCB"/>
    <w:rsid w:val="006603DE"/>
    <w:rsid w:val="0066215D"/>
    <w:rsid w:val="006644E9"/>
    <w:rsid w:val="00664BC0"/>
    <w:rsid w:val="00666DE0"/>
    <w:rsid w:val="006673D5"/>
    <w:rsid w:val="0067170B"/>
    <w:rsid w:val="00672117"/>
    <w:rsid w:val="006733B1"/>
    <w:rsid w:val="006753C2"/>
    <w:rsid w:val="006906CB"/>
    <w:rsid w:val="00691890"/>
    <w:rsid w:val="00691E73"/>
    <w:rsid w:val="006950BA"/>
    <w:rsid w:val="006960B0"/>
    <w:rsid w:val="006A2FC6"/>
    <w:rsid w:val="006A3B77"/>
    <w:rsid w:val="006A7498"/>
    <w:rsid w:val="006B0875"/>
    <w:rsid w:val="006B33A0"/>
    <w:rsid w:val="006C0196"/>
    <w:rsid w:val="006C099C"/>
    <w:rsid w:val="006C3BD1"/>
    <w:rsid w:val="006C46CB"/>
    <w:rsid w:val="006D0B57"/>
    <w:rsid w:val="006D3352"/>
    <w:rsid w:val="006D349B"/>
    <w:rsid w:val="006D6B79"/>
    <w:rsid w:val="006E342B"/>
    <w:rsid w:val="006E3CC6"/>
    <w:rsid w:val="006F5D58"/>
    <w:rsid w:val="006F70F0"/>
    <w:rsid w:val="006F76C4"/>
    <w:rsid w:val="00704F16"/>
    <w:rsid w:val="00705F60"/>
    <w:rsid w:val="0070648D"/>
    <w:rsid w:val="00710805"/>
    <w:rsid w:val="00710B5C"/>
    <w:rsid w:val="00711976"/>
    <w:rsid w:val="00712B23"/>
    <w:rsid w:val="00713523"/>
    <w:rsid w:val="00714325"/>
    <w:rsid w:val="00715D01"/>
    <w:rsid w:val="00716DEB"/>
    <w:rsid w:val="00717DAA"/>
    <w:rsid w:val="007235FA"/>
    <w:rsid w:val="0072673D"/>
    <w:rsid w:val="00726C82"/>
    <w:rsid w:val="00731922"/>
    <w:rsid w:val="00732208"/>
    <w:rsid w:val="00735875"/>
    <w:rsid w:val="0074142C"/>
    <w:rsid w:val="007421AB"/>
    <w:rsid w:val="00742BF7"/>
    <w:rsid w:val="00755A8C"/>
    <w:rsid w:val="007639C2"/>
    <w:rsid w:val="00767C59"/>
    <w:rsid w:val="0077067F"/>
    <w:rsid w:val="007815DD"/>
    <w:rsid w:val="007821A5"/>
    <w:rsid w:val="00785400"/>
    <w:rsid w:val="00790791"/>
    <w:rsid w:val="00791A64"/>
    <w:rsid w:val="007943CE"/>
    <w:rsid w:val="007A16DC"/>
    <w:rsid w:val="007A4295"/>
    <w:rsid w:val="007A7879"/>
    <w:rsid w:val="007B3862"/>
    <w:rsid w:val="007B4854"/>
    <w:rsid w:val="007B715C"/>
    <w:rsid w:val="007C4520"/>
    <w:rsid w:val="007C4830"/>
    <w:rsid w:val="007D25C5"/>
    <w:rsid w:val="007D25E5"/>
    <w:rsid w:val="007D38BD"/>
    <w:rsid w:val="007D3B84"/>
    <w:rsid w:val="007E5B6C"/>
    <w:rsid w:val="007E785E"/>
    <w:rsid w:val="007F5918"/>
    <w:rsid w:val="00802008"/>
    <w:rsid w:val="00804FB1"/>
    <w:rsid w:val="00807134"/>
    <w:rsid w:val="0081617E"/>
    <w:rsid w:val="00822C1B"/>
    <w:rsid w:val="00826323"/>
    <w:rsid w:val="00826709"/>
    <w:rsid w:val="008303C1"/>
    <w:rsid w:val="00834DA1"/>
    <w:rsid w:val="00840FB6"/>
    <w:rsid w:val="00842DAB"/>
    <w:rsid w:val="008459C5"/>
    <w:rsid w:val="00847AFB"/>
    <w:rsid w:val="00851BA5"/>
    <w:rsid w:val="00851EC3"/>
    <w:rsid w:val="008532BF"/>
    <w:rsid w:val="008537E5"/>
    <w:rsid w:val="008565B0"/>
    <w:rsid w:val="008571C0"/>
    <w:rsid w:val="00857389"/>
    <w:rsid w:val="008574F6"/>
    <w:rsid w:val="008623BE"/>
    <w:rsid w:val="00863090"/>
    <w:rsid w:val="008647E3"/>
    <w:rsid w:val="00871E45"/>
    <w:rsid w:val="008734AA"/>
    <w:rsid w:val="00875C34"/>
    <w:rsid w:val="00885894"/>
    <w:rsid w:val="0088795F"/>
    <w:rsid w:val="00891691"/>
    <w:rsid w:val="008A75E1"/>
    <w:rsid w:val="008B4E79"/>
    <w:rsid w:val="008B5480"/>
    <w:rsid w:val="008B6694"/>
    <w:rsid w:val="008B69CD"/>
    <w:rsid w:val="008C0F0F"/>
    <w:rsid w:val="008C3F0C"/>
    <w:rsid w:val="008C5539"/>
    <w:rsid w:val="008C7956"/>
    <w:rsid w:val="008D4328"/>
    <w:rsid w:val="008D559E"/>
    <w:rsid w:val="008D5E9B"/>
    <w:rsid w:val="008D7375"/>
    <w:rsid w:val="008D768B"/>
    <w:rsid w:val="008D77B6"/>
    <w:rsid w:val="008E18C1"/>
    <w:rsid w:val="008E6FB1"/>
    <w:rsid w:val="008F015E"/>
    <w:rsid w:val="008F1812"/>
    <w:rsid w:val="008F4B29"/>
    <w:rsid w:val="008F554C"/>
    <w:rsid w:val="008F68C3"/>
    <w:rsid w:val="008F6A92"/>
    <w:rsid w:val="008F78C5"/>
    <w:rsid w:val="0090776F"/>
    <w:rsid w:val="0091055C"/>
    <w:rsid w:val="00915539"/>
    <w:rsid w:val="0091783E"/>
    <w:rsid w:val="00922853"/>
    <w:rsid w:val="0092301F"/>
    <w:rsid w:val="00923576"/>
    <w:rsid w:val="00925BCC"/>
    <w:rsid w:val="00927391"/>
    <w:rsid w:val="00930AC2"/>
    <w:rsid w:val="00947D25"/>
    <w:rsid w:val="009522A0"/>
    <w:rsid w:val="009538EB"/>
    <w:rsid w:val="0095680D"/>
    <w:rsid w:val="00961D2E"/>
    <w:rsid w:val="00962CD7"/>
    <w:rsid w:val="00962E64"/>
    <w:rsid w:val="009646BD"/>
    <w:rsid w:val="00966C75"/>
    <w:rsid w:val="00970A5F"/>
    <w:rsid w:val="00975D1F"/>
    <w:rsid w:val="00977267"/>
    <w:rsid w:val="00986C90"/>
    <w:rsid w:val="00990B6E"/>
    <w:rsid w:val="00994D18"/>
    <w:rsid w:val="00997377"/>
    <w:rsid w:val="009A544C"/>
    <w:rsid w:val="009A55D1"/>
    <w:rsid w:val="009A6470"/>
    <w:rsid w:val="009A6801"/>
    <w:rsid w:val="009B000D"/>
    <w:rsid w:val="009B12F9"/>
    <w:rsid w:val="009B75BB"/>
    <w:rsid w:val="009C00B0"/>
    <w:rsid w:val="009C1472"/>
    <w:rsid w:val="009C16A0"/>
    <w:rsid w:val="009C4DA6"/>
    <w:rsid w:val="009C64FA"/>
    <w:rsid w:val="009D1868"/>
    <w:rsid w:val="009E0760"/>
    <w:rsid w:val="009E1F6E"/>
    <w:rsid w:val="009E2063"/>
    <w:rsid w:val="009E288D"/>
    <w:rsid w:val="009E3987"/>
    <w:rsid w:val="009E4283"/>
    <w:rsid w:val="009E42DC"/>
    <w:rsid w:val="009E4BBA"/>
    <w:rsid w:val="009E4CE4"/>
    <w:rsid w:val="009E6FAC"/>
    <w:rsid w:val="009E7929"/>
    <w:rsid w:val="009F7D6A"/>
    <w:rsid w:val="00A01829"/>
    <w:rsid w:val="00A1089E"/>
    <w:rsid w:val="00A12366"/>
    <w:rsid w:val="00A1737C"/>
    <w:rsid w:val="00A17721"/>
    <w:rsid w:val="00A22CAE"/>
    <w:rsid w:val="00A313AA"/>
    <w:rsid w:val="00A34A4F"/>
    <w:rsid w:val="00A4246A"/>
    <w:rsid w:val="00A472A3"/>
    <w:rsid w:val="00A526BF"/>
    <w:rsid w:val="00A55C3C"/>
    <w:rsid w:val="00A56ED9"/>
    <w:rsid w:val="00A6366E"/>
    <w:rsid w:val="00A63842"/>
    <w:rsid w:val="00A6739E"/>
    <w:rsid w:val="00A6770A"/>
    <w:rsid w:val="00A67B87"/>
    <w:rsid w:val="00A72D14"/>
    <w:rsid w:val="00A82A2D"/>
    <w:rsid w:val="00A854D5"/>
    <w:rsid w:val="00A8739D"/>
    <w:rsid w:val="00A93061"/>
    <w:rsid w:val="00A94CF7"/>
    <w:rsid w:val="00A97B93"/>
    <w:rsid w:val="00AA0554"/>
    <w:rsid w:val="00AA1D24"/>
    <w:rsid w:val="00AA68F1"/>
    <w:rsid w:val="00AA6C1E"/>
    <w:rsid w:val="00AB6205"/>
    <w:rsid w:val="00AB6459"/>
    <w:rsid w:val="00AB7083"/>
    <w:rsid w:val="00AB7A1E"/>
    <w:rsid w:val="00AC1D6F"/>
    <w:rsid w:val="00AC4C73"/>
    <w:rsid w:val="00AC6614"/>
    <w:rsid w:val="00AC66AE"/>
    <w:rsid w:val="00AC7395"/>
    <w:rsid w:val="00AC7C79"/>
    <w:rsid w:val="00AD16AE"/>
    <w:rsid w:val="00AD2279"/>
    <w:rsid w:val="00AD27DC"/>
    <w:rsid w:val="00AD2CA9"/>
    <w:rsid w:val="00AD485E"/>
    <w:rsid w:val="00AD494F"/>
    <w:rsid w:val="00AE2FEF"/>
    <w:rsid w:val="00AE3F2A"/>
    <w:rsid w:val="00AE74DF"/>
    <w:rsid w:val="00AF3566"/>
    <w:rsid w:val="00B00970"/>
    <w:rsid w:val="00B03048"/>
    <w:rsid w:val="00B04A5E"/>
    <w:rsid w:val="00B077F2"/>
    <w:rsid w:val="00B07956"/>
    <w:rsid w:val="00B16649"/>
    <w:rsid w:val="00B17069"/>
    <w:rsid w:val="00B17096"/>
    <w:rsid w:val="00B22FA9"/>
    <w:rsid w:val="00B25C89"/>
    <w:rsid w:val="00B30667"/>
    <w:rsid w:val="00B30ABE"/>
    <w:rsid w:val="00B328FC"/>
    <w:rsid w:val="00B35F91"/>
    <w:rsid w:val="00B375BF"/>
    <w:rsid w:val="00B40BF4"/>
    <w:rsid w:val="00B42455"/>
    <w:rsid w:val="00B43742"/>
    <w:rsid w:val="00B452F6"/>
    <w:rsid w:val="00B46DB3"/>
    <w:rsid w:val="00B52E25"/>
    <w:rsid w:val="00B5468E"/>
    <w:rsid w:val="00B57014"/>
    <w:rsid w:val="00B64251"/>
    <w:rsid w:val="00B64EC1"/>
    <w:rsid w:val="00B65383"/>
    <w:rsid w:val="00B67A3A"/>
    <w:rsid w:val="00B67BA5"/>
    <w:rsid w:val="00B74010"/>
    <w:rsid w:val="00B75F57"/>
    <w:rsid w:val="00B8135A"/>
    <w:rsid w:val="00B81F28"/>
    <w:rsid w:val="00B8690F"/>
    <w:rsid w:val="00B90CB3"/>
    <w:rsid w:val="00B91F45"/>
    <w:rsid w:val="00B9721A"/>
    <w:rsid w:val="00BA319D"/>
    <w:rsid w:val="00BB055B"/>
    <w:rsid w:val="00BB32AD"/>
    <w:rsid w:val="00BB33EB"/>
    <w:rsid w:val="00BB6C00"/>
    <w:rsid w:val="00BC0BC6"/>
    <w:rsid w:val="00BC1318"/>
    <w:rsid w:val="00BD50D4"/>
    <w:rsid w:val="00BD66FD"/>
    <w:rsid w:val="00BD6897"/>
    <w:rsid w:val="00BD6B5C"/>
    <w:rsid w:val="00BD76B9"/>
    <w:rsid w:val="00BE00EA"/>
    <w:rsid w:val="00BE025D"/>
    <w:rsid w:val="00BE414F"/>
    <w:rsid w:val="00BE7A7B"/>
    <w:rsid w:val="00BF4A02"/>
    <w:rsid w:val="00BF5D49"/>
    <w:rsid w:val="00C01DEB"/>
    <w:rsid w:val="00C03774"/>
    <w:rsid w:val="00C03F58"/>
    <w:rsid w:val="00C04554"/>
    <w:rsid w:val="00C169DE"/>
    <w:rsid w:val="00C176CE"/>
    <w:rsid w:val="00C2021C"/>
    <w:rsid w:val="00C22732"/>
    <w:rsid w:val="00C24FCC"/>
    <w:rsid w:val="00C2537D"/>
    <w:rsid w:val="00C264D4"/>
    <w:rsid w:val="00C30314"/>
    <w:rsid w:val="00C3316F"/>
    <w:rsid w:val="00C351CD"/>
    <w:rsid w:val="00C40564"/>
    <w:rsid w:val="00C474BA"/>
    <w:rsid w:val="00C51647"/>
    <w:rsid w:val="00C52499"/>
    <w:rsid w:val="00C635BA"/>
    <w:rsid w:val="00C65BDF"/>
    <w:rsid w:val="00C702CB"/>
    <w:rsid w:val="00C708AA"/>
    <w:rsid w:val="00C719BD"/>
    <w:rsid w:val="00C84AD9"/>
    <w:rsid w:val="00C904D2"/>
    <w:rsid w:val="00C958D8"/>
    <w:rsid w:val="00CB142B"/>
    <w:rsid w:val="00CB2E1B"/>
    <w:rsid w:val="00CD17B1"/>
    <w:rsid w:val="00CD36FC"/>
    <w:rsid w:val="00CD57DC"/>
    <w:rsid w:val="00CD63C9"/>
    <w:rsid w:val="00CD6C57"/>
    <w:rsid w:val="00CE0647"/>
    <w:rsid w:val="00CE47AA"/>
    <w:rsid w:val="00CE6ED1"/>
    <w:rsid w:val="00CF1E46"/>
    <w:rsid w:val="00CF5A81"/>
    <w:rsid w:val="00CF7B0D"/>
    <w:rsid w:val="00D00A3B"/>
    <w:rsid w:val="00D015BB"/>
    <w:rsid w:val="00D02BD9"/>
    <w:rsid w:val="00D03342"/>
    <w:rsid w:val="00D04DA2"/>
    <w:rsid w:val="00D05C40"/>
    <w:rsid w:val="00D07CBD"/>
    <w:rsid w:val="00D10A1A"/>
    <w:rsid w:val="00D11A85"/>
    <w:rsid w:val="00D11FF8"/>
    <w:rsid w:val="00D15F9C"/>
    <w:rsid w:val="00D233E3"/>
    <w:rsid w:val="00D33BAB"/>
    <w:rsid w:val="00D34CD8"/>
    <w:rsid w:val="00D34E47"/>
    <w:rsid w:val="00D364EA"/>
    <w:rsid w:val="00D3736F"/>
    <w:rsid w:val="00D4179B"/>
    <w:rsid w:val="00D45BDD"/>
    <w:rsid w:val="00D479D0"/>
    <w:rsid w:val="00D5065B"/>
    <w:rsid w:val="00D50B8E"/>
    <w:rsid w:val="00D65806"/>
    <w:rsid w:val="00D67258"/>
    <w:rsid w:val="00D67FB7"/>
    <w:rsid w:val="00D70022"/>
    <w:rsid w:val="00D75138"/>
    <w:rsid w:val="00D7614E"/>
    <w:rsid w:val="00D76992"/>
    <w:rsid w:val="00D823B4"/>
    <w:rsid w:val="00D82B92"/>
    <w:rsid w:val="00D83C4D"/>
    <w:rsid w:val="00D8573A"/>
    <w:rsid w:val="00D85FAA"/>
    <w:rsid w:val="00D87572"/>
    <w:rsid w:val="00D87CEF"/>
    <w:rsid w:val="00D91EA7"/>
    <w:rsid w:val="00D9600B"/>
    <w:rsid w:val="00DA02F7"/>
    <w:rsid w:val="00DA2813"/>
    <w:rsid w:val="00DA3DEE"/>
    <w:rsid w:val="00DA4C3D"/>
    <w:rsid w:val="00DB011A"/>
    <w:rsid w:val="00DB24C3"/>
    <w:rsid w:val="00DB628E"/>
    <w:rsid w:val="00DC1F61"/>
    <w:rsid w:val="00DC517B"/>
    <w:rsid w:val="00DD33F8"/>
    <w:rsid w:val="00DD4106"/>
    <w:rsid w:val="00DE60E1"/>
    <w:rsid w:val="00DE65CF"/>
    <w:rsid w:val="00DE71EB"/>
    <w:rsid w:val="00DF2E10"/>
    <w:rsid w:val="00DF716A"/>
    <w:rsid w:val="00E01641"/>
    <w:rsid w:val="00E05DDE"/>
    <w:rsid w:val="00E11963"/>
    <w:rsid w:val="00E12FE5"/>
    <w:rsid w:val="00E134E0"/>
    <w:rsid w:val="00E15561"/>
    <w:rsid w:val="00E16ADB"/>
    <w:rsid w:val="00E17151"/>
    <w:rsid w:val="00E176F1"/>
    <w:rsid w:val="00E2059B"/>
    <w:rsid w:val="00E21743"/>
    <w:rsid w:val="00E25B84"/>
    <w:rsid w:val="00E2642C"/>
    <w:rsid w:val="00E302F2"/>
    <w:rsid w:val="00E313D9"/>
    <w:rsid w:val="00E3390E"/>
    <w:rsid w:val="00E33B30"/>
    <w:rsid w:val="00E343F9"/>
    <w:rsid w:val="00E43839"/>
    <w:rsid w:val="00E43C8E"/>
    <w:rsid w:val="00E44E15"/>
    <w:rsid w:val="00E51697"/>
    <w:rsid w:val="00E51961"/>
    <w:rsid w:val="00E56B36"/>
    <w:rsid w:val="00E600DD"/>
    <w:rsid w:val="00E64DCE"/>
    <w:rsid w:val="00E65B6B"/>
    <w:rsid w:val="00E66265"/>
    <w:rsid w:val="00E67318"/>
    <w:rsid w:val="00E73E21"/>
    <w:rsid w:val="00E761B2"/>
    <w:rsid w:val="00E76863"/>
    <w:rsid w:val="00E83434"/>
    <w:rsid w:val="00E83B2F"/>
    <w:rsid w:val="00E857B7"/>
    <w:rsid w:val="00E86F45"/>
    <w:rsid w:val="00E90271"/>
    <w:rsid w:val="00E959CB"/>
    <w:rsid w:val="00E979AE"/>
    <w:rsid w:val="00EA2930"/>
    <w:rsid w:val="00EA2A12"/>
    <w:rsid w:val="00EB1E4C"/>
    <w:rsid w:val="00EB3D69"/>
    <w:rsid w:val="00EC1687"/>
    <w:rsid w:val="00EC35AE"/>
    <w:rsid w:val="00EC581F"/>
    <w:rsid w:val="00ED255C"/>
    <w:rsid w:val="00ED71C1"/>
    <w:rsid w:val="00EE5EC6"/>
    <w:rsid w:val="00EE78C3"/>
    <w:rsid w:val="00EF5B5A"/>
    <w:rsid w:val="00EF7C9C"/>
    <w:rsid w:val="00F150A5"/>
    <w:rsid w:val="00F150AB"/>
    <w:rsid w:val="00F17843"/>
    <w:rsid w:val="00F27F7B"/>
    <w:rsid w:val="00F346B4"/>
    <w:rsid w:val="00F3681E"/>
    <w:rsid w:val="00F40E6F"/>
    <w:rsid w:val="00F43D05"/>
    <w:rsid w:val="00F44F26"/>
    <w:rsid w:val="00F54842"/>
    <w:rsid w:val="00F6161C"/>
    <w:rsid w:val="00F635F6"/>
    <w:rsid w:val="00F65F20"/>
    <w:rsid w:val="00F7702C"/>
    <w:rsid w:val="00F8509F"/>
    <w:rsid w:val="00F85C84"/>
    <w:rsid w:val="00F87ABE"/>
    <w:rsid w:val="00F91CB0"/>
    <w:rsid w:val="00F91F39"/>
    <w:rsid w:val="00F944AA"/>
    <w:rsid w:val="00F9626A"/>
    <w:rsid w:val="00FA11BA"/>
    <w:rsid w:val="00FA3A80"/>
    <w:rsid w:val="00FA660C"/>
    <w:rsid w:val="00FA6C6D"/>
    <w:rsid w:val="00FB362F"/>
    <w:rsid w:val="00FB6E1A"/>
    <w:rsid w:val="00FB7DFA"/>
    <w:rsid w:val="00FC0556"/>
    <w:rsid w:val="00FC107E"/>
    <w:rsid w:val="00FD0465"/>
    <w:rsid w:val="00FD0569"/>
    <w:rsid w:val="00FD0D7B"/>
    <w:rsid w:val="00FD2CA0"/>
    <w:rsid w:val="00FD6DC7"/>
    <w:rsid w:val="00FE1D43"/>
    <w:rsid w:val="00FE4422"/>
    <w:rsid w:val="00FF030B"/>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DA24946"/>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rsid w:val="00DE71EB"/>
    <w:pPr>
      <w:tabs>
        <w:tab w:val="center" w:pos="4153"/>
        <w:tab w:val="right" w:pos="8306"/>
      </w:tabs>
    </w:pPr>
  </w:style>
  <w:style w:type="character" w:customStyle="1" w:styleId="FooterChar">
    <w:name w:val="Footer Char"/>
    <w:link w:val="Footer"/>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80D8D-6984-44C6-9FE0-A10E09CC497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50496</vt:lpwstr>
  </property>
  <property fmtid="{D5CDD505-2E9C-101B-9397-08002B2CF9AE}" pid="4" name="OptimizationTime">
    <vt:lpwstr>20190513_0855</vt:lpwstr>
  </property>
</Properties>
</file>

<file path=docProps/app.xml><?xml version="1.0" encoding="utf-8"?>
<Properties xmlns="http://schemas.openxmlformats.org/officeDocument/2006/extended-properties" xmlns:vt="http://schemas.openxmlformats.org/officeDocument/2006/docPropsVTypes">
  <Template>Normal.dotm</Template>
  <TotalTime>62</TotalTime>
  <Pages>12</Pages>
  <Words>2795</Words>
  <Characters>15935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Aranya Ruenyan</cp:lastModifiedBy>
  <cp:revision>16</cp:revision>
  <cp:lastPrinted>2019-05-03T11:02:00Z</cp:lastPrinted>
  <dcterms:created xsi:type="dcterms:W3CDTF">2019-04-25T09:33:00Z</dcterms:created>
  <dcterms:modified xsi:type="dcterms:W3CDTF">2019-05-03T11:02:00Z</dcterms:modified>
</cp:coreProperties>
</file>