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cs/>
          <w:lang w:val="en-US"/>
        </w:rPr>
      </w:pPr>
    </w:p>
    <w:p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r w:rsidRPr="00880748">
        <w:rPr>
          <w:rFonts w:cs="Times New Roman"/>
          <w:b/>
          <w:bCs/>
          <w:sz w:val="40"/>
          <w:szCs w:val="40"/>
        </w:rPr>
        <w:t>Thaitheparos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933F58" w:rsidRPr="00164D8B" w:rsidRDefault="00933F58" w:rsidP="00933F58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164D8B">
        <w:rPr>
          <w:sz w:val="32"/>
          <w:szCs w:val="32"/>
          <w:lang w:bidi="th-TH"/>
        </w:rPr>
        <w:t>Interim financial statements</w:t>
      </w:r>
    </w:p>
    <w:p w:rsidR="00933F58" w:rsidRPr="00164D8B" w:rsidRDefault="00933F58" w:rsidP="00933F58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for the three-month period ended</w:t>
      </w:r>
    </w:p>
    <w:p w:rsidR="00933F58" w:rsidRPr="0042024E" w:rsidRDefault="00933F58" w:rsidP="00933F58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  <w:lang w:val="en-US"/>
        </w:rPr>
      </w:pPr>
      <w:r w:rsidRPr="00164D8B">
        <w:rPr>
          <w:rFonts w:cs="Times New Roman"/>
          <w:sz w:val="32"/>
          <w:szCs w:val="32"/>
        </w:rPr>
        <w:t>31 March 201</w:t>
      </w:r>
      <w:r w:rsidR="0042024E">
        <w:rPr>
          <w:rFonts w:cstheme="minorBidi"/>
          <w:sz w:val="32"/>
          <w:szCs w:val="32"/>
          <w:lang w:val="en-US"/>
        </w:rPr>
        <w:t>9</w:t>
      </w:r>
    </w:p>
    <w:p w:rsidR="00933F58" w:rsidRPr="000B34D2" w:rsidRDefault="00933F58" w:rsidP="00933F58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:rsidR="00933F5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Independent auditor’s report on review of interim financial </w:t>
      </w:r>
    </w:p>
    <w:p w:rsidR="00933F58" w:rsidRPr="00164D8B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information</w:t>
      </w:r>
    </w:p>
    <w:p w:rsidR="00933F58" w:rsidRPr="0088074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onReview of Interim Financial Information</w:t>
      </w:r>
    </w:p>
    <w:p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r w:rsidR="002631F5" w:rsidRPr="00880748">
        <w:rPr>
          <w:rFonts w:cs="Times New Roman"/>
          <w:b/>
          <w:bCs/>
          <w:sz w:val="24"/>
          <w:szCs w:val="24"/>
        </w:rPr>
        <w:t>Thaitheparos Public Company Limited</w:t>
      </w:r>
    </w:p>
    <w:p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>I have reviewed the accompanying statement of financial position in which the equity method is applied and separate statement of financial position of Thaitheparos Public Company Limited</w:t>
      </w:r>
      <w:r>
        <w:rPr>
          <w:rFonts w:cs="Times New Roman"/>
        </w:rPr>
        <w:t xml:space="preserve"> as at 3</w:t>
      </w:r>
      <w:r w:rsidR="00933F58">
        <w:rPr>
          <w:rFonts w:cs="Times New Roman"/>
        </w:rPr>
        <w:t>1 March 201</w:t>
      </w:r>
      <w:r w:rsidR="0042024E">
        <w:rPr>
          <w:rFonts w:cs="Times New Roman"/>
        </w:rPr>
        <w:t>9</w:t>
      </w:r>
      <w:r w:rsidR="004400D0">
        <w:rPr>
          <w:rFonts w:cs="Times New Roman"/>
        </w:rPr>
        <w:t>;</w:t>
      </w:r>
      <w:r w:rsidR="004400D0"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3E1262">
        <w:rPr>
          <w:rFonts w:cs="Times New Roman"/>
        </w:rPr>
        <w:t xml:space="preserve">e, </w:t>
      </w:r>
      <w:r w:rsidRPr="00D108F5">
        <w:rPr>
          <w:rFonts w:cs="Times New Roman"/>
        </w:rPr>
        <w:t xml:space="preserve">changes in equity and cash flows for the </w:t>
      </w:r>
      <w:r w:rsidR="00933F58">
        <w:rPr>
          <w:rFonts w:cs="Times New Roman"/>
        </w:rPr>
        <w:t>three</w:t>
      </w:r>
      <w:r w:rsidRPr="00D108F5">
        <w:rPr>
          <w:rFonts w:cs="Times New Roman"/>
        </w:rPr>
        <w:t xml:space="preserve">-month period ended </w:t>
      </w:r>
      <w:r w:rsidR="00933F58">
        <w:rPr>
          <w:rFonts w:cs="Times New Roman"/>
        </w:rPr>
        <w:t>31 March 201</w:t>
      </w:r>
      <w:r w:rsidR="0042024E">
        <w:rPr>
          <w:rFonts w:cs="Times New Roman"/>
        </w:rPr>
        <w:t>9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 interim financial information based on my review.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7A7111">
        <w:rPr>
          <w:rFonts w:cs="Times New Roman"/>
          <w:lang w:val="en-US"/>
        </w:rPr>
        <w:t>Orawan Chotiwiriyakul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>KPMG Phoomchai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7A7111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9</w:t>
      </w:r>
      <w:r w:rsidR="004400D0">
        <w:rPr>
          <w:rFonts w:cs="Cordia New"/>
          <w:lang w:val="en-US"/>
        </w:rPr>
        <w:t xml:space="preserve"> May </w:t>
      </w:r>
      <w:r w:rsidR="00933F58">
        <w:rPr>
          <w:rFonts w:cs="Cordia New"/>
          <w:lang w:val="en-US"/>
        </w:rPr>
        <w:t>201</w:t>
      </w:r>
      <w:r w:rsidR="0042024E">
        <w:rPr>
          <w:rFonts w:cs="Cordia New"/>
          <w:lang w:val="en-US"/>
        </w:rPr>
        <w:t>9</w:t>
      </w:r>
    </w:p>
    <w:p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  <w:bookmarkStart w:id="0" w:name="_GoBack"/>
      <w:bookmarkEnd w:id="0"/>
    </w:p>
    <w:sectPr w:rsidR="00B30D61" w:rsidRPr="00880748" w:rsidSect="001111D8">
      <w:pgSz w:w="11907" w:h="16840" w:code="9"/>
      <w:pgMar w:top="691" w:right="1152" w:bottom="576" w:left="1152" w:header="720" w:footer="720" w:gutter="0"/>
      <w:paperSrc w:first="7" w:other="7"/>
      <w:pgNumType w:start="1"/>
      <w:cols w:space="737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C8F" w:rsidRDefault="006B5C8F">
      <w:r>
        <w:separator/>
      </w:r>
    </w:p>
  </w:endnote>
  <w:endnote w:type="continuationSeparator" w:id="1">
    <w:p w:rsidR="006B5C8F" w:rsidRDefault="006B5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E5" w:rsidRDefault="006C06B6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10BE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BE5">
      <w:rPr>
        <w:rStyle w:val="PageNumber"/>
        <w:noProof/>
      </w:rPr>
      <w:t>20</w:t>
    </w:r>
    <w:r>
      <w:rPr>
        <w:rStyle w:val="PageNumber"/>
      </w:rPr>
      <w:fldChar w:fldCharType="end"/>
    </w:r>
  </w:p>
  <w:p w:rsidR="00510BE5" w:rsidRDefault="00510BE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E5" w:rsidRDefault="006C06B6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510BE5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510BE5"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510BE5" w:rsidRDefault="00510BE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C8F" w:rsidRDefault="006B5C8F">
      <w:r>
        <w:separator/>
      </w:r>
    </w:p>
  </w:footnote>
  <w:footnote w:type="continuationSeparator" w:id="1">
    <w:p w:rsidR="006B5C8F" w:rsidRDefault="006B5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E5" w:rsidRDefault="00510BE5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510BE5" w:rsidRPr="00DE2910" w:rsidRDefault="00510BE5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4181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A9"/>
    <w:rsid w:val="000B22C0"/>
    <w:rsid w:val="000B2632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FD2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D2"/>
    <w:rsid w:val="0010447D"/>
    <w:rsid w:val="00104B31"/>
    <w:rsid w:val="00105304"/>
    <w:rsid w:val="00105D54"/>
    <w:rsid w:val="0010732F"/>
    <w:rsid w:val="00107D09"/>
    <w:rsid w:val="00107E1A"/>
    <w:rsid w:val="00110284"/>
    <w:rsid w:val="00110B9D"/>
    <w:rsid w:val="001111D8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E2A"/>
    <w:rsid w:val="00117298"/>
    <w:rsid w:val="00117566"/>
    <w:rsid w:val="0011792D"/>
    <w:rsid w:val="00117E6F"/>
    <w:rsid w:val="00120435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35A8"/>
    <w:rsid w:val="001C3A3D"/>
    <w:rsid w:val="001C3DDC"/>
    <w:rsid w:val="001C4103"/>
    <w:rsid w:val="001C5634"/>
    <w:rsid w:val="001C62A5"/>
    <w:rsid w:val="001D0270"/>
    <w:rsid w:val="001D0FDA"/>
    <w:rsid w:val="001D1141"/>
    <w:rsid w:val="001D1A4F"/>
    <w:rsid w:val="001D1F25"/>
    <w:rsid w:val="001D2AF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38E4"/>
    <w:rsid w:val="002038E8"/>
    <w:rsid w:val="00203C00"/>
    <w:rsid w:val="00210371"/>
    <w:rsid w:val="002103CC"/>
    <w:rsid w:val="00210B5C"/>
    <w:rsid w:val="00211056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6034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822"/>
    <w:rsid w:val="003E7861"/>
    <w:rsid w:val="003F0351"/>
    <w:rsid w:val="003F0857"/>
    <w:rsid w:val="003F0C55"/>
    <w:rsid w:val="003F1717"/>
    <w:rsid w:val="003F2362"/>
    <w:rsid w:val="003F3F85"/>
    <w:rsid w:val="003F4D43"/>
    <w:rsid w:val="003F67CF"/>
    <w:rsid w:val="003F6A03"/>
    <w:rsid w:val="003F6C39"/>
    <w:rsid w:val="003F7450"/>
    <w:rsid w:val="003F79C0"/>
    <w:rsid w:val="003F7D75"/>
    <w:rsid w:val="0040114A"/>
    <w:rsid w:val="004014CA"/>
    <w:rsid w:val="00401B08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696"/>
    <w:rsid w:val="00413838"/>
    <w:rsid w:val="00413C5B"/>
    <w:rsid w:val="00413C90"/>
    <w:rsid w:val="00413D4D"/>
    <w:rsid w:val="004140E3"/>
    <w:rsid w:val="0041445D"/>
    <w:rsid w:val="004145FB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396"/>
    <w:rsid w:val="004E37A7"/>
    <w:rsid w:val="004E3B83"/>
    <w:rsid w:val="004E3D72"/>
    <w:rsid w:val="004E3F65"/>
    <w:rsid w:val="004E4299"/>
    <w:rsid w:val="004E43E4"/>
    <w:rsid w:val="004E4DEF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D68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BD8"/>
    <w:rsid w:val="00570F7E"/>
    <w:rsid w:val="00571EE1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853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7FE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A44"/>
    <w:rsid w:val="00666EEE"/>
    <w:rsid w:val="0066722E"/>
    <w:rsid w:val="00667336"/>
    <w:rsid w:val="00667601"/>
    <w:rsid w:val="00667B4E"/>
    <w:rsid w:val="006702B9"/>
    <w:rsid w:val="006707E9"/>
    <w:rsid w:val="00670CFF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C8F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6B6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27BC"/>
    <w:rsid w:val="00773D5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81B"/>
    <w:rsid w:val="007C528A"/>
    <w:rsid w:val="007C5BF8"/>
    <w:rsid w:val="007C6412"/>
    <w:rsid w:val="007C6676"/>
    <w:rsid w:val="007C68F0"/>
    <w:rsid w:val="007C6A9E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AD4"/>
    <w:rsid w:val="008236A2"/>
    <w:rsid w:val="00823798"/>
    <w:rsid w:val="00823D40"/>
    <w:rsid w:val="00824388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FD9"/>
    <w:rsid w:val="00831D17"/>
    <w:rsid w:val="00832005"/>
    <w:rsid w:val="0083219C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5427"/>
    <w:rsid w:val="008570CE"/>
    <w:rsid w:val="00857D19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AC3"/>
    <w:rsid w:val="008F2F05"/>
    <w:rsid w:val="008F3F7E"/>
    <w:rsid w:val="008F47EA"/>
    <w:rsid w:val="008F53B6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2B9"/>
    <w:rsid w:val="009666CB"/>
    <w:rsid w:val="00970891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F5B"/>
    <w:rsid w:val="009F1068"/>
    <w:rsid w:val="009F1993"/>
    <w:rsid w:val="009F24A2"/>
    <w:rsid w:val="009F2564"/>
    <w:rsid w:val="009F2620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3052"/>
    <w:rsid w:val="00A63D8D"/>
    <w:rsid w:val="00A63D8F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616A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A8D"/>
    <w:rsid w:val="00B16C6F"/>
    <w:rsid w:val="00B170E1"/>
    <w:rsid w:val="00B17529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5244"/>
    <w:rsid w:val="00B352CB"/>
    <w:rsid w:val="00B35BE4"/>
    <w:rsid w:val="00B35E94"/>
    <w:rsid w:val="00B37A28"/>
    <w:rsid w:val="00B37F88"/>
    <w:rsid w:val="00B406D1"/>
    <w:rsid w:val="00B40DD1"/>
    <w:rsid w:val="00B418C4"/>
    <w:rsid w:val="00B422CF"/>
    <w:rsid w:val="00B42728"/>
    <w:rsid w:val="00B42E2C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FE6"/>
    <w:rsid w:val="00C04280"/>
    <w:rsid w:val="00C04878"/>
    <w:rsid w:val="00C04BE1"/>
    <w:rsid w:val="00C04D4C"/>
    <w:rsid w:val="00C04F6C"/>
    <w:rsid w:val="00C05B9A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AD1"/>
    <w:rsid w:val="00C9014F"/>
    <w:rsid w:val="00C906CB"/>
    <w:rsid w:val="00C90FD3"/>
    <w:rsid w:val="00C9113D"/>
    <w:rsid w:val="00C91266"/>
    <w:rsid w:val="00C913C6"/>
    <w:rsid w:val="00C91723"/>
    <w:rsid w:val="00C91A22"/>
    <w:rsid w:val="00C92F67"/>
    <w:rsid w:val="00C931A5"/>
    <w:rsid w:val="00C93583"/>
    <w:rsid w:val="00C943F8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766"/>
    <w:rsid w:val="00D95A9F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26F2"/>
    <w:rsid w:val="00DD2C2B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B86"/>
    <w:rsid w:val="00E04FB6"/>
    <w:rsid w:val="00E06292"/>
    <w:rsid w:val="00E06AC2"/>
    <w:rsid w:val="00E070E4"/>
    <w:rsid w:val="00E0776C"/>
    <w:rsid w:val="00E079CC"/>
    <w:rsid w:val="00E07E45"/>
    <w:rsid w:val="00E07EA7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CE3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C6C"/>
    <w:rsid w:val="00EF1C90"/>
    <w:rsid w:val="00EF2432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3DC"/>
    <w:rsid w:val="00F53949"/>
    <w:rsid w:val="00F53E9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C06B6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6C06B6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6C06B6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6C06B6"/>
    <w:pPr>
      <w:outlineLvl w:val="3"/>
    </w:pPr>
  </w:style>
  <w:style w:type="paragraph" w:styleId="Heading5">
    <w:name w:val="heading 5"/>
    <w:basedOn w:val="Normal"/>
    <w:next w:val="Normal"/>
    <w:qFormat/>
    <w:rsid w:val="006C06B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C06B6"/>
    <w:pPr>
      <w:outlineLvl w:val="5"/>
    </w:pPr>
  </w:style>
  <w:style w:type="paragraph" w:styleId="Heading7">
    <w:name w:val="heading 7"/>
    <w:basedOn w:val="Normal"/>
    <w:next w:val="Normal"/>
    <w:qFormat/>
    <w:rsid w:val="006C06B6"/>
    <w:pPr>
      <w:outlineLvl w:val="6"/>
    </w:pPr>
  </w:style>
  <w:style w:type="paragraph" w:styleId="Heading8">
    <w:name w:val="heading 8"/>
    <w:basedOn w:val="Normal"/>
    <w:next w:val="Normal"/>
    <w:qFormat/>
    <w:rsid w:val="006C06B6"/>
    <w:pPr>
      <w:outlineLvl w:val="7"/>
    </w:pPr>
  </w:style>
  <w:style w:type="paragraph" w:styleId="Heading9">
    <w:name w:val="heading 9"/>
    <w:basedOn w:val="Normal"/>
    <w:next w:val="Normal"/>
    <w:qFormat/>
    <w:rsid w:val="006C06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C06B6"/>
    <w:pPr>
      <w:spacing w:after="260"/>
    </w:pPr>
  </w:style>
  <w:style w:type="paragraph" w:styleId="Footer">
    <w:name w:val="footer"/>
    <w:basedOn w:val="Normal"/>
    <w:rsid w:val="006C06B6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6C06B6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6C06B6"/>
    <w:pPr>
      <w:ind w:left="340" w:hanging="340"/>
    </w:pPr>
  </w:style>
  <w:style w:type="paragraph" w:styleId="ListBullet2">
    <w:name w:val="List Bullet 2"/>
    <w:basedOn w:val="ListBullet"/>
    <w:rsid w:val="006C06B6"/>
    <w:pPr>
      <w:ind w:left="680"/>
    </w:pPr>
  </w:style>
  <w:style w:type="paragraph" w:styleId="BodyTextIndent">
    <w:name w:val="Body Text Indent"/>
    <w:basedOn w:val="BodyText"/>
    <w:rsid w:val="006C06B6"/>
    <w:pPr>
      <w:ind w:left="340"/>
    </w:pPr>
  </w:style>
  <w:style w:type="paragraph" w:customStyle="1" w:styleId="zfaxdetails">
    <w:name w:val="zfax details"/>
    <w:basedOn w:val="Normal"/>
    <w:rsid w:val="006C06B6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C06B6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6C06B6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6C06B6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6C06B6"/>
    <w:pPr>
      <w:keepNext/>
      <w:spacing w:before="520"/>
    </w:pPr>
  </w:style>
  <w:style w:type="paragraph" w:customStyle="1" w:styleId="Graphic">
    <w:name w:val="Graphic"/>
    <w:basedOn w:val="Signature"/>
    <w:rsid w:val="006C0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6C06B6"/>
    <w:pPr>
      <w:spacing w:line="240" w:lineRule="auto"/>
    </w:pPr>
  </w:style>
  <w:style w:type="paragraph" w:customStyle="1" w:styleId="zdetails">
    <w:name w:val="zdetails"/>
    <w:basedOn w:val="Normal"/>
    <w:rsid w:val="006C06B6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C06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6C06B6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6C06B6"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rsid w:val="006C06B6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rsid w:val="006C06B6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rsid w:val="006C06B6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uiPriority w:val="39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1B82-5FEA-45A9-9B76-3E27DD30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2019-05-08T03:50:00Z</cp:lastPrinted>
  <dcterms:created xsi:type="dcterms:W3CDTF">2019-05-09T08:53:00Z</dcterms:created>
  <dcterms:modified xsi:type="dcterms:W3CDTF">2019-05-09T08:53:00Z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