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45C0C" w:rsidTr="0079554F">
        <w:trPr>
          <w:trHeight w:val="2865"/>
        </w:trPr>
        <w:tc>
          <w:tcPr>
            <w:tcW w:w="2448" w:type="dxa"/>
          </w:tcPr>
          <w:p w:rsidR="00945C0C" w:rsidRPr="00593529" w:rsidRDefault="00945C0C" w:rsidP="00122D9F">
            <w:pPr>
              <w:rPr>
                <w:rFonts w:ascii="Angsana New" w:hAnsi="Angsana New"/>
                <w:sz w:val="36"/>
                <w:szCs w:val="36"/>
                <w:cs/>
                <w:lang w:val="en-US"/>
              </w:rPr>
            </w:pPr>
          </w:p>
        </w:tc>
        <w:tc>
          <w:tcPr>
            <w:tcW w:w="6960" w:type="dxa"/>
            <w:vAlign w:val="center"/>
          </w:tcPr>
          <w:p w:rsidR="00945C0C" w:rsidRPr="00593529" w:rsidRDefault="00945C0C" w:rsidP="00122D9F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โมเดอร์นฟอร์มกรุ๊ป จำกัด (มหาชน) และบริษัทย่อย</w:t>
            </w:r>
          </w:p>
          <w:p w:rsidR="00945C0C" w:rsidRPr="00593529" w:rsidRDefault="00945C0C" w:rsidP="00122D9F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งบการเงิน</w:t>
            </w:r>
            <w:r w:rsidR="005F2FB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:rsidR="00945C0C" w:rsidRPr="00B05137" w:rsidRDefault="00945C0C" w:rsidP="00DB7E6D">
            <w:pPr>
              <w:ind w:left="-18"/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</w:pP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สำหรับงวดสามเดือนสิ้นสุดวันที่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 </w:t>
            </w:r>
            <w:r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31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  <w:lang w:val="en-US"/>
              </w:rPr>
              <w:t xml:space="preserve"> มีนาคม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  <w:t xml:space="preserve"> </w:t>
            </w:r>
            <w:r w:rsidR="00C45DB8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256</w:t>
            </w:r>
            <w:r w:rsidR="00C57234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2</w:t>
            </w:r>
            <w:r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 </w:t>
            </w:r>
          </w:p>
        </w:tc>
      </w:tr>
    </w:tbl>
    <w:p w:rsidR="00945C0C" w:rsidRDefault="00945C0C" w:rsidP="00945C0C">
      <w:pPr>
        <w:sectPr w:rsidR="00945C0C" w:rsidSect="0079554F">
          <w:footerReference w:type="even" r:id="rId6"/>
          <w:footerReference w:type="default" r:id="rId7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:rsidR="00945C0C" w:rsidRPr="00D113B2" w:rsidRDefault="00945C0C" w:rsidP="00945C0C">
      <w:pPr>
        <w:pStyle w:val="Heading3"/>
        <w:jc w:val="left"/>
        <w:rPr>
          <w:b/>
          <w:bCs/>
          <w:sz w:val="32"/>
          <w:szCs w:val="32"/>
          <w:u w:val="none"/>
        </w:rPr>
      </w:pPr>
      <w:r w:rsidRPr="00D113B2">
        <w:rPr>
          <w:b/>
          <w:bCs/>
          <w:sz w:val="32"/>
          <w:szCs w:val="32"/>
          <w:u w:val="none"/>
          <w:cs/>
        </w:rPr>
        <w:lastRenderedPageBreak/>
        <w:t>รายงานการสอบทาน</w:t>
      </w:r>
      <w:r w:rsidR="00341C8D">
        <w:rPr>
          <w:rFonts w:hint="cs"/>
          <w:b/>
          <w:bCs/>
          <w:sz w:val="32"/>
          <w:szCs w:val="32"/>
          <w:u w:val="none"/>
          <w:cs/>
        </w:rPr>
        <w:t>ข้อมูลทางการเงินระหว่างกาล</w:t>
      </w:r>
      <w:r w:rsidR="00170811">
        <w:rPr>
          <w:rFonts w:hint="cs"/>
          <w:b/>
          <w:bCs/>
          <w:sz w:val="32"/>
          <w:szCs w:val="32"/>
          <w:u w:val="none"/>
          <w:cs/>
        </w:rPr>
        <w:t>โดย</w:t>
      </w:r>
      <w:r w:rsidRPr="00D113B2">
        <w:rPr>
          <w:b/>
          <w:bCs/>
          <w:sz w:val="32"/>
          <w:szCs w:val="32"/>
          <w:u w:val="none"/>
          <w:cs/>
        </w:rPr>
        <w:t>ผู้สอบบัญชีรับอนุญาต</w:t>
      </w:r>
    </w:p>
    <w:p w:rsidR="00945C0C" w:rsidRPr="00D113B2" w:rsidRDefault="00945C0C" w:rsidP="00945C0C">
      <w:pPr>
        <w:rPr>
          <w:rFonts w:ascii="Angsana New" w:hAnsi="Angsana New"/>
          <w:sz w:val="32"/>
          <w:szCs w:val="32"/>
        </w:rPr>
      </w:pPr>
      <w:r w:rsidRPr="00D113B2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โมเดอร์นฟอร์มกรุ๊ป จำกัด </w:t>
      </w:r>
      <w:r w:rsidRPr="00D113B2">
        <w:rPr>
          <w:rFonts w:ascii="Angsana New" w:hAnsi="Angsana New"/>
          <w:sz w:val="32"/>
          <w:szCs w:val="32"/>
        </w:rPr>
        <w:t>(</w:t>
      </w:r>
      <w:r w:rsidRPr="00D113B2">
        <w:rPr>
          <w:rFonts w:ascii="Angsana New" w:hAnsi="Angsana New"/>
          <w:sz w:val="32"/>
          <w:szCs w:val="32"/>
          <w:cs/>
        </w:rPr>
        <w:t>มหาชน</w:t>
      </w:r>
      <w:r w:rsidRPr="00D113B2">
        <w:rPr>
          <w:rFonts w:ascii="Angsana New" w:hAnsi="Angsana New"/>
          <w:sz w:val="32"/>
          <w:szCs w:val="32"/>
        </w:rPr>
        <w:t>)</w:t>
      </w:r>
    </w:p>
    <w:p w:rsidR="00C34FF1" w:rsidRPr="00A66E19" w:rsidRDefault="00C34FF1" w:rsidP="002648F0">
      <w:pPr>
        <w:pStyle w:val="CM2"/>
        <w:spacing w:before="360" w:after="120"/>
        <w:ind w:right="-43"/>
        <w:rPr>
          <w:rFonts w:asciiTheme="majorBidi" w:hAnsiTheme="majorBidi" w:cstheme="majorBidi"/>
          <w:color w:val="000000"/>
          <w:sz w:val="32"/>
          <w:szCs w:val="32"/>
        </w:rPr>
      </w:pP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ข้าพเจ้าได้สอบทานงบแสดงฐานะการเงิน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ณ วันที่ </w:t>
      </w:r>
      <w:r w:rsidR="0002449D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มีนาคม </w:t>
      </w:r>
      <w:r w:rsidR="0002449D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C57234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DE2F4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03B2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งบกำไรขาดทุนรวม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งบกำไรขาดทุนเบ็ดเสร็จ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903B2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งบแสดง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การเปลี่ยนแปลงส่วนของผู้ถือหุ้น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และงบกระแสเงินสด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890A4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สำหรับงวดสามเดือนสิ้นสุดวัน</w:t>
      </w:r>
      <w:r w:rsidR="00890A4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เดียวกัน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และหมายเหตุประกอบงบการเงิน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FB336D">
        <w:rPr>
          <w:rFonts w:asciiTheme="majorBidi" w:hAnsiTheme="majorBidi" w:cstheme="majorBidi"/>
          <w:color w:val="000000"/>
          <w:sz w:val="32"/>
          <w:szCs w:val="32"/>
          <w:cs/>
        </w:rPr>
        <w:t>แบบย่อ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ของบริษัท </w:t>
      </w:r>
      <w:r w:rsidR="003E5960" w:rsidRPr="002107BA">
        <w:rPr>
          <w:rFonts w:asciiTheme="majorBidi" w:hAnsiTheme="majorBidi" w:cstheme="majorBidi"/>
          <w:color w:val="000000"/>
          <w:sz w:val="32"/>
          <w:szCs w:val="32"/>
          <w:cs/>
        </w:rPr>
        <w:t>โม</w:t>
      </w:r>
      <w:proofErr w:type="spellStart"/>
      <w:r w:rsidR="003E5960" w:rsidRPr="002107BA">
        <w:rPr>
          <w:rFonts w:asciiTheme="majorBidi" w:hAnsiTheme="majorBidi" w:cstheme="majorBidi"/>
          <w:color w:val="000000"/>
          <w:sz w:val="32"/>
          <w:szCs w:val="32"/>
          <w:cs/>
        </w:rPr>
        <w:t>เดอร์นฟ</w:t>
      </w:r>
      <w:proofErr w:type="spellEnd"/>
      <w:r w:rsidR="003E5960" w:rsidRPr="002107BA">
        <w:rPr>
          <w:rFonts w:asciiTheme="majorBidi" w:hAnsiTheme="majorBidi" w:cstheme="majorBidi"/>
          <w:color w:val="000000"/>
          <w:sz w:val="32"/>
          <w:szCs w:val="32"/>
          <w:cs/>
        </w:rPr>
        <w:t>อร์มกรุ๊ป</w:t>
      </w:r>
      <w:r w:rsidR="003E5960" w:rsidRPr="002107B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จำกัด (มหาชน)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และบริษัทย่อย </w:t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>และได้สอบทานข้อมูลทางการเงินเฉพาะกิจการของบริษัท โม</w:t>
      </w:r>
      <w:proofErr w:type="spellStart"/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>เดอร์</w:t>
      </w:r>
      <w:r w:rsidR="00FA5D19">
        <w:rPr>
          <w:rFonts w:asciiTheme="majorBidi" w:hAnsiTheme="majorBidi" w:cstheme="majorBidi" w:hint="cs"/>
          <w:color w:val="000000"/>
          <w:sz w:val="32"/>
          <w:szCs w:val="32"/>
          <w:cs/>
        </w:rPr>
        <w:t>น</w:t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>ฟ</w:t>
      </w:r>
      <w:proofErr w:type="spellEnd"/>
      <w:r w:rsidR="002107BA">
        <w:rPr>
          <w:rFonts w:asciiTheme="majorBidi" w:hAnsiTheme="majorBidi" w:cstheme="majorBidi" w:hint="cs"/>
          <w:color w:val="000000"/>
          <w:sz w:val="32"/>
          <w:szCs w:val="32"/>
          <w:cs/>
        </w:rPr>
        <w:t>อร์ม</w:t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กรุ๊ป จำกัด (มหาชน) ด้วยเช่นกัน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ซึ่งผู้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บริหารของกิจการเป็นผู้รับผิดชอบ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ในการจัดทำและนำเสนอข้อมูลทางการเงินระหว่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างกาลเหล่านี้ตามมาตรฐานการบัญช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ี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ฉบับที่ </w:t>
      </w:r>
      <w:r w:rsidR="0002449D">
        <w:rPr>
          <w:rFonts w:asciiTheme="majorBidi" w:hAnsiTheme="majorBidi" w:cstheme="majorBidi"/>
          <w:color w:val="000000"/>
          <w:sz w:val="32"/>
          <w:szCs w:val="32"/>
        </w:rPr>
        <w:t>34</w:t>
      </w:r>
      <w:r w:rsidR="0007395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เรื่อง</w:t>
      </w:r>
      <w:r w:rsidR="0079554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55142F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การรายงานทางการเงินระหว่างกาล</w:t>
      </w:r>
      <w:r w:rsidRPr="00A66E1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:rsidR="00C34FF1" w:rsidRPr="00A66E19" w:rsidRDefault="00C34FF1" w:rsidP="000F1D19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:rsidR="00B05137" w:rsidRDefault="00C34FF1" w:rsidP="000F1D19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02449D">
        <w:rPr>
          <w:rFonts w:asciiTheme="majorBidi" w:hAnsiTheme="majorBidi" w:cstheme="majorBidi"/>
          <w:sz w:val="32"/>
          <w:szCs w:val="32"/>
        </w:rPr>
        <w:t>2410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</w:t>
      </w:r>
      <w:r>
        <w:rPr>
          <w:rFonts w:asciiTheme="majorBidi" w:hAnsiTheme="majorBidi" w:cstheme="majorBidi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Theme="majorBidi" w:hAnsiTheme="majorBidi" w:cstheme="majorBidi"/>
          <w:sz w:val="32"/>
          <w:szCs w:val="32"/>
          <w:cs/>
        </w:rPr>
        <w:t>ิธีการสอบถามบุคลากร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Theme="majorBidi" w:hAnsiTheme="majorBidi" w:cstheme="majorBidi"/>
          <w:sz w:val="32"/>
          <w:szCs w:val="32"/>
          <w:cs/>
        </w:rPr>
        <w:t>กว่าการตรวจสอบตามมาตรฐานการสอบบัญชี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F025C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มีนัยสำคัญทั้งหมด</w:t>
      </w:r>
      <w:r w:rsidRPr="00A66E19">
        <w:rPr>
          <w:rFonts w:asciiTheme="majorBidi" w:hAnsiTheme="majorBidi" w:cstheme="majorBidi"/>
          <w:sz w:val="32"/>
          <w:szCs w:val="32"/>
          <w:cs/>
        </w:rPr>
        <w:t>ซึ่งอาจพบได้จากการตรวจสอบ ดังนั้น</w:t>
      </w:r>
      <w:r w:rsidR="0002449D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A66E19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สอบทาน</w:t>
      </w:r>
    </w:p>
    <w:p w:rsidR="00C34FF1" w:rsidRPr="00A66E19" w:rsidRDefault="00C34FF1" w:rsidP="000F1D19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:rsidR="00C34FF1" w:rsidRPr="00A66E19" w:rsidRDefault="00C34FF1" w:rsidP="000F1D19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</w:t>
      </w:r>
      <w:r w:rsidR="0085149E">
        <w:rPr>
          <w:rFonts w:asciiTheme="majorBidi" w:hAnsiTheme="majorBidi" w:cstheme="majorBidi"/>
          <w:sz w:val="32"/>
          <w:szCs w:val="32"/>
        </w:rPr>
        <w:t xml:space="preserve">           </w:t>
      </w:r>
      <w:r>
        <w:rPr>
          <w:rFonts w:asciiTheme="majorBidi" w:hAnsiTheme="majorBidi" w:cstheme="majorBidi"/>
          <w:sz w:val="32"/>
          <w:szCs w:val="32"/>
          <w:cs/>
        </w:rPr>
        <w:t>การบัญช</w:t>
      </w:r>
      <w:r>
        <w:rPr>
          <w:rFonts w:asciiTheme="majorBidi" w:hAnsiTheme="majorBidi" w:cstheme="majorBidi" w:hint="cs"/>
          <w:sz w:val="32"/>
          <w:szCs w:val="32"/>
          <w:cs/>
        </w:rPr>
        <w:t>ี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02449D">
        <w:rPr>
          <w:rFonts w:asciiTheme="majorBidi" w:hAnsiTheme="majorBidi" w:cstheme="majorBidi"/>
          <w:sz w:val="32"/>
          <w:szCs w:val="32"/>
        </w:rPr>
        <w:t>34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02449D"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:rsidR="00945C0C" w:rsidRPr="00D113B2" w:rsidRDefault="00A306BB" w:rsidP="00E77612">
      <w:pPr>
        <w:tabs>
          <w:tab w:val="left" w:pos="720"/>
          <w:tab w:val="center" w:pos="5954"/>
        </w:tabs>
        <w:spacing w:before="1080"/>
        <w:ind w:right="-7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รุ้งนภา เลิศสุวรรณกุล</w:t>
      </w:r>
    </w:p>
    <w:p w:rsidR="00945C0C" w:rsidRPr="00D113B2" w:rsidRDefault="00945C0C" w:rsidP="00E77612">
      <w:pPr>
        <w:tabs>
          <w:tab w:val="left" w:pos="720"/>
          <w:tab w:val="center" w:pos="5954"/>
        </w:tabs>
        <w:spacing w:after="240"/>
        <w:ind w:right="-72"/>
        <w:rPr>
          <w:rFonts w:ascii="Angsana New" w:hAnsi="Angsana New"/>
          <w:sz w:val="32"/>
          <w:szCs w:val="32"/>
        </w:rPr>
      </w:pPr>
      <w:r w:rsidRPr="00D113B2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02449D">
        <w:rPr>
          <w:rFonts w:ascii="Angsana New" w:hAnsi="Angsana New"/>
          <w:sz w:val="32"/>
          <w:szCs w:val="32"/>
        </w:rPr>
        <w:t>3516</w:t>
      </w:r>
    </w:p>
    <w:p w:rsidR="0079554F" w:rsidRDefault="00945C0C" w:rsidP="00945C0C">
      <w:pPr>
        <w:pStyle w:val="Heading3"/>
        <w:jc w:val="left"/>
        <w:rPr>
          <w:sz w:val="32"/>
          <w:szCs w:val="32"/>
          <w:u w:val="none"/>
        </w:rPr>
      </w:pPr>
      <w:r w:rsidRPr="00D113B2">
        <w:rPr>
          <w:sz w:val="32"/>
          <w:szCs w:val="32"/>
          <w:u w:val="none"/>
          <w:cs/>
        </w:rPr>
        <w:t xml:space="preserve">บริษัท สำนักงาน </w:t>
      </w:r>
      <w:r w:rsidR="0079554F">
        <w:rPr>
          <w:rFonts w:hint="cs"/>
          <w:sz w:val="32"/>
          <w:szCs w:val="32"/>
          <w:u w:val="none"/>
          <w:cs/>
        </w:rPr>
        <w:t>อีวาย จำกัด</w:t>
      </w:r>
    </w:p>
    <w:p w:rsidR="00EA7940" w:rsidRPr="000F1D19" w:rsidRDefault="00945C0C" w:rsidP="000F1D19">
      <w:pPr>
        <w:tabs>
          <w:tab w:val="left" w:pos="720"/>
          <w:tab w:val="center" w:pos="5490"/>
        </w:tabs>
        <w:ind w:right="-70"/>
        <w:rPr>
          <w:rFonts w:ascii="Angsana New" w:hAnsi="Angsana New"/>
          <w:sz w:val="32"/>
          <w:szCs w:val="32"/>
          <w:lang w:val="en-US"/>
        </w:rPr>
      </w:pPr>
      <w:r w:rsidRPr="00D113B2">
        <w:rPr>
          <w:rFonts w:ascii="Angsana New" w:hAnsi="Angsana New"/>
          <w:sz w:val="32"/>
          <w:szCs w:val="32"/>
          <w:cs/>
        </w:rPr>
        <w:t>กรุงเทพฯ</w:t>
      </w:r>
      <w:r w:rsidRPr="00D113B2"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5F2FB6">
        <w:rPr>
          <w:rFonts w:ascii="Angsana New" w:hAnsi="Angsana New"/>
          <w:sz w:val="32"/>
          <w:szCs w:val="32"/>
        </w:rPr>
        <w:t xml:space="preserve">15 </w:t>
      </w:r>
      <w:r w:rsidR="005F2FB6">
        <w:rPr>
          <w:rFonts w:ascii="Angsana New" w:hAnsi="Angsana New" w:hint="cs"/>
          <w:sz w:val="32"/>
          <w:szCs w:val="32"/>
          <w:cs/>
        </w:rPr>
        <w:t>พฤษภาคม</w:t>
      </w:r>
      <w:bookmarkStart w:id="0" w:name="_GoBack"/>
      <w:bookmarkEnd w:id="0"/>
      <w:r w:rsidR="00C57234">
        <w:rPr>
          <w:rFonts w:ascii="Angsana New" w:hAnsi="Angsana New"/>
          <w:sz w:val="32"/>
          <w:szCs w:val="32"/>
        </w:rPr>
        <w:t xml:space="preserve"> 2562</w:t>
      </w:r>
    </w:p>
    <w:sectPr w:rsidR="00EA7940" w:rsidRPr="000F1D19" w:rsidSect="00E77612">
      <w:footerReference w:type="first" r:id="rId8"/>
      <w:pgSz w:w="11909" w:h="16834" w:code="9"/>
      <w:pgMar w:top="2592" w:right="1296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6EE7" w:rsidRDefault="007D6EE7" w:rsidP="00EB7A85">
      <w:r>
        <w:separator/>
      </w:r>
    </w:p>
  </w:endnote>
  <w:endnote w:type="continuationSeparator" w:id="0">
    <w:p w:rsidR="007D6EE7" w:rsidRDefault="007D6EE7" w:rsidP="00EB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5DEC" w:rsidRDefault="002C73C1" w:rsidP="00815B7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45C0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55DEC" w:rsidRDefault="005F2FB6" w:rsidP="00D113B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5DEC" w:rsidRPr="00D113B2" w:rsidRDefault="002C73C1" w:rsidP="00815B71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D113B2">
      <w:rPr>
        <w:rStyle w:val="PageNumber"/>
        <w:rFonts w:ascii="Angsana New" w:hAnsi="Angsana New"/>
        <w:sz w:val="32"/>
        <w:szCs w:val="32"/>
      </w:rPr>
      <w:fldChar w:fldCharType="begin"/>
    </w:r>
    <w:r w:rsidR="00945C0C" w:rsidRPr="00D113B2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D113B2">
      <w:rPr>
        <w:rStyle w:val="PageNumber"/>
        <w:rFonts w:ascii="Angsana New" w:hAnsi="Angsana New"/>
        <w:sz w:val="32"/>
        <w:szCs w:val="32"/>
      </w:rPr>
      <w:fldChar w:fldCharType="separate"/>
    </w:r>
    <w:r w:rsidR="00E77612">
      <w:rPr>
        <w:rStyle w:val="PageNumber"/>
        <w:rFonts w:ascii="Angsana New" w:hAnsi="Angsana New"/>
        <w:noProof/>
        <w:sz w:val="32"/>
        <w:szCs w:val="32"/>
      </w:rPr>
      <w:t>3</w:t>
    </w:r>
    <w:r w:rsidRPr="00D113B2">
      <w:rPr>
        <w:rStyle w:val="PageNumber"/>
        <w:rFonts w:ascii="Angsana New" w:hAnsi="Angsana New"/>
        <w:sz w:val="32"/>
        <w:szCs w:val="32"/>
      </w:rPr>
      <w:fldChar w:fldCharType="end"/>
    </w:r>
  </w:p>
  <w:p w:rsidR="00C55DEC" w:rsidRDefault="005F2FB6" w:rsidP="00D113B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1D19" w:rsidRPr="000F1D19" w:rsidRDefault="000F1D19" w:rsidP="000F1D19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6EE7" w:rsidRDefault="007D6EE7" w:rsidP="00EB7A85">
      <w:r>
        <w:separator/>
      </w:r>
    </w:p>
  </w:footnote>
  <w:footnote w:type="continuationSeparator" w:id="0">
    <w:p w:rsidR="007D6EE7" w:rsidRDefault="007D6EE7" w:rsidP="00EB7A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945C0C"/>
    <w:rsid w:val="00002A5D"/>
    <w:rsid w:val="00021668"/>
    <w:rsid w:val="0002449D"/>
    <w:rsid w:val="000420EA"/>
    <w:rsid w:val="00073953"/>
    <w:rsid w:val="000F1D19"/>
    <w:rsid w:val="00170811"/>
    <w:rsid w:val="002107BA"/>
    <w:rsid w:val="0025372F"/>
    <w:rsid w:val="002648F0"/>
    <w:rsid w:val="002A184D"/>
    <w:rsid w:val="002C73C1"/>
    <w:rsid w:val="00341C8D"/>
    <w:rsid w:val="00395BE2"/>
    <w:rsid w:val="003A72AD"/>
    <w:rsid w:val="003B566F"/>
    <w:rsid w:val="003E5960"/>
    <w:rsid w:val="003F025C"/>
    <w:rsid w:val="00426B25"/>
    <w:rsid w:val="004944D5"/>
    <w:rsid w:val="005250EC"/>
    <w:rsid w:val="0055142F"/>
    <w:rsid w:val="005F2FB6"/>
    <w:rsid w:val="00612457"/>
    <w:rsid w:val="00627E8C"/>
    <w:rsid w:val="00730124"/>
    <w:rsid w:val="0079554F"/>
    <w:rsid w:val="007D6EE7"/>
    <w:rsid w:val="0085149E"/>
    <w:rsid w:val="00890A4C"/>
    <w:rsid w:val="00903B29"/>
    <w:rsid w:val="00945C0C"/>
    <w:rsid w:val="00A306BB"/>
    <w:rsid w:val="00A7476F"/>
    <w:rsid w:val="00A858D1"/>
    <w:rsid w:val="00AA6934"/>
    <w:rsid w:val="00AD1CB5"/>
    <w:rsid w:val="00B05137"/>
    <w:rsid w:val="00B56001"/>
    <w:rsid w:val="00B6477D"/>
    <w:rsid w:val="00BC2C22"/>
    <w:rsid w:val="00BD61EB"/>
    <w:rsid w:val="00C21013"/>
    <w:rsid w:val="00C34FF1"/>
    <w:rsid w:val="00C45DB8"/>
    <w:rsid w:val="00C57234"/>
    <w:rsid w:val="00CF0F1E"/>
    <w:rsid w:val="00D27863"/>
    <w:rsid w:val="00D57A78"/>
    <w:rsid w:val="00DB7E6D"/>
    <w:rsid w:val="00DD4C72"/>
    <w:rsid w:val="00DE2F41"/>
    <w:rsid w:val="00E02FF8"/>
    <w:rsid w:val="00E26CDF"/>
    <w:rsid w:val="00E7299B"/>
    <w:rsid w:val="00E77612"/>
    <w:rsid w:val="00EA7940"/>
    <w:rsid w:val="00EB7A85"/>
    <w:rsid w:val="00F331E7"/>
    <w:rsid w:val="00F77578"/>
    <w:rsid w:val="00F84375"/>
    <w:rsid w:val="00F9739E"/>
    <w:rsid w:val="00FA5D19"/>
    <w:rsid w:val="00FB3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C1B14"/>
  <w15:docId w15:val="{1D1914F8-C5EA-4100-A5E5-F212E3469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45C0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  <w:lang w:val="en-GB"/>
    </w:rPr>
  </w:style>
  <w:style w:type="paragraph" w:styleId="Heading3">
    <w:name w:val="heading 3"/>
    <w:basedOn w:val="Normal"/>
    <w:next w:val="Normal"/>
    <w:link w:val="Heading3Char"/>
    <w:qFormat/>
    <w:rsid w:val="00945C0C"/>
    <w:pPr>
      <w:keepNext/>
      <w:tabs>
        <w:tab w:val="left" w:pos="2160"/>
        <w:tab w:val="right" w:pos="8460"/>
        <w:tab w:val="right" w:pos="9080"/>
      </w:tabs>
      <w:ind w:right="882"/>
      <w:jc w:val="center"/>
      <w:outlineLvl w:val="2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45C0C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paragraph" w:styleId="Footer">
    <w:name w:val="footer"/>
    <w:basedOn w:val="Normal"/>
    <w:link w:val="FooterChar"/>
    <w:uiPriority w:val="99"/>
    <w:rsid w:val="00945C0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C0C"/>
    <w:rPr>
      <w:rFonts w:ascii="Times New Roman" w:eastAsia="Times New Roman" w:hAnsi="Tms Rmn" w:cs="Angsana New"/>
      <w:sz w:val="24"/>
      <w:szCs w:val="24"/>
      <w:lang w:val="en-GB"/>
    </w:rPr>
  </w:style>
  <w:style w:type="character" w:styleId="PageNumber">
    <w:name w:val="page number"/>
    <w:basedOn w:val="DefaultParagraphFont"/>
    <w:rsid w:val="00945C0C"/>
  </w:style>
  <w:style w:type="paragraph" w:styleId="Header">
    <w:name w:val="header"/>
    <w:basedOn w:val="Normal"/>
    <w:link w:val="HeaderChar"/>
    <w:rsid w:val="00945C0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45C0C"/>
    <w:rPr>
      <w:rFonts w:ascii="Times New Roman" w:eastAsia="Times New Roman" w:hAnsi="Tms Rmn" w:cs="Angsana New"/>
      <w:sz w:val="24"/>
      <w:szCs w:val="24"/>
      <w:lang w:val="en-GB"/>
    </w:rPr>
  </w:style>
  <w:style w:type="paragraph" w:customStyle="1" w:styleId="CM2">
    <w:name w:val="CM2"/>
    <w:basedOn w:val="Normal"/>
    <w:next w:val="Normal"/>
    <w:uiPriority w:val="99"/>
    <w:rsid w:val="00C34FF1"/>
    <w:pPr>
      <w:widowControl w:val="0"/>
      <w:overflowPunct/>
      <w:textAlignment w:val="auto"/>
    </w:pPr>
    <w:rPr>
      <w:rFonts w:asciiTheme="minorHAnsi" w:eastAsiaTheme="minorEastAsia" w:hAnsiTheme="minorHAnsi" w:cs="EucrosiaUPC"/>
      <w:lang w:val="en-US"/>
    </w:rPr>
  </w:style>
  <w:style w:type="paragraph" w:customStyle="1" w:styleId="Default">
    <w:name w:val="Default"/>
    <w:rsid w:val="00AA693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449D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449D"/>
    <w:rPr>
      <w:rFonts w:ascii="Segoe UI" w:eastAsia="Times New Roman" w:hAnsi="Segoe UI" w:cs="Angsana New"/>
      <w:sz w:val="18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266</Words>
  <Characters>1520</Characters>
  <Application>Microsoft Office Word</Application>
  <DocSecurity>0</DocSecurity>
  <Lines>12</Lines>
  <Paragraphs>3</Paragraphs>
  <ScaleCrop>false</ScaleCrop>
  <Company>Ernst &amp; Young</Company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Darika Tongprapai</cp:lastModifiedBy>
  <cp:revision>46</cp:revision>
  <cp:lastPrinted>2019-05-06T05:17:00Z</cp:lastPrinted>
  <dcterms:created xsi:type="dcterms:W3CDTF">2012-03-14T08:16:00Z</dcterms:created>
  <dcterms:modified xsi:type="dcterms:W3CDTF">2019-05-06T05:17:00Z</dcterms:modified>
</cp:coreProperties>
</file>