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Pr="00CF43E3" w:rsidRDefault="00DB308D" w:rsidP="004C2111">
      <w:pPr>
        <w:pStyle w:val="Reference"/>
        <w:rPr>
          <w:rFonts w:cstheme="minorBidi" w:hint="cs"/>
          <w:cs/>
          <w:lang w:bidi="th-TH"/>
        </w:rPr>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1636C1BB"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32758F" w:rsidRPr="00795FE8">
        <w:rPr>
          <w:rFonts w:ascii="Arial" w:hAnsi="Arial"/>
          <w:b/>
          <w:bCs/>
          <w:sz w:val="19"/>
          <w:szCs w:val="19"/>
          <w:lang w:val="en-US" w:bidi="th-TH"/>
        </w:rPr>
        <w:t>Mida Leasing</w:t>
      </w:r>
      <w:r w:rsidRPr="00795FE8">
        <w:rPr>
          <w:rFonts w:ascii="Arial" w:hAnsi="Arial"/>
          <w:b/>
          <w:bCs/>
          <w:sz w:val="19"/>
          <w:szCs w:val="19"/>
        </w:rPr>
        <w:t xml:space="preserve"> Public Company Limited</w:t>
      </w:r>
    </w:p>
    <w:p w14:paraId="08FB32AE" w14:textId="3E71DA96" w:rsidR="00E32428" w:rsidRPr="00795FE8" w:rsidRDefault="00E32428" w:rsidP="002368AA">
      <w:pPr>
        <w:pStyle w:val="BodyText"/>
        <w:spacing w:after="0" w:line="360" w:lineRule="auto"/>
        <w:rPr>
          <w:rFonts w:ascii="Arial" w:hAnsi="Arial"/>
          <w:sz w:val="19"/>
          <w:szCs w:val="19"/>
        </w:rPr>
      </w:pPr>
    </w:p>
    <w:p w14:paraId="63A7177D" w14:textId="637E544B"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pacing w:val="-4"/>
          <w:sz w:val="19"/>
          <w:szCs w:val="19"/>
        </w:rPr>
        <w:t xml:space="preserve">I have reviewed the accompanying consolidated and separate statements of financial position of </w:t>
      </w:r>
      <w:r w:rsidRPr="00795FE8">
        <w:rPr>
          <w:rFonts w:ascii="Arial" w:hAnsi="Arial"/>
          <w:sz w:val="19"/>
          <w:szCs w:val="19"/>
        </w:rPr>
        <w:t xml:space="preserve">Mida </w:t>
      </w:r>
      <w:r w:rsidRPr="00795FE8">
        <w:rPr>
          <w:rFonts w:ascii="Arial" w:hAnsi="Arial"/>
          <w:sz w:val="19"/>
          <w:szCs w:val="19"/>
          <w:lang w:val="en-US" w:bidi="th-TH"/>
        </w:rPr>
        <w:t>Leasing</w:t>
      </w:r>
      <w:r w:rsidRPr="00795FE8">
        <w:rPr>
          <w:rStyle w:val="ReportColour"/>
          <w:rFonts w:ascii="Arial" w:hAnsi="Arial" w:cs="Angsana New"/>
          <w:b/>
          <w:bCs/>
          <w:sz w:val="19"/>
          <w:szCs w:val="19"/>
          <w:rtl/>
          <w:cs/>
          <w:lang w:bidi="th-TH"/>
        </w:rPr>
        <w:t xml:space="preserve"> </w:t>
      </w:r>
      <w:r w:rsidRPr="00795FE8">
        <w:rPr>
          <w:rFonts w:ascii="Arial" w:hAnsi="Arial"/>
          <w:sz w:val="19"/>
          <w:szCs w:val="19"/>
        </w:rPr>
        <w:t>Public Company Limited and subsidiar</w:t>
      </w:r>
      <w:r w:rsidR="0018585A">
        <w:rPr>
          <w:rFonts w:ascii="Arial" w:hAnsi="Arial"/>
          <w:sz w:val="19"/>
          <w:szCs w:val="19"/>
        </w:rPr>
        <w:t>y</w:t>
      </w:r>
      <w:r w:rsidRPr="00795FE8">
        <w:rPr>
          <w:rFonts w:ascii="Arial" w:hAnsi="Arial"/>
          <w:sz w:val="19"/>
          <w:szCs w:val="19"/>
        </w:rPr>
        <w:t xml:space="preserve"> as at 31 </w:t>
      </w:r>
      <w:r w:rsidRPr="00795FE8">
        <w:rPr>
          <w:rFonts w:ascii="Arial" w:hAnsi="Arial"/>
          <w:sz w:val="19"/>
          <w:szCs w:val="19"/>
          <w:lang w:bidi="th-TH"/>
        </w:rPr>
        <w:t>March</w:t>
      </w:r>
      <w:r w:rsidRPr="00795FE8">
        <w:rPr>
          <w:rFonts w:ascii="Arial" w:hAnsi="Arial"/>
          <w:sz w:val="19"/>
          <w:szCs w:val="19"/>
        </w:rPr>
        <w:t xml:space="preserve"> 2019, and the related consolidated and separate statements of profit or loss and other comprehensive income, changes in shareholders</w:t>
      </w:r>
      <w:r w:rsidRPr="00795FE8">
        <w:rPr>
          <w:rFonts w:ascii="Arial" w:hAnsi="Arial" w:cs="Angsana New"/>
          <w:sz w:val="19"/>
          <w:szCs w:val="19"/>
          <w:cs/>
          <w:lang w:bidi="th-TH"/>
        </w:rPr>
        <w:t xml:space="preserve">’ </w:t>
      </w:r>
      <w:r w:rsidRPr="00795FE8">
        <w:rPr>
          <w:rFonts w:ascii="Arial" w:hAnsi="Arial"/>
          <w:sz w:val="19"/>
          <w:szCs w:val="19"/>
        </w:rPr>
        <w:t>equity and cash flows for the three</w:t>
      </w:r>
      <w:r w:rsidRPr="00795FE8">
        <w:rPr>
          <w:rFonts w:ascii="Arial" w:hAnsi="Arial" w:cs="Angsana New"/>
          <w:sz w:val="19"/>
          <w:szCs w:val="19"/>
          <w:cs/>
          <w:lang w:bidi="th-TH"/>
        </w:rPr>
        <w:t>-</w:t>
      </w:r>
      <w:r w:rsidRPr="00795FE8">
        <w:rPr>
          <w:rFonts w:ascii="Arial" w:hAnsi="Arial"/>
          <w:sz w:val="19"/>
          <w:szCs w:val="19"/>
        </w:rPr>
        <w:t>month period then ended, and condensed notes to the interim financial statements</w:t>
      </w:r>
      <w:r w:rsidRPr="00795FE8">
        <w:rPr>
          <w:rFonts w:ascii="Arial" w:hAnsi="Arial" w:cs="Angsana New"/>
          <w:sz w:val="19"/>
          <w:szCs w:val="19"/>
          <w:cs/>
          <w:lang w:bidi="th-TH"/>
        </w:rPr>
        <w:t xml:space="preserve">. </w:t>
      </w:r>
      <w:r w:rsidRPr="00795FE8">
        <w:rPr>
          <w:rFonts w:ascii="Arial" w:hAnsi="Arial"/>
          <w:sz w:val="19"/>
          <w:szCs w:val="19"/>
        </w:rPr>
        <w:t>Management is responsible for the preparation and presentation of this interim financial information in accordance with Thai Accounting Standard No</w:t>
      </w:r>
      <w:r w:rsidRPr="00795FE8">
        <w:rPr>
          <w:rFonts w:ascii="Arial" w:hAnsi="Arial" w:cs="Angsana New"/>
          <w:sz w:val="19"/>
          <w:szCs w:val="19"/>
          <w:cs/>
          <w:lang w:bidi="th-TH"/>
        </w:rPr>
        <w:t xml:space="preserve">. </w:t>
      </w:r>
      <w:r w:rsidRPr="00795FE8">
        <w:rPr>
          <w:rFonts w:ascii="Arial" w:hAnsi="Arial"/>
          <w:sz w:val="19"/>
          <w:szCs w:val="19"/>
        </w:rPr>
        <w:t xml:space="preserve">34, </w:t>
      </w:r>
      <w:r w:rsidRPr="00795FE8">
        <w:rPr>
          <w:rFonts w:ascii="Arial" w:hAnsi="Arial" w:cs="Angsana New"/>
          <w:sz w:val="19"/>
          <w:szCs w:val="19"/>
          <w:cs/>
          <w:lang w:bidi="th-TH"/>
        </w:rPr>
        <w:t>“</w:t>
      </w:r>
      <w:r w:rsidRPr="00795FE8">
        <w:rPr>
          <w:rFonts w:ascii="Arial" w:hAnsi="Arial"/>
          <w:sz w:val="19"/>
          <w:szCs w:val="19"/>
        </w:rPr>
        <w:t>Interim Financial Reporting</w:t>
      </w:r>
      <w:r w:rsidRPr="00795FE8">
        <w:rPr>
          <w:rFonts w:ascii="Arial" w:hAnsi="Arial" w:cs="Angsana New"/>
          <w:sz w:val="19"/>
          <w:szCs w:val="19"/>
          <w:cs/>
          <w:lang w:bidi="th-TH"/>
        </w:rPr>
        <w:t xml:space="preserve">”. </w:t>
      </w:r>
      <w:r w:rsidRPr="00795FE8">
        <w:rPr>
          <w:rFonts w:ascii="Arial" w:hAnsi="Arial"/>
          <w:sz w:val="19"/>
          <w:szCs w:val="19"/>
        </w:rPr>
        <w:t>My responsibility is to express a conclusion on this interim financial information based on my review</w:t>
      </w:r>
      <w:r w:rsidRPr="00795FE8">
        <w:rPr>
          <w:rFonts w:ascii="Arial" w:hAnsi="Arial" w:cs="Angsana New"/>
          <w:sz w:val="19"/>
          <w:szCs w:val="19"/>
          <w:cs/>
          <w:lang w:bidi="th-TH"/>
        </w:rPr>
        <w:t>.</w:t>
      </w:r>
    </w:p>
    <w:p w14:paraId="30DB7AB8" w14:textId="6EFFB098" w:rsidR="0086189B" w:rsidRPr="00795FE8" w:rsidRDefault="0086189B" w:rsidP="002368AA">
      <w:pPr>
        <w:pStyle w:val="BodyText"/>
        <w:spacing w:after="0" w:line="360" w:lineRule="auto"/>
        <w:rPr>
          <w:rFonts w:ascii="Arial" w:hAnsi="Arial"/>
          <w:sz w:val="19"/>
          <w:szCs w:val="19"/>
        </w:rPr>
      </w:pPr>
    </w:p>
    <w:p w14:paraId="50F15CC7" w14:textId="77777777" w:rsidR="0086189B" w:rsidRPr="00795FE8" w:rsidRDefault="0086189B" w:rsidP="0086189B">
      <w:pPr>
        <w:pStyle w:val="BodyText"/>
        <w:spacing w:after="0" w:line="360" w:lineRule="auto"/>
        <w:rPr>
          <w:rFonts w:ascii="Arial" w:hAnsi="Arial"/>
          <w:b/>
          <w:bCs/>
          <w:sz w:val="19"/>
          <w:szCs w:val="19"/>
        </w:rPr>
      </w:pPr>
      <w:r w:rsidRPr="00795FE8">
        <w:rPr>
          <w:rFonts w:ascii="Arial" w:hAnsi="Arial"/>
          <w:b/>
          <w:bCs/>
          <w:sz w:val="19"/>
          <w:szCs w:val="19"/>
        </w:rPr>
        <w:t>Scope of Review</w:t>
      </w:r>
    </w:p>
    <w:p w14:paraId="56810E3E" w14:textId="77777777" w:rsidR="0086189B" w:rsidRPr="00795FE8" w:rsidRDefault="0086189B" w:rsidP="0086189B">
      <w:pPr>
        <w:pStyle w:val="BodyText"/>
        <w:spacing w:after="0" w:line="360" w:lineRule="auto"/>
        <w:rPr>
          <w:rFonts w:ascii="Arial" w:hAnsi="Arial"/>
          <w:sz w:val="19"/>
          <w:szCs w:val="19"/>
        </w:rPr>
      </w:pPr>
    </w:p>
    <w:p w14:paraId="300C3319"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 xml:space="preserve">I conducted my review in accordance with Thai Standard on Review Engagements 2410 </w:t>
      </w:r>
      <w:r w:rsidRPr="00795FE8">
        <w:rPr>
          <w:rFonts w:ascii="Arial" w:hAnsi="Arial" w:cs="Angsana New"/>
          <w:sz w:val="19"/>
          <w:szCs w:val="19"/>
          <w:cs/>
          <w:lang w:bidi="th-TH"/>
        </w:rPr>
        <w:t>“</w:t>
      </w:r>
      <w:r w:rsidRPr="00795FE8">
        <w:rPr>
          <w:rFonts w:ascii="Arial" w:hAnsi="Arial"/>
          <w:sz w:val="19"/>
          <w:szCs w:val="19"/>
        </w:rPr>
        <w:t>Review of Interim Financial Information performed by the Independent Auditor of the Entity</w:t>
      </w:r>
      <w:r w:rsidRPr="00795FE8">
        <w:rPr>
          <w:rFonts w:ascii="Arial" w:hAnsi="Arial" w:cs="Angsana New"/>
          <w:sz w:val="19"/>
          <w:szCs w:val="19"/>
          <w:cs/>
          <w:lang w:bidi="th-TH"/>
        </w:rPr>
        <w:t xml:space="preserve">”.  </w:t>
      </w:r>
      <w:r w:rsidRPr="00795FE8">
        <w:rPr>
          <w:rFonts w:ascii="Arial" w:hAnsi="Arial"/>
          <w:sz w:val="19"/>
          <w:szCs w:val="19"/>
        </w:rPr>
        <w:t xml:space="preserve">A review of interim financial information consists of making </w:t>
      </w:r>
      <w:r w:rsidRPr="00795FE8">
        <w:rPr>
          <w:rFonts w:ascii="Arial" w:hAnsi="Arial"/>
          <w:sz w:val="19"/>
          <w:szCs w:val="19"/>
          <w:lang w:bidi="th-TH"/>
        </w:rPr>
        <w:t>i</w:t>
      </w:r>
      <w:r w:rsidRPr="00795FE8">
        <w:rPr>
          <w:rFonts w:ascii="Arial" w:hAnsi="Arial"/>
          <w:sz w:val="19"/>
          <w:szCs w:val="19"/>
        </w:rPr>
        <w:t>nquiries, primarily of persons responsible for financial and accounting matters, and applying analytical and other review procedures</w:t>
      </w:r>
      <w:r w:rsidRPr="00795FE8">
        <w:rPr>
          <w:rFonts w:ascii="Arial" w:hAnsi="Arial" w:cs="Angsana New"/>
          <w:sz w:val="19"/>
          <w:szCs w:val="19"/>
          <w:cs/>
          <w:lang w:bidi="th-TH"/>
        </w:rPr>
        <w:t xml:space="preserve">.  </w:t>
      </w:r>
      <w:r w:rsidRPr="00795FE8">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95FE8">
        <w:rPr>
          <w:rFonts w:ascii="Arial" w:hAnsi="Arial" w:cs="Angsana New"/>
          <w:sz w:val="19"/>
          <w:szCs w:val="19"/>
          <w:cs/>
          <w:lang w:bidi="th-TH"/>
        </w:rPr>
        <w:t xml:space="preserve">. </w:t>
      </w:r>
      <w:r w:rsidRPr="00795FE8">
        <w:rPr>
          <w:rFonts w:ascii="Arial" w:hAnsi="Arial"/>
          <w:sz w:val="19"/>
          <w:szCs w:val="19"/>
        </w:rPr>
        <w:t>Accordingly, I do not express an audit opinion on the interim financial information</w:t>
      </w:r>
      <w:r w:rsidRPr="00795FE8">
        <w:rPr>
          <w:rFonts w:ascii="Arial" w:hAnsi="Arial" w:cs="Angsana New"/>
          <w:sz w:val="19"/>
          <w:szCs w:val="19"/>
          <w:cs/>
          <w:lang w:bidi="th-TH"/>
        </w:rPr>
        <w:t>.</w:t>
      </w:r>
    </w:p>
    <w:p w14:paraId="6226A98F" w14:textId="17E47C6C" w:rsidR="0086189B" w:rsidRPr="00795FE8" w:rsidRDefault="0086189B" w:rsidP="002368AA">
      <w:pPr>
        <w:pStyle w:val="BodyText"/>
        <w:spacing w:after="0" w:line="360" w:lineRule="auto"/>
        <w:rPr>
          <w:rFonts w:ascii="Arial" w:hAnsi="Arial"/>
          <w:sz w:val="19"/>
          <w:szCs w:val="19"/>
        </w:rPr>
      </w:pPr>
    </w:p>
    <w:p w14:paraId="3762486A" w14:textId="77777777"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t>Conclusion</w:t>
      </w:r>
    </w:p>
    <w:p w14:paraId="5080E22C" w14:textId="77777777" w:rsidR="0086189B" w:rsidRPr="00795FE8" w:rsidRDefault="0086189B" w:rsidP="0086189B">
      <w:pPr>
        <w:spacing w:after="0" w:line="360" w:lineRule="auto"/>
        <w:jc w:val="both"/>
        <w:rPr>
          <w:rFonts w:ascii="Arial" w:hAnsi="Arial"/>
          <w:sz w:val="19"/>
          <w:szCs w:val="19"/>
        </w:rPr>
      </w:pPr>
    </w:p>
    <w:p w14:paraId="7B719FC0" w14:textId="77777777" w:rsidR="0086189B" w:rsidRPr="00795FE8" w:rsidRDefault="0086189B" w:rsidP="0086189B">
      <w:pPr>
        <w:pStyle w:val="BodyText"/>
        <w:spacing w:after="0" w:line="360" w:lineRule="auto"/>
        <w:jc w:val="thaiDistribute"/>
        <w:rPr>
          <w:rFonts w:ascii="Arial" w:hAnsi="Arial"/>
          <w:sz w:val="19"/>
          <w:szCs w:val="19"/>
        </w:rPr>
      </w:pPr>
      <w:r w:rsidRPr="00795FE8">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w:t>
      </w:r>
      <w:r w:rsidRPr="00795FE8">
        <w:rPr>
          <w:rFonts w:ascii="Arial" w:hAnsi="Arial" w:cs="Angsana New"/>
          <w:sz w:val="19"/>
          <w:szCs w:val="19"/>
          <w:cs/>
          <w:lang w:bidi="th-TH"/>
        </w:rPr>
        <w:t xml:space="preserve">. </w:t>
      </w:r>
      <w:r w:rsidRPr="00795FE8">
        <w:rPr>
          <w:rFonts w:ascii="Arial" w:hAnsi="Arial"/>
          <w:sz w:val="19"/>
          <w:szCs w:val="19"/>
        </w:rPr>
        <w:t xml:space="preserve">34, </w:t>
      </w:r>
      <w:r w:rsidRPr="00795FE8">
        <w:rPr>
          <w:rFonts w:ascii="Arial" w:hAnsi="Arial" w:cs="Angsana New"/>
          <w:sz w:val="19"/>
          <w:szCs w:val="19"/>
          <w:cs/>
          <w:lang w:bidi="th-TH"/>
        </w:rPr>
        <w:t>“</w:t>
      </w:r>
      <w:r w:rsidRPr="00795FE8">
        <w:rPr>
          <w:rFonts w:ascii="Arial" w:hAnsi="Arial"/>
          <w:sz w:val="19"/>
          <w:szCs w:val="19"/>
        </w:rPr>
        <w:t>Interim Financial Reporting</w:t>
      </w:r>
      <w:r w:rsidRPr="00795FE8">
        <w:rPr>
          <w:rFonts w:ascii="Arial" w:hAnsi="Arial" w:cs="Angsana New"/>
          <w:sz w:val="19"/>
          <w:szCs w:val="19"/>
          <w:cs/>
          <w:lang w:bidi="th-TH"/>
        </w:rPr>
        <w:t>”.</w:t>
      </w:r>
    </w:p>
    <w:p w14:paraId="36BA886B" w14:textId="71AA46E7" w:rsidR="00795FE8" w:rsidRDefault="00795FE8" w:rsidP="002368AA">
      <w:pPr>
        <w:pStyle w:val="BodyText"/>
        <w:spacing w:after="0" w:line="360" w:lineRule="auto"/>
        <w:rPr>
          <w:rFonts w:ascii="Arial" w:hAnsi="Arial"/>
          <w:b/>
          <w:bCs/>
          <w:sz w:val="19"/>
          <w:szCs w:val="19"/>
          <w:highlight w:val="yellow"/>
        </w:rPr>
      </w:pPr>
    </w:p>
    <w:p w14:paraId="2C6F0574" w14:textId="3A30FE98" w:rsidR="00EC5323" w:rsidRDefault="00EC5323" w:rsidP="002368AA">
      <w:pPr>
        <w:pStyle w:val="BodyText"/>
        <w:spacing w:after="0" w:line="360" w:lineRule="auto"/>
        <w:rPr>
          <w:rFonts w:ascii="Arial" w:hAnsi="Arial"/>
          <w:b/>
          <w:bCs/>
          <w:sz w:val="19"/>
          <w:szCs w:val="19"/>
          <w:highlight w:val="yellow"/>
        </w:rPr>
      </w:pPr>
    </w:p>
    <w:p w14:paraId="04A3E3B1" w14:textId="1E62A1F1" w:rsidR="00EC5323" w:rsidRDefault="00EC5323" w:rsidP="002368AA">
      <w:pPr>
        <w:pStyle w:val="BodyText"/>
        <w:spacing w:after="0" w:line="360" w:lineRule="auto"/>
        <w:rPr>
          <w:rFonts w:ascii="Arial" w:hAnsi="Arial"/>
          <w:b/>
          <w:bCs/>
          <w:sz w:val="19"/>
          <w:szCs w:val="19"/>
          <w:highlight w:val="yellow"/>
        </w:rPr>
      </w:pPr>
    </w:p>
    <w:p w14:paraId="48EB6D92" w14:textId="0AD75DC6" w:rsidR="00EC5323" w:rsidRDefault="00EC5323" w:rsidP="002368AA">
      <w:pPr>
        <w:pStyle w:val="BodyText"/>
        <w:spacing w:after="0" w:line="360" w:lineRule="auto"/>
        <w:rPr>
          <w:rFonts w:ascii="Arial" w:hAnsi="Arial"/>
          <w:b/>
          <w:bCs/>
          <w:sz w:val="19"/>
          <w:szCs w:val="19"/>
          <w:highlight w:val="yellow"/>
        </w:rPr>
      </w:pPr>
    </w:p>
    <w:p w14:paraId="03351F58" w14:textId="77777777" w:rsidR="00EC5323" w:rsidRDefault="00EC5323" w:rsidP="002368AA">
      <w:pPr>
        <w:pStyle w:val="BodyText"/>
        <w:spacing w:after="0" w:line="360" w:lineRule="auto"/>
        <w:rPr>
          <w:rFonts w:ascii="Arial" w:hAnsi="Arial"/>
          <w:b/>
          <w:bCs/>
          <w:sz w:val="19"/>
          <w:szCs w:val="19"/>
          <w:highlight w:val="yellow"/>
        </w:rPr>
      </w:pPr>
    </w:p>
    <w:p w14:paraId="3770A0CD" w14:textId="16EDAAB4" w:rsidR="00B4793D" w:rsidRPr="0018585A" w:rsidRDefault="00B4793D" w:rsidP="002368AA">
      <w:pPr>
        <w:pStyle w:val="BodyText"/>
        <w:spacing w:after="0" w:line="360" w:lineRule="auto"/>
        <w:rPr>
          <w:rFonts w:ascii="Arial" w:hAnsi="Arial"/>
          <w:b/>
          <w:bCs/>
          <w:sz w:val="19"/>
          <w:szCs w:val="19"/>
        </w:rPr>
      </w:pPr>
      <w:r w:rsidRPr="0018585A">
        <w:rPr>
          <w:rFonts w:ascii="Arial" w:hAnsi="Arial"/>
          <w:b/>
          <w:bCs/>
          <w:sz w:val="19"/>
          <w:szCs w:val="19"/>
        </w:rPr>
        <w:t>Other matter</w:t>
      </w:r>
    </w:p>
    <w:p w14:paraId="76D59C34" w14:textId="2649231D" w:rsidR="00B4793D" w:rsidRPr="0018585A" w:rsidRDefault="00B4793D" w:rsidP="002368AA">
      <w:pPr>
        <w:pStyle w:val="BodyText"/>
        <w:spacing w:after="0" w:line="360" w:lineRule="auto"/>
        <w:jc w:val="thaiDistribute"/>
        <w:rPr>
          <w:rFonts w:ascii="Arial" w:hAnsi="Arial"/>
          <w:sz w:val="19"/>
          <w:szCs w:val="19"/>
        </w:rPr>
      </w:pPr>
    </w:p>
    <w:p w14:paraId="2EE0FC6E" w14:textId="6E046723" w:rsidR="0086189B" w:rsidRPr="0018585A" w:rsidRDefault="0086189B" w:rsidP="0086189B">
      <w:pPr>
        <w:pStyle w:val="BodyText"/>
        <w:spacing w:after="0" w:line="360" w:lineRule="auto"/>
        <w:jc w:val="both"/>
        <w:rPr>
          <w:rFonts w:ascii="Arial" w:hAnsi="Arial"/>
          <w:sz w:val="19"/>
          <w:szCs w:val="19"/>
        </w:rPr>
      </w:pPr>
      <w:r w:rsidRPr="0018585A">
        <w:rPr>
          <w:rFonts w:ascii="Arial" w:hAnsi="Arial"/>
          <w:sz w:val="19"/>
          <w:szCs w:val="19"/>
        </w:rPr>
        <w:t>The consolidated and separate statements of financial position of Mida Leasing</w:t>
      </w:r>
      <w:r w:rsidRPr="0018585A">
        <w:rPr>
          <w:rStyle w:val="ReportColour"/>
          <w:rFonts w:ascii="Arial" w:hAnsi="Arial" w:cs="Angsana New"/>
          <w:b/>
          <w:bCs/>
          <w:sz w:val="19"/>
          <w:szCs w:val="19"/>
          <w:rtl/>
          <w:cs/>
          <w:lang w:bidi="th-TH"/>
        </w:rPr>
        <w:t xml:space="preserve"> </w:t>
      </w:r>
      <w:r w:rsidRPr="0018585A">
        <w:rPr>
          <w:rFonts w:ascii="Arial" w:hAnsi="Arial"/>
          <w:sz w:val="19"/>
          <w:szCs w:val="19"/>
        </w:rPr>
        <w:t>Public Company Limited and subsidiar</w:t>
      </w:r>
      <w:r w:rsidR="0018585A" w:rsidRPr="0018585A">
        <w:rPr>
          <w:rFonts w:ascii="Arial" w:hAnsi="Arial"/>
          <w:sz w:val="19"/>
          <w:szCs w:val="19"/>
        </w:rPr>
        <w:t>y</w:t>
      </w:r>
      <w:r w:rsidRPr="0018585A">
        <w:rPr>
          <w:rFonts w:ascii="Arial" w:hAnsi="Arial"/>
          <w:sz w:val="19"/>
          <w:szCs w:val="19"/>
        </w:rPr>
        <w:t xml:space="preserve"> as at 31 December 2018, were audited by another auditor, from the same firm as mine, who expressed an unmodified opinion on these statements on </w:t>
      </w:r>
      <w:r w:rsidR="00561EFE" w:rsidRPr="0018585A">
        <w:rPr>
          <w:rFonts w:ascii="Arial" w:hAnsi="Arial"/>
          <w:sz w:val="19"/>
          <w:szCs w:val="19"/>
        </w:rPr>
        <w:t>28</w:t>
      </w:r>
      <w:r w:rsidRPr="0018585A">
        <w:rPr>
          <w:rFonts w:ascii="Arial" w:hAnsi="Arial"/>
          <w:sz w:val="19"/>
          <w:szCs w:val="19"/>
        </w:rPr>
        <w:t xml:space="preserve"> February 2019</w:t>
      </w:r>
      <w:r w:rsidRPr="0018585A">
        <w:rPr>
          <w:rFonts w:ascii="Arial" w:hAnsi="Arial" w:cs="Angsana New"/>
          <w:sz w:val="19"/>
          <w:szCs w:val="19"/>
          <w:cs/>
          <w:lang w:bidi="th-TH"/>
        </w:rPr>
        <w:t xml:space="preserve">. </w:t>
      </w:r>
    </w:p>
    <w:p w14:paraId="0840E1F4" w14:textId="77777777" w:rsidR="0086189B" w:rsidRPr="0018585A" w:rsidRDefault="0086189B" w:rsidP="0086189B">
      <w:pPr>
        <w:pStyle w:val="BodyText"/>
        <w:spacing w:after="0" w:line="360" w:lineRule="auto"/>
        <w:jc w:val="both"/>
        <w:rPr>
          <w:rFonts w:ascii="Arial" w:hAnsi="Arial"/>
          <w:sz w:val="19"/>
          <w:szCs w:val="19"/>
        </w:rPr>
      </w:pPr>
    </w:p>
    <w:p w14:paraId="3C2906E3" w14:textId="42B337B1" w:rsidR="0086189B" w:rsidRPr="00795FE8" w:rsidRDefault="0086189B" w:rsidP="0086189B">
      <w:pPr>
        <w:pStyle w:val="BodyText"/>
        <w:spacing w:after="0" w:line="360" w:lineRule="auto"/>
        <w:jc w:val="both"/>
        <w:rPr>
          <w:rFonts w:ascii="Arial" w:hAnsi="Arial"/>
          <w:b/>
          <w:bCs/>
          <w:sz w:val="19"/>
          <w:szCs w:val="19"/>
        </w:rPr>
      </w:pPr>
      <w:r w:rsidRPr="0018585A">
        <w:rPr>
          <w:rFonts w:ascii="Arial" w:hAnsi="Arial"/>
          <w:sz w:val="19"/>
          <w:szCs w:val="19"/>
        </w:rPr>
        <w:t>The consolidated and separate statements of profit or loss and other comprehensive income, changes in shareholders</w:t>
      </w:r>
      <w:r w:rsidRPr="0018585A">
        <w:rPr>
          <w:rFonts w:ascii="Arial" w:hAnsi="Arial" w:cs="Angsana New"/>
          <w:sz w:val="19"/>
          <w:szCs w:val="19"/>
          <w:cs/>
          <w:lang w:bidi="th-TH"/>
        </w:rPr>
        <w:t xml:space="preserve">’ </w:t>
      </w:r>
      <w:r w:rsidRPr="0018585A">
        <w:rPr>
          <w:rFonts w:ascii="Arial" w:hAnsi="Arial"/>
          <w:sz w:val="19"/>
          <w:szCs w:val="19"/>
        </w:rPr>
        <w:t>equity and cash flows for the three</w:t>
      </w:r>
      <w:r w:rsidRPr="0018585A">
        <w:rPr>
          <w:rFonts w:ascii="Arial" w:hAnsi="Arial" w:cs="Angsana New"/>
          <w:sz w:val="19"/>
          <w:szCs w:val="19"/>
          <w:cs/>
          <w:lang w:bidi="th-TH"/>
        </w:rPr>
        <w:t>-</w:t>
      </w:r>
      <w:r w:rsidRPr="0018585A">
        <w:rPr>
          <w:rFonts w:ascii="Arial" w:hAnsi="Arial"/>
          <w:sz w:val="19"/>
          <w:szCs w:val="19"/>
        </w:rPr>
        <w:t xml:space="preserve">month period ended 31 March 2018, were reviewed by the aforementioned auditor, who expressed an unmodified conclusion on those statements on </w:t>
      </w:r>
      <w:r w:rsidR="0018585A" w:rsidRPr="0018585A">
        <w:rPr>
          <w:rFonts w:ascii="Arial" w:hAnsi="Arial"/>
          <w:sz w:val="19"/>
          <w:szCs w:val="19"/>
        </w:rPr>
        <w:t>15</w:t>
      </w:r>
      <w:r w:rsidRPr="0018585A">
        <w:rPr>
          <w:rFonts w:ascii="Arial" w:hAnsi="Arial"/>
          <w:sz w:val="19"/>
          <w:szCs w:val="19"/>
        </w:rPr>
        <w:t xml:space="preserve"> May 2018</w:t>
      </w:r>
      <w:r w:rsidRPr="0018585A">
        <w:rPr>
          <w:rFonts w:ascii="Arial" w:hAnsi="Arial" w:cs="Angsana New"/>
          <w:sz w:val="19"/>
          <w:szCs w:val="19"/>
          <w:cs/>
          <w:lang w:bidi="th-TH"/>
        </w:rPr>
        <w:t>.</w:t>
      </w:r>
      <w:r w:rsidRPr="00795FE8">
        <w:rPr>
          <w:rFonts w:ascii="Arial" w:hAnsi="Arial" w:cs="Angsana New"/>
          <w:sz w:val="19"/>
          <w:szCs w:val="19"/>
          <w:cs/>
          <w:lang w:bidi="th-TH"/>
        </w:rPr>
        <w:t xml:space="preserve"> </w:t>
      </w:r>
    </w:p>
    <w:p w14:paraId="5ED4E075" w14:textId="27B3C8F0" w:rsidR="0086189B" w:rsidRPr="00795FE8" w:rsidRDefault="0086189B" w:rsidP="002368AA">
      <w:pPr>
        <w:pStyle w:val="BodyText"/>
        <w:spacing w:after="0" w:line="360" w:lineRule="auto"/>
        <w:jc w:val="thaiDistribute"/>
        <w:rPr>
          <w:rFonts w:ascii="Arial" w:hAnsi="Arial"/>
          <w:sz w:val="19"/>
          <w:szCs w:val="19"/>
        </w:rPr>
      </w:pPr>
    </w:p>
    <w:p w14:paraId="35BFBD71" w14:textId="55E23AC2" w:rsidR="00075F07" w:rsidRPr="00795FE8" w:rsidRDefault="00075F07" w:rsidP="002368AA">
      <w:pPr>
        <w:pStyle w:val="BodyText"/>
        <w:spacing w:after="0" w:line="360" w:lineRule="auto"/>
        <w:jc w:val="thaiDistribute"/>
        <w:rPr>
          <w:rFonts w:ascii="Arial" w:hAnsi="Arial"/>
          <w:sz w:val="19"/>
          <w:szCs w:val="19"/>
        </w:rPr>
      </w:pPr>
    </w:p>
    <w:p w14:paraId="62F4FADE" w14:textId="77777777" w:rsidR="00B67125" w:rsidRPr="00795FE8" w:rsidRDefault="00B67125" w:rsidP="002368AA">
      <w:pPr>
        <w:pStyle w:val="BodyText"/>
        <w:spacing w:after="0" w:line="360" w:lineRule="auto"/>
        <w:jc w:val="thaiDistribute"/>
        <w:rPr>
          <w:rFonts w:ascii="Arial" w:hAnsi="Arial"/>
          <w:sz w:val="19"/>
          <w:szCs w:val="19"/>
        </w:rPr>
      </w:pPr>
    </w:p>
    <w:p w14:paraId="2316C45A" w14:textId="77777777" w:rsidR="00561EFE" w:rsidRPr="00561EFE" w:rsidRDefault="00561EFE" w:rsidP="002368AA">
      <w:pPr>
        <w:pStyle w:val="RNormal"/>
        <w:spacing w:line="360" w:lineRule="auto"/>
        <w:rPr>
          <w:rFonts w:ascii="Arial" w:hAnsi="Arial" w:cs="Arial"/>
          <w:b/>
          <w:bCs/>
          <w:sz w:val="19"/>
          <w:szCs w:val="19"/>
        </w:rPr>
      </w:pPr>
      <w:r w:rsidRPr="00561EFE">
        <w:rPr>
          <w:rFonts w:ascii="Arial" w:hAnsi="Arial" w:cs="Arial"/>
          <w:b/>
          <w:bCs/>
          <w:sz w:val="19"/>
          <w:szCs w:val="19"/>
        </w:rPr>
        <w:t>Mr</w:t>
      </w:r>
      <w:r w:rsidRPr="00561EFE">
        <w:rPr>
          <w:rFonts w:ascii="Arial" w:hAnsi="Arial" w:cs="Angsana New"/>
          <w:b/>
          <w:bCs/>
          <w:sz w:val="19"/>
          <w:szCs w:val="19"/>
          <w:cs/>
          <w:lang w:bidi="th-TH"/>
        </w:rPr>
        <w:t xml:space="preserve">. </w:t>
      </w:r>
      <w:r w:rsidRPr="00561EFE">
        <w:rPr>
          <w:rFonts w:ascii="Arial" w:hAnsi="Arial" w:cs="Arial"/>
          <w:b/>
          <w:bCs/>
          <w:sz w:val="19"/>
          <w:szCs w:val="19"/>
        </w:rPr>
        <w:t>Narin Churamongkol</w:t>
      </w:r>
    </w:p>
    <w:p w14:paraId="26160645" w14:textId="152E0F89" w:rsidR="00C10298" w:rsidRPr="00795FE8" w:rsidRDefault="00C10298" w:rsidP="002368AA">
      <w:pPr>
        <w:pStyle w:val="RNormal"/>
        <w:spacing w:line="360" w:lineRule="auto"/>
        <w:rPr>
          <w:rFonts w:ascii="Arial" w:hAnsi="Arial" w:cs="Arial"/>
          <w:sz w:val="19"/>
          <w:szCs w:val="19"/>
        </w:rPr>
      </w:pPr>
      <w:r w:rsidRPr="00795FE8">
        <w:rPr>
          <w:rFonts w:ascii="Arial" w:hAnsi="Arial" w:cs="Arial"/>
          <w:sz w:val="19"/>
          <w:szCs w:val="19"/>
        </w:rPr>
        <w:t>Certified Public Accountant</w:t>
      </w:r>
    </w:p>
    <w:p w14:paraId="35FB46B4" w14:textId="70E827C5" w:rsidR="00C10298" w:rsidRPr="00795FE8" w:rsidRDefault="00C10298" w:rsidP="002368AA">
      <w:pPr>
        <w:pStyle w:val="RNormal"/>
        <w:spacing w:line="360" w:lineRule="auto"/>
        <w:rPr>
          <w:rFonts w:ascii="Arial" w:hAnsi="Arial" w:cs="Arial"/>
          <w:sz w:val="19"/>
          <w:szCs w:val="19"/>
          <w:lang w:bidi="th-TH"/>
        </w:rPr>
      </w:pPr>
      <w:r w:rsidRPr="00795FE8">
        <w:rPr>
          <w:rFonts w:ascii="Arial" w:hAnsi="Arial" w:cs="Arial"/>
          <w:sz w:val="19"/>
          <w:szCs w:val="19"/>
        </w:rPr>
        <w:t>Registration No</w:t>
      </w:r>
      <w:r w:rsidRPr="00795FE8">
        <w:rPr>
          <w:rFonts w:ascii="Arial" w:hAnsi="Arial" w:cs="Angsana New"/>
          <w:sz w:val="19"/>
          <w:szCs w:val="19"/>
          <w:cs/>
          <w:lang w:bidi="th-TH"/>
        </w:rPr>
        <w:t xml:space="preserve">. </w:t>
      </w:r>
      <w:r w:rsidR="00561EFE">
        <w:rPr>
          <w:rFonts w:ascii="Arial" w:hAnsi="Arial" w:cs="Arial"/>
          <w:sz w:val="19"/>
          <w:szCs w:val="19"/>
        </w:rPr>
        <w:t>8593</w:t>
      </w:r>
    </w:p>
    <w:p w14:paraId="03D445BB" w14:textId="77777777" w:rsidR="00C10298" w:rsidRPr="00795FE8" w:rsidRDefault="00C10298" w:rsidP="002368AA">
      <w:pPr>
        <w:spacing w:after="0" w:line="360" w:lineRule="auto"/>
        <w:rPr>
          <w:rFonts w:ascii="Arial" w:hAnsi="Arial"/>
          <w:sz w:val="19"/>
          <w:szCs w:val="19"/>
          <w:lang w:bidi="th-TH"/>
        </w:rPr>
      </w:pPr>
    </w:p>
    <w:p w14:paraId="0183BE5A" w14:textId="77777777" w:rsidR="00C10298" w:rsidRPr="00795FE8" w:rsidRDefault="00C10298" w:rsidP="002368AA">
      <w:pPr>
        <w:spacing w:after="0" w:line="360" w:lineRule="auto"/>
        <w:rPr>
          <w:rFonts w:ascii="Arial" w:hAnsi="Arial"/>
          <w:sz w:val="19"/>
          <w:szCs w:val="19"/>
          <w:lang w:bidi="th-TH"/>
        </w:rPr>
      </w:pPr>
      <w:r w:rsidRPr="00795FE8">
        <w:rPr>
          <w:rFonts w:ascii="Arial" w:hAnsi="Arial"/>
          <w:sz w:val="19"/>
          <w:szCs w:val="19"/>
          <w:lang w:bidi="th-TH"/>
        </w:rPr>
        <w:t>Grant Thornton Limited</w:t>
      </w:r>
    </w:p>
    <w:p w14:paraId="362A24A4" w14:textId="77777777" w:rsidR="00C10298" w:rsidRPr="00795FE8" w:rsidRDefault="00C10298" w:rsidP="002368AA">
      <w:pPr>
        <w:spacing w:after="0" w:line="360" w:lineRule="auto"/>
        <w:rPr>
          <w:rFonts w:ascii="Arial" w:hAnsi="Arial"/>
          <w:sz w:val="19"/>
          <w:szCs w:val="19"/>
          <w:cs/>
          <w:lang w:bidi="th-TH"/>
        </w:rPr>
      </w:pPr>
      <w:r w:rsidRPr="00795FE8">
        <w:rPr>
          <w:rFonts w:ascii="Arial" w:hAnsi="Arial"/>
          <w:sz w:val="19"/>
          <w:szCs w:val="19"/>
          <w:lang w:bidi="th-TH"/>
        </w:rPr>
        <w:t>Bangkok</w:t>
      </w:r>
    </w:p>
    <w:p w14:paraId="09CC65EC" w14:textId="32E61BB7" w:rsidR="00C10298" w:rsidRPr="00795FE8" w:rsidRDefault="00A02A9B" w:rsidP="002368AA">
      <w:pPr>
        <w:spacing w:after="0" w:line="360" w:lineRule="auto"/>
        <w:jc w:val="thaiDistribute"/>
        <w:rPr>
          <w:rFonts w:ascii="Arial" w:hAnsi="Arial"/>
          <w:sz w:val="19"/>
          <w:szCs w:val="19"/>
        </w:rPr>
      </w:pPr>
      <w:r w:rsidRPr="00FE2924">
        <w:rPr>
          <w:rFonts w:ascii="Arial" w:hAnsi="Arial"/>
          <w:sz w:val="19"/>
          <w:szCs w:val="19"/>
        </w:rPr>
        <w:t>15</w:t>
      </w:r>
      <w:r w:rsidR="0032758F" w:rsidRPr="00FE2924">
        <w:rPr>
          <w:rFonts w:ascii="Arial" w:hAnsi="Arial"/>
          <w:sz w:val="19"/>
          <w:szCs w:val="19"/>
        </w:rPr>
        <w:t xml:space="preserve"> May 201</w:t>
      </w:r>
      <w:r w:rsidR="0001415A" w:rsidRPr="00FE2924">
        <w:rPr>
          <w:rFonts w:ascii="Arial" w:hAnsi="Arial"/>
          <w:sz w:val="19"/>
          <w:szCs w:val="19"/>
        </w:rPr>
        <w:t>9</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F783D" w14:textId="77777777" w:rsidR="00C03ACB" w:rsidRDefault="00C03ACB">
      <w:r>
        <w:separator/>
      </w:r>
    </w:p>
  </w:endnote>
  <w:endnote w:type="continuationSeparator" w:id="0">
    <w:p w14:paraId="4728AA1D" w14:textId="77777777" w:rsidR="00C03ACB" w:rsidRDefault="00C0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44E39" w14:textId="77777777" w:rsidR="00C03ACB" w:rsidRDefault="00C03ACB">
      <w:bookmarkStart w:id="0" w:name="_Hlk482348182"/>
      <w:bookmarkEnd w:id="0"/>
      <w:r>
        <w:separator/>
      </w:r>
    </w:p>
  </w:footnote>
  <w:footnote w:type="continuationSeparator" w:id="0">
    <w:p w14:paraId="70C6797C" w14:textId="77777777" w:rsidR="00C03ACB" w:rsidRDefault="00C03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1EB8B030"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5F2DB969"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w:t>
    </w:r>
    <w:r w:rsidRPr="00551365">
      <w:rPr>
        <w:rFonts w:cs="Angsana New"/>
        <w:bCs/>
        <w:color w:val="auto"/>
        <w:sz w:val="24"/>
        <w:szCs w:val="24"/>
        <w:cs/>
        <w:lang w:val="en-US" w:bidi="th-TH"/>
      </w:rPr>
      <w:t>’</w:t>
    </w:r>
    <w:r w:rsidRPr="00551365">
      <w:rPr>
        <w:rFonts w:cs="Browallia New"/>
        <w:color w:val="auto"/>
        <w:sz w:val="24"/>
        <w:szCs w:val="24"/>
        <w:lang w:val="en-US" w:bidi="th-TH"/>
      </w:rPr>
      <w:t>S REPORT ON REVIEW OF INTERIM</w:t>
    </w:r>
    <w:r w:rsidRPr="00551365">
      <w:rPr>
        <w:rFonts w:cs="Angsana New"/>
        <w:bCs/>
        <w:color w:val="auto"/>
        <w:sz w:val="28"/>
        <w:szCs w:val="28"/>
        <w:cs/>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7B65CC7F" w:rsidR="00D460E7" w:rsidRPr="0001415A"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15A"/>
    <w:rsid w:val="000162B0"/>
    <w:rsid w:val="00027DE7"/>
    <w:rsid w:val="0003023B"/>
    <w:rsid w:val="00031D17"/>
    <w:rsid w:val="00044ACE"/>
    <w:rsid w:val="0004550E"/>
    <w:rsid w:val="00052614"/>
    <w:rsid w:val="000723F7"/>
    <w:rsid w:val="00074485"/>
    <w:rsid w:val="00075F07"/>
    <w:rsid w:val="000828F1"/>
    <w:rsid w:val="00082F59"/>
    <w:rsid w:val="00094333"/>
    <w:rsid w:val="00095295"/>
    <w:rsid w:val="00097FA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83AEE"/>
    <w:rsid w:val="0018585A"/>
    <w:rsid w:val="0019210D"/>
    <w:rsid w:val="001A3BFB"/>
    <w:rsid w:val="001A3C20"/>
    <w:rsid w:val="001B198C"/>
    <w:rsid w:val="001B7388"/>
    <w:rsid w:val="001D2302"/>
    <w:rsid w:val="001D7BB3"/>
    <w:rsid w:val="001E12A6"/>
    <w:rsid w:val="001E498F"/>
    <w:rsid w:val="0022518C"/>
    <w:rsid w:val="002368AA"/>
    <w:rsid w:val="00237A7E"/>
    <w:rsid w:val="00241F16"/>
    <w:rsid w:val="00247969"/>
    <w:rsid w:val="0026182A"/>
    <w:rsid w:val="00265555"/>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58F"/>
    <w:rsid w:val="00327E2F"/>
    <w:rsid w:val="00335E5B"/>
    <w:rsid w:val="00336E39"/>
    <w:rsid w:val="00354F5D"/>
    <w:rsid w:val="00365ECE"/>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B73BE"/>
    <w:rsid w:val="004C0971"/>
    <w:rsid w:val="004C0C25"/>
    <w:rsid w:val="004C2111"/>
    <w:rsid w:val="004C732E"/>
    <w:rsid w:val="004D1F57"/>
    <w:rsid w:val="004D20AE"/>
    <w:rsid w:val="004D3578"/>
    <w:rsid w:val="004D5CA2"/>
    <w:rsid w:val="004F1A16"/>
    <w:rsid w:val="004F207F"/>
    <w:rsid w:val="004F5D91"/>
    <w:rsid w:val="005070FA"/>
    <w:rsid w:val="0052186A"/>
    <w:rsid w:val="005321DA"/>
    <w:rsid w:val="00542E2A"/>
    <w:rsid w:val="00547541"/>
    <w:rsid w:val="00551365"/>
    <w:rsid w:val="00551D42"/>
    <w:rsid w:val="00561EFE"/>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2286C"/>
    <w:rsid w:val="006365A1"/>
    <w:rsid w:val="00636AA2"/>
    <w:rsid w:val="00666764"/>
    <w:rsid w:val="0066694B"/>
    <w:rsid w:val="00667DB6"/>
    <w:rsid w:val="006771E8"/>
    <w:rsid w:val="00677C01"/>
    <w:rsid w:val="00683CC7"/>
    <w:rsid w:val="00692CA5"/>
    <w:rsid w:val="006932D7"/>
    <w:rsid w:val="006A1A65"/>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5FE8"/>
    <w:rsid w:val="007A0755"/>
    <w:rsid w:val="007A31D9"/>
    <w:rsid w:val="007A7215"/>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189B"/>
    <w:rsid w:val="008679E9"/>
    <w:rsid w:val="008719C2"/>
    <w:rsid w:val="008723F1"/>
    <w:rsid w:val="00884FF7"/>
    <w:rsid w:val="00894ACE"/>
    <w:rsid w:val="008A4140"/>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4573"/>
    <w:rsid w:val="009C002A"/>
    <w:rsid w:val="009E278C"/>
    <w:rsid w:val="009F6EDC"/>
    <w:rsid w:val="00A02A9B"/>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4793D"/>
    <w:rsid w:val="00B55EE8"/>
    <w:rsid w:val="00B56E6C"/>
    <w:rsid w:val="00B63D0E"/>
    <w:rsid w:val="00B67125"/>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3ACB"/>
    <w:rsid w:val="00C04010"/>
    <w:rsid w:val="00C06939"/>
    <w:rsid w:val="00C10298"/>
    <w:rsid w:val="00C142C6"/>
    <w:rsid w:val="00C21E3B"/>
    <w:rsid w:val="00C35B1A"/>
    <w:rsid w:val="00C41C7D"/>
    <w:rsid w:val="00C50CFF"/>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CF43E3"/>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C5323"/>
    <w:rsid w:val="00EE0F65"/>
    <w:rsid w:val="00F246A1"/>
    <w:rsid w:val="00F37917"/>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64b20840b25b772f55cc27b2346986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9d4360b327ed1efd273a97febf58f03"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29DC0-AA85-4FC1-8DA5-D14E558FB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0F7D12-B2F2-42EE-80C0-2593F0196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account3_11 อรอุษา สุนทรวินิต (อร)</cp:lastModifiedBy>
  <cp:revision>2</cp:revision>
  <cp:lastPrinted>2019-05-01T12:21:00Z</cp:lastPrinted>
  <dcterms:created xsi:type="dcterms:W3CDTF">2019-05-15T00:34:00Z</dcterms:created>
  <dcterms:modified xsi:type="dcterms:W3CDTF">2019-05-15T00:34:00Z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