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Trade accounts receivable</w:t>
      </w:r>
    </w:p>
    <w:p w:rsidR="0056579C" w:rsidRDefault="0056579C" w:rsidP="0056579C">
      <w:pPr>
        <w:pStyle w:val="index"/>
        <w:numPr>
          <w:ilvl w:val="0"/>
          <w:numId w:val="20"/>
        </w:numPr>
        <w:tabs>
          <w:tab w:val="clear" w:pos="340"/>
          <w:tab w:val="clear" w:pos="1134"/>
          <w:tab w:val="left" w:pos="1080"/>
        </w:tabs>
        <w:ind w:left="1080" w:hanging="1080"/>
        <w:outlineLvl w:val="0"/>
      </w:pPr>
      <w:r>
        <w:t>Investment</w:t>
      </w:r>
      <w:r w:rsidR="00795DFF">
        <w:t>s</w:t>
      </w:r>
      <w:r w:rsidR="00F268CA">
        <w:t xml:space="preserve"> in subsidiaries</w:t>
      </w:r>
    </w:p>
    <w:p w:rsidR="00895747" w:rsidRDefault="00C9377B" w:rsidP="00DC24C9">
      <w:pPr>
        <w:pStyle w:val="index"/>
        <w:numPr>
          <w:ilvl w:val="0"/>
          <w:numId w:val="20"/>
        </w:numPr>
        <w:tabs>
          <w:tab w:val="clear" w:pos="340"/>
          <w:tab w:val="clear" w:pos="1134"/>
          <w:tab w:val="left" w:pos="1080"/>
        </w:tabs>
        <w:ind w:left="1080" w:hanging="1080"/>
        <w:outlineLvl w:val="0"/>
        <w:rPr>
          <w:szCs w:val="22"/>
        </w:rPr>
      </w:pPr>
      <w:r>
        <w:rPr>
          <w:szCs w:val="22"/>
        </w:rPr>
        <w:t>Property, plant and e</w:t>
      </w:r>
      <w:r w:rsidR="00895747">
        <w:rPr>
          <w:szCs w:val="22"/>
        </w:rPr>
        <w:t xml:space="preserve">quipment </w:t>
      </w:r>
    </w:p>
    <w:p w:rsidR="00DC24C9" w:rsidRDefault="00E05764" w:rsidP="00E05764">
      <w:pPr>
        <w:pStyle w:val="index"/>
        <w:tabs>
          <w:tab w:val="clear" w:pos="643"/>
          <w:tab w:val="clear" w:pos="1134"/>
          <w:tab w:val="left" w:pos="1080"/>
        </w:tabs>
        <w:ind w:left="0" w:firstLine="0"/>
        <w:outlineLvl w:val="0"/>
        <w:rPr>
          <w:szCs w:val="22"/>
        </w:rPr>
      </w:pPr>
      <w:r>
        <w:rPr>
          <w:rFonts w:cs="Angsana New"/>
          <w:szCs w:val="28"/>
          <w:lang w:val="en-US" w:bidi="th-TH"/>
        </w:rPr>
        <w:t>7</w:t>
      </w:r>
      <w:r>
        <w:rPr>
          <w:szCs w:val="22"/>
          <w:cs/>
        </w:rPr>
        <w:tab/>
      </w:r>
      <w:r w:rsidR="00DC24C9">
        <w:rPr>
          <w:szCs w:val="22"/>
        </w:rPr>
        <w:t>Trade accounts payable</w:t>
      </w:r>
      <w:r>
        <w:rPr>
          <w:szCs w:val="22"/>
          <w:cs/>
        </w:rPr>
        <w:br/>
      </w:r>
      <w:r>
        <w:rPr>
          <w:szCs w:val="22"/>
        </w:rPr>
        <w:t>8</w:t>
      </w:r>
      <w:r>
        <w:rPr>
          <w:szCs w:val="22"/>
        </w:rPr>
        <w:tab/>
      </w:r>
      <w:r w:rsidR="00EC67E8">
        <w:rPr>
          <w:szCs w:val="22"/>
        </w:rPr>
        <w:t>P</w:t>
      </w:r>
      <w:r w:rsidR="00BF625F">
        <w:rPr>
          <w:szCs w:val="22"/>
        </w:rPr>
        <w:t>rovision for employee benefits</w:t>
      </w:r>
    </w:p>
    <w:p w:rsidR="0091052C" w:rsidRPr="0069522B" w:rsidRDefault="001120D3" w:rsidP="001120D3">
      <w:pPr>
        <w:pStyle w:val="index"/>
        <w:tabs>
          <w:tab w:val="clear" w:pos="643"/>
          <w:tab w:val="clear" w:pos="1134"/>
          <w:tab w:val="left" w:pos="1080"/>
        </w:tabs>
        <w:ind w:left="0" w:firstLine="0"/>
        <w:outlineLvl w:val="0"/>
        <w:rPr>
          <w:szCs w:val="22"/>
        </w:rPr>
      </w:pPr>
      <w:r>
        <w:rPr>
          <w:szCs w:val="22"/>
        </w:rPr>
        <w:t>9</w:t>
      </w:r>
      <w:r>
        <w:rPr>
          <w:szCs w:val="22"/>
        </w:rPr>
        <w:tab/>
      </w:r>
      <w:r w:rsidR="0091052C">
        <w:rPr>
          <w:szCs w:val="22"/>
        </w:rPr>
        <w:t>Segment information</w:t>
      </w:r>
      <w:r w:rsidR="0069522B" w:rsidRPr="0069522B">
        <w:rPr>
          <w:szCs w:val="22"/>
        </w:rPr>
        <w:t xml:space="preserve"> </w:t>
      </w:r>
    </w:p>
    <w:p w:rsidR="001120D3" w:rsidRDefault="001120D3" w:rsidP="001120D3">
      <w:pPr>
        <w:pStyle w:val="index"/>
        <w:tabs>
          <w:tab w:val="clear" w:pos="643"/>
          <w:tab w:val="clear" w:pos="1134"/>
          <w:tab w:val="left" w:pos="1080"/>
        </w:tabs>
        <w:ind w:left="0" w:firstLine="0"/>
        <w:outlineLvl w:val="0"/>
        <w:rPr>
          <w:szCs w:val="22"/>
        </w:rPr>
      </w:pPr>
      <w:r>
        <w:rPr>
          <w:szCs w:val="22"/>
        </w:rPr>
        <w:t>10</w:t>
      </w:r>
      <w:r>
        <w:rPr>
          <w:szCs w:val="22"/>
        </w:rPr>
        <w:tab/>
        <w:t xml:space="preserve">Other </w:t>
      </w:r>
      <w:r w:rsidR="009A5106">
        <w:rPr>
          <w:szCs w:val="22"/>
        </w:rPr>
        <w:t>income</w:t>
      </w:r>
    </w:p>
    <w:p w:rsidR="00895747" w:rsidRDefault="001120D3" w:rsidP="001120D3">
      <w:pPr>
        <w:pStyle w:val="index"/>
        <w:tabs>
          <w:tab w:val="clear" w:pos="643"/>
          <w:tab w:val="clear" w:pos="1134"/>
          <w:tab w:val="left" w:pos="1080"/>
        </w:tabs>
        <w:ind w:left="0" w:firstLine="0"/>
        <w:outlineLvl w:val="0"/>
        <w:rPr>
          <w:szCs w:val="22"/>
        </w:rPr>
      </w:pPr>
      <w:r>
        <w:rPr>
          <w:szCs w:val="22"/>
        </w:rPr>
        <w:t>11</w:t>
      </w:r>
      <w:r>
        <w:rPr>
          <w:szCs w:val="22"/>
        </w:rPr>
        <w:tab/>
      </w:r>
      <w:r w:rsidR="0047164F">
        <w:rPr>
          <w:szCs w:val="22"/>
        </w:rPr>
        <w:t>Contract r</w:t>
      </w:r>
      <w:r w:rsidR="0024502D">
        <w:rPr>
          <w:szCs w:val="22"/>
        </w:rPr>
        <w:t>evenue</w:t>
      </w:r>
      <w:r w:rsidR="007E43D5">
        <w:rPr>
          <w:szCs w:val="22"/>
        </w:rPr>
        <w:t>s</w:t>
      </w:r>
    </w:p>
    <w:p w:rsidR="001120D3" w:rsidRDefault="001120D3" w:rsidP="001120D3">
      <w:pPr>
        <w:pStyle w:val="index"/>
        <w:tabs>
          <w:tab w:val="clear" w:pos="643"/>
          <w:tab w:val="clear" w:pos="1134"/>
          <w:tab w:val="left" w:pos="1080"/>
        </w:tabs>
        <w:ind w:left="0" w:firstLine="0"/>
        <w:outlineLvl w:val="0"/>
        <w:rPr>
          <w:szCs w:val="22"/>
        </w:rPr>
      </w:pPr>
      <w:r>
        <w:rPr>
          <w:szCs w:val="22"/>
        </w:rPr>
        <w:t>12</w:t>
      </w:r>
      <w:r>
        <w:rPr>
          <w:szCs w:val="22"/>
        </w:rPr>
        <w:tab/>
        <w:t>Dividends</w:t>
      </w:r>
      <w:r>
        <w:rPr>
          <w:szCs w:val="22"/>
        </w:rPr>
        <w:tab/>
      </w:r>
    </w:p>
    <w:p w:rsidR="001C5D1E" w:rsidRDefault="001120D3" w:rsidP="001120D3">
      <w:pPr>
        <w:pStyle w:val="index"/>
        <w:tabs>
          <w:tab w:val="clear" w:pos="643"/>
          <w:tab w:val="clear" w:pos="1134"/>
          <w:tab w:val="left" w:pos="1080"/>
        </w:tabs>
        <w:outlineLvl w:val="0"/>
        <w:rPr>
          <w:szCs w:val="22"/>
        </w:rPr>
      </w:pPr>
      <w:r>
        <w:rPr>
          <w:szCs w:val="22"/>
        </w:rPr>
        <w:t>13</w:t>
      </w:r>
      <w:r>
        <w:rPr>
          <w:szCs w:val="22"/>
        </w:rPr>
        <w:tab/>
      </w:r>
      <w:r w:rsidR="001C5D1E">
        <w:rPr>
          <w:szCs w:val="22"/>
        </w:rPr>
        <w:t>Financial instruments</w:t>
      </w:r>
    </w:p>
    <w:p w:rsidR="0091052C" w:rsidRDefault="001120D3" w:rsidP="001120D3">
      <w:pPr>
        <w:pStyle w:val="index"/>
        <w:tabs>
          <w:tab w:val="clear" w:pos="643"/>
          <w:tab w:val="clear" w:pos="1134"/>
          <w:tab w:val="left" w:pos="1080"/>
        </w:tabs>
        <w:outlineLvl w:val="0"/>
        <w:rPr>
          <w:szCs w:val="22"/>
        </w:rPr>
      </w:pPr>
      <w:r>
        <w:rPr>
          <w:szCs w:val="22"/>
        </w:rPr>
        <w:t>14</w:t>
      </w:r>
      <w:r>
        <w:rPr>
          <w:szCs w:val="22"/>
        </w:rPr>
        <w:tab/>
      </w:r>
      <w:r w:rsidR="0091052C">
        <w:rPr>
          <w:szCs w:val="22"/>
        </w:rPr>
        <w:t>Commitments with non-related parties</w:t>
      </w:r>
    </w:p>
    <w:p w:rsidR="00BC6626" w:rsidRDefault="001120D3" w:rsidP="001120D3">
      <w:pPr>
        <w:pStyle w:val="index"/>
        <w:tabs>
          <w:tab w:val="clear" w:pos="643"/>
          <w:tab w:val="clear" w:pos="1134"/>
          <w:tab w:val="left" w:pos="1080"/>
        </w:tabs>
        <w:outlineLvl w:val="0"/>
        <w:rPr>
          <w:szCs w:val="22"/>
        </w:rPr>
      </w:pPr>
      <w:r>
        <w:rPr>
          <w:szCs w:val="22"/>
        </w:rPr>
        <w:t>1</w:t>
      </w:r>
      <w:r w:rsidR="005D1DCF">
        <w:rPr>
          <w:szCs w:val="22"/>
        </w:rPr>
        <w:t>5</w:t>
      </w:r>
      <w:r>
        <w:rPr>
          <w:szCs w:val="22"/>
        </w:rPr>
        <w:tab/>
      </w:r>
      <w:r w:rsidR="00BC6626">
        <w:rPr>
          <w:szCs w:val="22"/>
        </w:rPr>
        <w:t>Thai Financial Reporting Standard (TFRS) not yet adopted</w:t>
      </w:r>
    </w:p>
    <w:p w:rsidR="0069522B" w:rsidRDefault="0069522B" w:rsidP="0046780F">
      <w:pPr>
        <w:pStyle w:val="index"/>
        <w:tabs>
          <w:tab w:val="clear" w:pos="643"/>
          <w:tab w:val="clear" w:pos="1134"/>
          <w:tab w:val="left" w:pos="1080"/>
        </w:tabs>
        <w:ind w:left="1080" w:firstLine="0"/>
        <w:outlineLvl w:val="0"/>
        <w:rPr>
          <w:szCs w:val="22"/>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bookmarkStart w:id="0" w:name="_GoBack"/>
      <w:bookmarkEnd w:id="0"/>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language. These English language financial statements have been prepared from the Thai language statutory financial</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statements</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 xml:space="preserve">and were approved and authorised for issue by the Board of Directors </w:t>
      </w:r>
      <w:r w:rsidR="007E22A3" w:rsidRPr="00841072">
        <w:rPr>
          <w:rFonts w:ascii="Times New Roman" w:hAnsi="Times New Roman" w:cs="Times New Roman"/>
          <w:sz w:val="22"/>
          <w:szCs w:val="22"/>
          <w:lang w:val="en-GB" w:bidi="ar-SA"/>
        </w:rPr>
        <w:t xml:space="preserve">on </w:t>
      </w:r>
      <w:r w:rsidR="00100CAB">
        <w:rPr>
          <w:rFonts w:ascii="Times New Roman" w:hAnsi="Times New Roman" w:cs="Times New Roman"/>
          <w:sz w:val="22"/>
          <w:szCs w:val="22"/>
          <w:lang w:val="en-GB" w:bidi="ar-SA"/>
        </w:rPr>
        <w:t>7</w:t>
      </w:r>
      <w:r w:rsidR="0024502D">
        <w:rPr>
          <w:rFonts w:ascii="Times New Roman" w:hAnsi="Times New Roman" w:cs="Times New Roman"/>
          <w:sz w:val="22"/>
          <w:szCs w:val="22"/>
          <w:lang w:val="en-GB" w:bidi="ar-SA"/>
        </w:rPr>
        <w:t xml:space="preserve"> </w:t>
      </w:r>
      <w:r w:rsidR="00100CAB">
        <w:rPr>
          <w:rFonts w:ascii="Times New Roman" w:hAnsi="Times New Roman" w:cs="Times New Roman"/>
          <w:sz w:val="22"/>
          <w:szCs w:val="22"/>
          <w:lang w:val="en-GB" w:bidi="ar-SA"/>
        </w:rPr>
        <w:t>August</w:t>
      </w:r>
      <w:r w:rsidR="0024502D">
        <w:rPr>
          <w:rFonts w:ascii="Times New Roman" w:hAnsi="Times New Roman" w:cs="Times New Roman"/>
          <w:sz w:val="22"/>
          <w:szCs w:val="22"/>
          <w:lang w:val="en-GB" w:bidi="ar-SA"/>
        </w:rPr>
        <w:t xml:space="preserve"> </w:t>
      </w:r>
      <w:r w:rsidR="00310A31">
        <w:rPr>
          <w:rFonts w:ascii="Times New Roman" w:hAnsi="Times New Roman" w:cs="Times New Roman"/>
          <w:sz w:val="22"/>
          <w:szCs w:val="22"/>
          <w:lang w:val="en-GB" w:bidi="ar-SA"/>
        </w:rPr>
        <w:t>2019</w:t>
      </w:r>
      <w:r w:rsidR="008B31CD">
        <w:rPr>
          <w:rFonts w:ascii="Times New Roman" w:hAnsi="Times New Roman" w:cs="Times New Roman"/>
          <w:sz w:val="22"/>
          <w:szCs w:val="22"/>
          <w:lang w:val="en-GB" w:bidi="ar-SA"/>
        </w:rPr>
        <w:t>.</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 xml:space="preserve">109/92-95, Moo 19, Suksawat 66 </w:t>
      </w:r>
      <w:proofErr w:type="spellStart"/>
      <w:r w:rsidRPr="00D331C1">
        <w:rPr>
          <w:szCs w:val="22"/>
          <w:lang w:val="en-US"/>
        </w:rPr>
        <w:t>Soi</w:t>
      </w:r>
      <w:proofErr w:type="spellEnd"/>
      <w:r w:rsidRPr="00D331C1">
        <w:rPr>
          <w:szCs w:val="22"/>
          <w:lang w:val="en-US"/>
        </w:rPr>
        <w:t xml:space="preserve">, Suksawat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5797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Detail of subsidiar</w:t>
      </w:r>
      <w:r>
        <w:rPr>
          <w:rFonts w:ascii="Times New Roman" w:hAnsi="Times New Roman" w:cs="Times New Roman"/>
          <w:sz w:val="22"/>
          <w:szCs w:val="22"/>
        </w:rPr>
        <w:t>ies</w:t>
      </w:r>
      <w:r w:rsidRPr="00C5797F">
        <w:rPr>
          <w:rFonts w:ascii="Times New Roman" w:hAnsi="Times New Roman" w:cs="Times New Roman"/>
          <w:sz w:val="22"/>
          <w:szCs w:val="22"/>
        </w:rPr>
        <w:t xml:space="preserve"> as </w:t>
      </w:r>
      <w:r w:rsidR="00174857">
        <w:rPr>
          <w:rFonts w:ascii="Times New Roman" w:hAnsi="Times New Roman" w:cs="Times New Roman"/>
          <w:sz w:val="22"/>
          <w:szCs w:val="22"/>
        </w:rPr>
        <w:t>30 June</w:t>
      </w:r>
      <w:r w:rsidR="00323A0E">
        <w:rPr>
          <w:rFonts w:ascii="Times New Roman" w:hAnsi="Times New Roman" w:cs="Times New Roman"/>
          <w:sz w:val="22"/>
          <w:szCs w:val="22"/>
        </w:rPr>
        <w:t xml:space="preserve"> 201</w:t>
      </w:r>
      <w:r w:rsidR="0024502D">
        <w:rPr>
          <w:rFonts w:ascii="Times New Roman" w:hAnsi="Times New Roman" w:cs="Times New Roman"/>
          <w:sz w:val="22"/>
          <w:szCs w:val="22"/>
        </w:rPr>
        <w:t>9</w:t>
      </w:r>
      <w:r w:rsidR="008B31CD">
        <w:rPr>
          <w:rFonts w:ascii="Times New Roman" w:hAnsi="Times New Roman" w:cs="Times New Roman"/>
          <w:sz w:val="22"/>
          <w:szCs w:val="22"/>
        </w:rPr>
        <w:t xml:space="preserve"> </w:t>
      </w:r>
      <w:r w:rsidR="00323A0E">
        <w:rPr>
          <w:rFonts w:ascii="Times New Roman" w:hAnsi="Times New Roman" w:cs="Times New Roman"/>
          <w:sz w:val="22"/>
          <w:szCs w:val="22"/>
        </w:rPr>
        <w:t xml:space="preserve">and </w:t>
      </w:r>
      <w:r w:rsidRPr="00C5797F">
        <w:rPr>
          <w:rFonts w:ascii="Times New Roman" w:hAnsi="Times New Roman" w:cs="Times New Roman"/>
          <w:sz w:val="22"/>
          <w:szCs w:val="22"/>
        </w:rPr>
        <w:t>31 December 201</w:t>
      </w:r>
      <w:r w:rsidR="0024502D">
        <w:rPr>
          <w:rFonts w:ascii="Times New Roman" w:hAnsi="Times New Roman" w:cs="Times New Roman"/>
          <w:sz w:val="22"/>
          <w:szCs w:val="22"/>
        </w:rPr>
        <w:t>8</w:t>
      </w:r>
      <w:r w:rsidRPr="00C5797F">
        <w:rPr>
          <w:rFonts w:ascii="Times New Roman" w:hAnsi="Times New Roman" w:cs="Times New Roman"/>
          <w:sz w:val="22"/>
          <w:szCs w:val="22"/>
        </w:rPr>
        <w:t>, were as follow:</w:t>
      </w:r>
    </w:p>
    <w:p w:rsidR="00117837"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153824" w:rsidTr="00DE7608">
        <w:trPr>
          <w:cantSplit/>
          <w:trHeight w:val="259"/>
          <w:tblHeader/>
        </w:trPr>
        <w:tc>
          <w:tcPr>
            <w:tcW w:w="2700" w:type="dxa"/>
            <w:vAlign w:val="bottom"/>
          </w:tcPr>
          <w:p w:rsidR="00A25ABE" w:rsidRPr="00153824" w:rsidRDefault="00A25ABE" w:rsidP="00DE7608">
            <w:pPr>
              <w:pStyle w:val="acctfourfigures"/>
              <w:spacing w:line="240" w:lineRule="atLeast"/>
              <w:ind w:right="-79"/>
              <w:jc w:val="center"/>
              <w:rPr>
                <w:sz w:val="20"/>
              </w:rPr>
            </w:pPr>
          </w:p>
        </w:tc>
        <w:tc>
          <w:tcPr>
            <w:tcW w:w="2340"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A25ABE" w:rsidP="00DE7608">
            <w:pPr>
              <w:pStyle w:val="acctmergecolhdg"/>
              <w:spacing w:line="240" w:lineRule="atLeast"/>
              <w:ind w:right="-79"/>
              <w:rPr>
                <w:b w:val="0"/>
                <w:bCs/>
                <w:sz w:val="20"/>
              </w:rPr>
            </w:pPr>
            <w:r>
              <w:rPr>
                <w:b w:val="0"/>
                <w:bCs/>
                <w:sz w:val="20"/>
              </w:rPr>
              <w:t>3</w:t>
            </w:r>
            <w:r w:rsidR="00100CAB">
              <w:rPr>
                <w:b w:val="0"/>
                <w:bCs/>
                <w:sz w:val="20"/>
              </w:rPr>
              <w:t>0</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31</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Pr="00153824" w:rsidRDefault="00100CAB" w:rsidP="00DE7608">
            <w:pPr>
              <w:pStyle w:val="acctmergecolhdg"/>
              <w:spacing w:line="240" w:lineRule="atLeast"/>
              <w:ind w:right="-79"/>
              <w:rPr>
                <w:b w:val="0"/>
                <w:bCs/>
                <w:sz w:val="20"/>
              </w:rPr>
            </w:pPr>
            <w:r>
              <w:rPr>
                <w:b w:val="0"/>
                <w:bCs/>
                <w:sz w:val="20"/>
              </w:rPr>
              <w:t>June</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December</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310A31" w:rsidP="00DE7608">
            <w:pPr>
              <w:pStyle w:val="acctmergecolhdg"/>
              <w:spacing w:line="240" w:lineRule="atLeast"/>
              <w:ind w:right="-79"/>
              <w:rPr>
                <w:b w:val="0"/>
                <w:bCs/>
                <w:sz w:val="20"/>
              </w:rPr>
            </w:pPr>
            <w:r>
              <w:rPr>
                <w:b w:val="0"/>
                <w:bCs/>
                <w:sz w:val="20"/>
              </w:rPr>
              <w:t>2019</w:t>
            </w:r>
          </w:p>
        </w:tc>
        <w:tc>
          <w:tcPr>
            <w:tcW w:w="990" w:type="dxa"/>
          </w:tcPr>
          <w:p w:rsidR="00A25ABE" w:rsidRPr="00153824" w:rsidRDefault="00310A31" w:rsidP="00DE7608">
            <w:pPr>
              <w:pStyle w:val="acctmergecolhdg"/>
              <w:spacing w:line="240" w:lineRule="atLeast"/>
              <w:ind w:left="-79" w:right="-79"/>
              <w:rPr>
                <w:b w:val="0"/>
                <w:bCs/>
                <w:sz w:val="20"/>
              </w:rPr>
            </w:pPr>
            <w:r>
              <w:rPr>
                <w:b w:val="0"/>
                <w:bCs/>
                <w:sz w:val="20"/>
              </w:rPr>
              <w:t>2018</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b/>
                <w:bCs/>
                <w:i/>
                <w:iCs/>
                <w:sz w:val="20"/>
                <w:szCs w:val="20"/>
              </w:rPr>
            </w:pP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2025" w:type="dxa"/>
            <w:gridSpan w:val="2"/>
          </w:tcPr>
          <w:p w:rsidR="00A25ABE" w:rsidRPr="00153824" w:rsidRDefault="00A25ABE" w:rsidP="00DE7608">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1035" w:type="dxa"/>
          </w:tcPr>
          <w:p w:rsidR="00A25ABE" w:rsidRPr="00153824" w:rsidRDefault="00A25ABE" w:rsidP="00DE7608">
            <w:pPr>
              <w:rPr>
                <w:rFonts w:ascii="Times New Roman" w:hAnsi="Times New Roman" w:cs="Times New Roman"/>
                <w:b/>
                <w:bCs/>
                <w:i/>
                <w:iCs/>
                <w:sz w:val="20"/>
                <w:szCs w:val="20"/>
              </w:rPr>
            </w:pPr>
          </w:p>
        </w:tc>
        <w:tc>
          <w:tcPr>
            <w:tcW w:w="990" w:type="dxa"/>
          </w:tcPr>
          <w:p w:rsidR="00A25ABE" w:rsidRPr="00153824" w:rsidRDefault="00A25ABE" w:rsidP="00DE7608">
            <w:pPr>
              <w:rPr>
                <w:rFonts w:ascii="Times New Roman" w:hAnsi="Times New Roman" w:cs="Times New Roman"/>
                <w:b/>
                <w:bCs/>
                <w:i/>
                <w:iCs/>
                <w:sz w:val="20"/>
                <w:szCs w:val="20"/>
              </w:rPr>
            </w:pPr>
          </w:p>
        </w:tc>
      </w:tr>
      <w:tr w:rsidR="00A25ABE" w:rsidRPr="00153824" w:rsidTr="00DE7608">
        <w:trPr>
          <w:cantSplit/>
          <w:trHeight w:val="259"/>
        </w:trPr>
        <w:tc>
          <w:tcPr>
            <w:tcW w:w="2700" w:type="dxa"/>
          </w:tcPr>
          <w:p w:rsidR="00384C25" w:rsidRDefault="00A25ABE" w:rsidP="007C56BA">
            <w:pPr>
              <w:ind w:left="191" w:right="-79" w:hanging="191"/>
              <w:rPr>
                <w:rFonts w:ascii="Times New Roman" w:hAnsi="Times New Roman" w:cs="Times New Roman"/>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p>
          <w:p w:rsidR="00A25ABE" w:rsidRPr="00153824" w:rsidRDefault="00384C25" w:rsidP="00384C25">
            <w:pPr>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00A335EF">
              <w:rPr>
                <w:rFonts w:ascii="Times New Roman" w:hAnsi="Times New Roman" w:cs="Times New Roman"/>
                <w:sz w:val="20"/>
                <w:szCs w:val="20"/>
              </w:rPr>
              <w:t>Co.,</w:t>
            </w:r>
            <w:r w:rsidR="00A25ABE" w:rsidRPr="00153824">
              <w:rPr>
                <w:rFonts w:ascii="Times New Roman" w:hAnsi="Times New Roman" w:cs="Times New Roman"/>
                <w:sz w:val="20"/>
                <w:szCs w:val="20"/>
              </w:rPr>
              <w:t xml:space="preserve"> Limited (“UHK”)</w:t>
            </w:r>
          </w:p>
        </w:tc>
        <w:tc>
          <w:tcPr>
            <w:tcW w:w="2340" w:type="dxa"/>
          </w:tcPr>
          <w:p w:rsidR="00A25ABE" w:rsidRPr="00153824" w:rsidRDefault="00A25ABE" w:rsidP="007B4ED1">
            <w:pPr>
              <w:ind w:left="101" w:right="-79" w:hanging="101"/>
              <w:jc w:val="center"/>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rsidR="00A25ABE" w:rsidRPr="00153824" w:rsidRDefault="00A25ABE" w:rsidP="00DE7608">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w:t>
            </w:r>
            <w:r w:rsidR="00481C40">
              <w:rPr>
                <w:rFonts w:ascii="Times New Roman" w:hAnsi="Times New Roman" w:cs="Times New Roman" w:hint="cs"/>
                <w:sz w:val="20"/>
                <w:szCs w:val="20"/>
              </w:rPr>
              <w:t>nistrative Region of the People</w:t>
            </w:r>
            <w:r w:rsidR="00481C40">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rsidR="00A25ABE" w:rsidRPr="00153824" w:rsidRDefault="0024502D" w:rsidP="00CA5EDD">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p w:rsidR="00A25ABE" w:rsidRPr="00153824" w:rsidRDefault="00A25ABE" w:rsidP="00DE7608">
            <w:pPr>
              <w:jc w:val="center"/>
              <w:rPr>
                <w:sz w:val="20"/>
                <w:szCs w:val="20"/>
                <w:lang w:val="en-GB" w:bidi="ar-SA"/>
              </w:rPr>
            </w:pPr>
          </w:p>
        </w:tc>
      </w:tr>
      <w:tr w:rsidR="00A25ABE" w:rsidRPr="00153824" w:rsidTr="00DE7608">
        <w:trPr>
          <w:cantSplit/>
          <w:trHeight w:val="259"/>
        </w:trPr>
        <w:tc>
          <w:tcPr>
            <w:tcW w:w="2700" w:type="dxa"/>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rsidR="00A25ABE" w:rsidRPr="00153824" w:rsidRDefault="00A25ABE" w:rsidP="007B4ED1">
            <w:pPr>
              <w:ind w:left="101" w:hanging="101"/>
              <w:jc w:val="center"/>
              <w:rPr>
                <w:rFonts w:ascii="Times New Roman" w:hAnsi="Times New Roman" w:cs="Times New Roman"/>
                <w:sz w:val="20"/>
                <w:szCs w:val="20"/>
              </w:rPr>
            </w:pPr>
          </w:p>
        </w:tc>
        <w:tc>
          <w:tcPr>
            <w:tcW w:w="2115" w:type="dxa"/>
          </w:tcPr>
          <w:p w:rsidR="00A25ABE" w:rsidRPr="00153824" w:rsidRDefault="00A25ABE" w:rsidP="00DE7608">
            <w:pPr>
              <w:jc w:val="center"/>
              <w:rPr>
                <w:rFonts w:ascii="Times New Roman" w:hAnsi="Times New Roman" w:cs="Times New Roman"/>
                <w:sz w:val="20"/>
                <w:szCs w:val="20"/>
              </w:rPr>
            </w:pPr>
          </w:p>
        </w:tc>
        <w:tc>
          <w:tcPr>
            <w:tcW w:w="1035"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c>
          <w:tcPr>
            <w:tcW w:w="990"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r>
      <w:tr w:rsidR="00A25ABE" w:rsidRPr="00153824" w:rsidTr="00DE7608">
        <w:trPr>
          <w:cantSplit/>
          <w:trHeight w:val="259"/>
        </w:trPr>
        <w:tc>
          <w:tcPr>
            <w:tcW w:w="2700" w:type="dxa"/>
          </w:tcPr>
          <w:p w:rsidR="00A25ABE" w:rsidRPr="00153824" w:rsidRDefault="00A25ABE" w:rsidP="00384C25">
            <w:pPr>
              <w:tabs>
                <w:tab w:val="clear" w:pos="227"/>
                <w:tab w:val="left" w:pos="22"/>
              </w:tabs>
              <w:ind w:left="202" w:right="-79" w:hanging="169"/>
              <w:rPr>
                <w:rFonts w:ascii="Times New Roman" w:hAnsi="Times New Roman" w:cs="Times New Roman"/>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r w:rsidR="00384C25">
              <w:rPr>
                <w:rFonts w:ascii="Times New Roman" w:hAnsi="Times New Roman" w:cs="Times New Roman" w:hint="eastAsia"/>
                <w:sz w:val="20"/>
                <w:szCs w:val="20"/>
              </w:rPr>
              <w:t xml:space="preserve"> </w:t>
            </w:r>
            <w:r w:rsidR="00B81D45" w:rsidRPr="00B81D45">
              <w:rPr>
                <w:rFonts w:ascii="Times New Roman" w:hAnsi="Times New Roman" w:cs="Times New Roman"/>
                <w:sz w:val="20"/>
                <w:szCs w:val="20"/>
              </w:rPr>
              <w:t xml:space="preserve">Company Limited </w:t>
            </w:r>
            <w:r w:rsidRPr="00153824">
              <w:rPr>
                <w:rFonts w:ascii="Times New Roman" w:hAnsi="Times New Roman" w:cs="Times New Roman"/>
                <w:sz w:val="20"/>
                <w:szCs w:val="20"/>
              </w:rPr>
              <w:t>(“U</w:t>
            </w:r>
            <w:r>
              <w:rPr>
                <w:rFonts w:ascii="Times New Roman" w:hAnsi="Times New Roman" w:cs="Times New Roman"/>
                <w:sz w:val="20"/>
                <w:szCs w:val="20"/>
              </w:rPr>
              <w:t>EM</w:t>
            </w:r>
            <w:r w:rsidRPr="00153824">
              <w:rPr>
                <w:rFonts w:ascii="Times New Roman" w:hAnsi="Times New Roman" w:cs="Times New Roman"/>
                <w:sz w:val="20"/>
                <w:szCs w:val="20"/>
              </w:rPr>
              <w:t>”)</w:t>
            </w:r>
          </w:p>
        </w:tc>
        <w:tc>
          <w:tcPr>
            <w:tcW w:w="2340" w:type="dxa"/>
          </w:tcPr>
          <w:p w:rsidR="00A25ABE" w:rsidRPr="00153824" w:rsidRDefault="00A25ABE" w:rsidP="007B4ED1">
            <w:pPr>
              <w:ind w:left="101" w:hanging="101"/>
              <w:jc w:val="center"/>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rsidR="00A25ABE" w:rsidRPr="00153824" w:rsidRDefault="00A25ABE" w:rsidP="00DE7608">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w:t>
            </w:r>
            <w:proofErr w:type="gramStart"/>
            <w:r>
              <w:rPr>
                <w:rFonts w:ascii="Times New Roman" w:hAnsi="Times New Roman" w:cs="Times New Roman"/>
                <w:sz w:val="20"/>
                <w:szCs w:val="20"/>
              </w:rPr>
              <w:t>of  the</w:t>
            </w:r>
            <w:proofErr w:type="gramEnd"/>
            <w:r>
              <w:rPr>
                <w:rFonts w:ascii="Times New Roman" w:hAnsi="Times New Roman" w:cs="Times New Roman"/>
                <w:sz w:val="20"/>
                <w:szCs w:val="20"/>
              </w:rPr>
              <w:t xml:space="preserve"> </w:t>
            </w:r>
            <w:r w:rsidRPr="00153824">
              <w:rPr>
                <w:rFonts w:ascii="Times New Roman" w:hAnsi="Times New Roman" w:cs="Times New Roman"/>
                <w:sz w:val="20"/>
                <w:szCs w:val="20"/>
              </w:rPr>
              <w:t>Myanmar</w:t>
            </w:r>
          </w:p>
        </w:tc>
        <w:tc>
          <w:tcPr>
            <w:tcW w:w="1035" w:type="dxa"/>
          </w:tcPr>
          <w:p w:rsidR="00A25ABE" w:rsidRPr="00153824" w:rsidRDefault="0024502D" w:rsidP="00DE7608">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58522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shd w:val="clear" w:color="auto" w:fill="FFFFFF"/>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sidRPr="00100CAB">
        <w:rPr>
          <w:rFonts w:ascii="Times New Roman" w:hAnsi="Times New Roman" w:cs="Times New Roman"/>
          <w:i/>
          <w:iCs/>
          <w:sz w:val="22"/>
          <w:szCs w:val="22"/>
          <w:lang w:val="en-GB" w:bidi="ar-SA"/>
        </w:rPr>
        <w:t>(a)</w:t>
      </w:r>
      <w:r w:rsidR="006F1D7F" w:rsidRPr="00E27C25">
        <w:rPr>
          <w:rFonts w:ascii="Times New Roman" w:hAnsi="Times New Roman" w:cs="Times New Roman"/>
          <w:b/>
          <w:bCs/>
          <w:i/>
          <w:iCs/>
          <w:sz w:val="22"/>
          <w:szCs w:val="22"/>
          <w:lang w:val="en-GB" w:bidi="ar-SA"/>
        </w:rPr>
        <w:tab/>
      </w:r>
      <w:r w:rsidR="006F1D7F" w:rsidRPr="00100CAB">
        <w:rPr>
          <w:rFonts w:ascii="Times New Roman" w:hAnsi="Times New Roman" w:cs="Times New Roman"/>
          <w:i/>
          <w:iCs/>
          <w:sz w:val="22"/>
          <w:szCs w:val="22"/>
          <w:lang w:val="en-GB" w:bidi="ar-SA"/>
        </w:rPr>
        <w:t>Statement of compliance</w:t>
      </w:r>
    </w:p>
    <w:p w:rsidR="006F1D7F"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8229FD" w:rsidRPr="008229FD" w:rsidRDefault="008229FD" w:rsidP="008229FD">
      <w:pPr>
        <w:pStyle w:val="BodyText"/>
        <w:spacing w:after="0"/>
        <w:ind w:left="540"/>
        <w:jc w:val="both"/>
        <w:rPr>
          <w:rFonts w:ascii="Times New Roman" w:hAnsi="Times New Roman"/>
          <w:sz w:val="22"/>
          <w:szCs w:val="22"/>
        </w:rPr>
      </w:pPr>
      <w:r w:rsidRPr="008229FD">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rsidR="00EC5EFA" w:rsidRDefault="00EC5EFA"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w:t>
      </w:r>
      <w:r w:rsidRPr="00AB0863">
        <w:rPr>
          <w:rFonts w:ascii="Times New Roman" w:hAnsi="Times New Roman"/>
          <w:sz w:val="22"/>
          <w:szCs w:val="22"/>
        </w:rPr>
        <w:t>financial statements are prepared to provide an update on the financial statements for</w:t>
      </w:r>
      <w:r w:rsidR="00EB60C2" w:rsidRPr="00AB0863">
        <w:rPr>
          <w:rFonts w:ascii="Times New Roman" w:hAnsi="Times New Roman"/>
          <w:sz w:val="22"/>
          <w:szCs w:val="22"/>
        </w:rPr>
        <w:t xml:space="preserve"> the year ended 31 December 201</w:t>
      </w:r>
      <w:r w:rsidR="00E47EF8">
        <w:rPr>
          <w:rFonts w:ascii="Times New Roman" w:hAnsi="Times New Roman"/>
          <w:sz w:val="22"/>
          <w:szCs w:val="22"/>
        </w:rPr>
        <w:t>8</w:t>
      </w:r>
      <w:r w:rsidRPr="00AB0863">
        <w:rPr>
          <w:rFonts w:ascii="Times New Roman" w:hAnsi="Times New Roman"/>
          <w:sz w:val="22"/>
          <w:szCs w:val="22"/>
        </w:rPr>
        <w:t xml:space="preserve">. They do not include </w:t>
      </w:r>
      <w:proofErr w:type="gramStart"/>
      <w:r w:rsidRPr="00AB0863">
        <w:rPr>
          <w:rFonts w:ascii="Times New Roman" w:hAnsi="Times New Roman"/>
          <w:sz w:val="22"/>
          <w:szCs w:val="22"/>
        </w:rPr>
        <w:t>all of</w:t>
      </w:r>
      <w:proofErr w:type="gramEnd"/>
      <w:r w:rsidRPr="00AB0863">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AB0863">
        <w:rPr>
          <w:rFonts w:ascii="Times New Roman" w:hAnsi="Times New Roman"/>
          <w:sz w:val="22"/>
          <w:szCs w:val="22"/>
        </w:rPr>
        <w:t>and its subsidiar</w:t>
      </w:r>
      <w:r w:rsidR="00232BA4">
        <w:rPr>
          <w:rFonts w:ascii="Times New Roman" w:hAnsi="Times New Roman"/>
          <w:sz w:val="22"/>
          <w:szCs w:val="22"/>
        </w:rPr>
        <w:t>ies</w:t>
      </w:r>
      <w:r w:rsidR="00B27813" w:rsidRPr="00AB0863">
        <w:rPr>
          <w:rFonts w:ascii="Times New Roman" w:hAnsi="Times New Roman"/>
          <w:sz w:val="22"/>
          <w:szCs w:val="22"/>
        </w:rPr>
        <w:t xml:space="preserve"> </w:t>
      </w:r>
      <w:r w:rsidRPr="00AB0863">
        <w:rPr>
          <w:rFonts w:ascii="Times New Roman" w:hAnsi="Times New Roman"/>
          <w:sz w:val="22"/>
          <w:szCs w:val="22"/>
        </w:rPr>
        <w:t>for</w:t>
      </w:r>
      <w:r w:rsidR="00A01C68">
        <w:rPr>
          <w:rFonts w:ascii="Times New Roman" w:hAnsi="Times New Roman"/>
          <w:sz w:val="22"/>
          <w:szCs w:val="22"/>
        </w:rPr>
        <w:t xml:space="preserve"> the year ended </w:t>
      </w:r>
      <w:r w:rsidR="009514F6">
        <w:rPr>
          <w:rFonts w:ascii="Times New Roman" w:hAnsi="Times New Roman"/>
          <w:sz w:val="22"/>
          <w:szCs w:val="22"/>
        </w:rPr>
        <w:t xml:space="preserve">              </w:t>
      </w:r>
      <w:r w:rsidR="00A01C68">
        <w:rPr>
          <w:rFonts w:ascii="Times New Roman" w:hAnsi="Times New Roman"/>
          <w:sz w:val="22"/>
          <w:szCs w:val="22"/>
        </w:rPr>
        <w:t>31 December 201</w:t>
      </w:r>
      <w:r w:rsidR="00E47EF8">
        <w:rPr>
          <w:rFonts w:ascii="Times New Roman" w:hAnsi="Times New Roman"/>
          <w:sz w:val="22"/>
          <w:szCs w:val="22"/>
        </w:rPr>
        <w:t>8</w:t>
      </w:r>
      <w:r w:rsidRPr="00AB0863">
        <w:rPr>
          <w:rFonts w:ascii="Times New Roman" w:hAnsi="Times New Roman"/>
          <w:sz w:val="22"/>
          <w:szCs w:val="22"/>
        </w:rPr>
        <w:t>.</w:t>
      </w:r>
    </w:p>
    <w:p w:rsidR="00AF4F84" w:rsidRDefault="00AF4F84" w:rsidP="00B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rsidR="003E3CA6" w:rsidRPr="00100CAB"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lang w:val="en-GB" w:bidi="ar-SA"/>
        </w:rPr>
      </w:pPr>
      <w:r w:rsidRPr="00100CAB">
        <w:rPr>
          <w:rFonts w:ascii="Times New Roman" w:hAnsi="Times New Roman" w:cs="Times New Roman"/>
          <w:i/>
          <w:iCs/>
          <w:sz w:val="22"/>
          <w:szCs w:val="22"/>
          <w:lang w:val="en-GB" w:bidi="ar-SA"/>
        </w:rPr>
        <w:t>(</w:t>
      </w:r>
      <w:r w:rsidR="00100CAB">
        <w:rPr>
          <w:rFonts w:ascii="Times New Roman" w:hAnsi="Times New Roman" w:cs="Times New Roman"/>
          <w:i/>
          <w:iCs/>
          <w:sz w:val="22"/>
          <w:szCs w:val="22"/>
          <w:lang w:val="en-GB" w:bidi="ar-SA"/>
        </w:rPr>
        <w:t>b</w:t>
      </w:r>
      <w:r w:rsidRPr="00100CAB">
        <w:rPr>
          <w:rFonts w:ascii="Times New Roman" w:hAnsi="Times New Roman" w:cs="Times New Roman"/>
          <w:i/>
          <w:iCs/>
          <w:sz w:val="22"/>
          <w:szCs w:val="22"/>
          <w:lang w:val="en-GB" w:bidi="ar-SA"/>
        </w:rPr>
        <w:t xml:space="preserve">) </w:t>
      </w:r>
      <w:r w:rsidR="007E22A3" w:rsidRPr="00100CAB">
        <w:rPr>
          <w:rFonts w:ascii="Times New Roman" w:hAnsi="Times New Roman" w:cs="Times New Roman"/>
          <w:i/>
          <w:iCs/>
          <w:sz w:val="22"/>
          <w:szCs w:val="22"/>
          <w:lang w:val="en-GB" w:bidi="ar-SA"/>
        </w:rPr>
        <w:tab/>
      </w:r>
      <w:r w:rsidR="00100CAB" w:rsidRPr="00100CAB">
        <w:rPr>
          <w:rFonts w:ascii="Times New Roman" w:hAnsi="Times New Roman" w:cs="Times New Roman"/>
          <w:i/>
          <w:iCs/>
          <w:sz w:val="22"/>
          <w:szCs w:val="22"/>
          <w:lang w:val="en-GB" w:bidi="ar-SA"/>
        </w:rPr>
        <w:t>Use of judgements, estimates and accounting policies</w:t>
      </w:r>
      <w:r w:rsidR="00100CAB" w:rsidRPr="00610BA4">
        <w:rPr>
          <w:i/>
          <w:iCs/>
        </w:rPr>
        <w:t xml:space="preserve"> </w:t>
      </w:r>
      <w:r w:rsidR="00100CAB" w:rsidRPr="00610BA4">
        <w:rPr>
          <w:b/>
          <w:bCs/>
          <w:color w:val="0000FF"/>
        </w:rPr>
        <w:t xml:space="preserve">  </w:t>
      </w:r>
    </w:p>
    <w:p w:rsidR="003E3CA6" w:rsidRPr="00383C28"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100CAB" w:rsidRPr="00100CAB" w:rsidRDefault="00100CAB" w:rsidP="00100CAB">
      <w:pPr>
        <w:pStyle w:val="BodyText"/>
        <w:tabs>
          <w:tab w:val="left" w:pos="4590"/>
        </w:tabs>
        <w:spacing w:after="0"/>
        <w:ind w:left="540"/>
        <w:jc w:val="both"/>
        <w:rPr>
          <w:rFonts w:ascii="Times New Roman" w:hAnsi="Times New Roman"/>
          <w:sz w:val="22"/>
          <w:szCs w:val="22"/>
        </w:rPr>
      </w:pPr>
      <w:r w:rsidRPr="00100CAB">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100CAB">
        <w:rPr>
          <w:rFonts w:ascii="Times New Roman" w:hAnsi="Times New Roman"/>
          <w:i/>
          <w:iCs/>
          <w:sz w:val="22"/>
          <w:szCs w:val="22"/>
        </w:rPr>
        <w:t>Revenue from Contracts with Customers</w:t>
      </w:r>
      <w:r w:rsidRPr="00100CAB">
        <w:rPr>
          <w:rFonts w:ascii="Times New Roman" w:hAnsi="Times New Roman"/>
          <w:sz w:val="22"/>
          <w:szCs w:val="22"/>
        </w:rPr>
        <w:t xml:space="preserve"> (“TFRS 15”) which the Grou</w:t>
      </w:r>
      <w:r>
        <w:rPr>
          <w:rFonts w:ascii="Times New Roman" w:hAnsi="Times New Roman"/>
          <w:sz w:val="22"/>
          <w:szCs w:val="22"/>
        </w:rPr>
        <w:t>p</w:t>
      </w:r>
      <w:r w:rsidRPr="00100CAB">
        <w:rPr>
          <w:rFonts w:ascii="Times New Roman" w:hAnsi="Times New Roman"/>
          <w:sz w:val="22"/>
          <w:szCs w:val="22"/>
        </w:rPr>
        <w:t xml:space="preserve"> has initially adopted to replace TAS 18 </w:t>
      </w:r>
      <w:r w:rsidRPr="00100CAB">
        <w:rPr>
          <w:rFonts w:ascii="Times New Roman" w:hAnsi="Times New Roman"/>
          <w:i/>
          <w:iCs/>
          <w:sz w:val="22"/>
          <w:szCs w:val="22"/>
        </w:rPr>
        <w:t>Revenue</w:t>
      </w:r>
      <w:r w:rsidRPr="00100CAB">
        <w:rPr>
          <w:rFonts w:ascii="Times New Roman" w:hAnsi="Times New Roman"/>
          <w:sz w:val="22"/>
          <w:szCs w:val="22"/>
        </w:rPr>
        <w:t xml:space="preserve"> (“TAS 18”), TAS 11 </w:t>
      </w:r>
      <w:r w:rsidRPr="00100CAB">
        <w:rPr>
          <w:rFonts w:ascii="Times New Roman" w:hAnsi="Times New Roman"/>
          <w:i/>
          <w:iCs/>
          <w:sz w:val="22"/>
          <w:szCs w:val="22"/>
        </w:rPr>
        <w:t>Construction Contracts</w:t>
      </w:r>
      <w:r w:rsidRPr="00100CAB">
        <w:rPr>
          <w:rFonts w:ascii="Times New Roman" w:hAnsi="Times New Roman"/>
          <w:sz w:val="22"/>
          <w:szCs w:val="22"/>
        </w:rPr>
        <w:t xml:space="preserve"> (“TAS</w:t>
      </w:r>
      <w:r w:rsidR="00EC67E8">
        <w:rPr>
          <w:rFonts w:ascii="Times New Roman" w:hAnsi="Times New Roman"/>
          <w:sz w:val="22"/>
          <w:szCs w:val="22"/>
        </w:rPr>
        <w:t xml:space="preserve"> </w:t>
      </w:r>
      <w:r w:rsidRPr="00100CAB">
        <w:rPr>
          <w:rFonts w:ascii="Times New Roman" w:hAnsi="Times New Roman"/>
          <w:sz w:val="22"/>
          <w:szCs w:val="22"/>
        </w:rPr>
        <w:t>11”) and related interpretations.</w:t>
      </w:r>
    </w:p>
    <w:p w:rsidR="00100CAB" w:rsidRPr="001C63A5" w:rsidRDefault="00100CAB"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1C63A5" w:rsidRPr="001C63A5" w:rsidRDefault="001C63A5" w:rsidP="001C63A5">
      <w:pPr>
        <w:ind w:left="540"/>
        <w:jc w:val="both"/>
        <w:rPr>
          <w:rFonts w:ascii="Times New Roman" w:hAnsi="Times New Roman"/>
          <w:sz w:val="22"/>
          <w:szCs w:val="22"/>
        </w:rPr>
      </w:pPr>
      <w:r w:rsidRPr="001C63A5">
        <w:rPr>
          <w:rFonts w:ascii="Times New Roman" w:hAnsi="Times New Roman"/>
          <w:sz w:val="22"/>
          <w:szCs w:val="22"/>
        </w:rPr>
        <w:t xml:space="preserve">Under TFRS 15, the Group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1C63A5">
        <w:rPr>
          <w:rFonts w:ascii="Times New Roman" w:hAnsi="Times New Roman"/>
          <w:sz w:val="22"/>
          <w:szCs w:val="22"/>
        </w:rPr>
        <w:t>recognised</w:t>
      </w:r>
      <w:proofErr w:type="spellEnd"/>
      <w:r w:rsidRPr="001C63A5">
        <w:rPr>
          <w:rFonts w:ascii="Times New Roman" w:hAnsi="Times New Roman"/>
          <w:sz w:val="22"/>
          <w:szCs w:val="22"/>
        </w:rPr>
        <w:t xml:space="preserve"> if there is continuing management involvement with the goods or there are significant uncertainties regarding recovery of the consideration due. Such changes in accounting policies have</w:t>
      </w:r>
      <w:r>
        <w:rPr>
          <w:rFonts w:ascii="Times New Roman" w:hAnsi="Times New Roman"/>
          <w:sz w:val="22"/>
          <w:szCs w:val="22"/>
        </w:rPr>
        <w:t xml:space="preserve"> </w:t>
      </w:r>
      <w:r w:rsidRPr="001C63A5">
        <w:rPr>
          <w:rFonts w:ascii="Times New Roman" w:hAnsi="Times New Roman"/>
          <w:sz w:val="22"/>
          <w:szCs w:val="22"/>
        </w:rPr>
        <w:t>no material impacts on the financial statements.</w:t>
      </w:r>
    </w:p>
    <w:p w:rsidR="001C63A5" w:rsidRPr="001C63A5" w:rsidRDefault="001C63A5" w:rsidP="001C63A5">
      <w:pPr>
        <w:ind w:left="540"/>
        <w:jc w:val="both"/>
        <w:rPr>
          <w:rFonts w:ascii="Times New Roman" w:hAnsi="Times New Roman"/>
          <w:sz w:val="22"/>
          <w:szCs w:val="22"/>
        </w:rPr>
      </w:pPr>
    </w:p>
    <w:p w:rsidR="00100CAB" w:rsidRPr="001C63A5"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1C63A5">
        <w:rPr>
          <w:rFonts w:ascii="Times New Roman" w:hAnsi="Times New Roman"/>
          <w:sz w:val="22"/>
          <w:szCs w:val="22"/>
        </w:rPr>
        <w:t>In addition, the Grou</w:t>
      </w:r>
      <w:r>
        <w:rPr>
          <w:rFonts w:ascii="Times New Roman" w:hAnsi="Times New Roman"/>
          <w:sz w:val="22"/>
          <w:szCs w:val="22"/>
        </w:rPr>
        <w:t>p</w:t>
      </w:r>
      <w:r w:rsidRPr="001C63A5">
        <w:rPr>
          <w:rFonts w:ascii="Times New Roman" w:hAnsi="Times New Roman"/>
          <w:sz w:val="22"/>
          <w:szCs w:val="22"/>
        </w:rPr>
        <w:t xml:space="preserve"> has not early adopted </w:t>
      </w:r>
      <w:proofErr w:type="gramStart"/>
      <w:r w:rsidRPr="001C63A5">
        <w:rPr>
          <w:rFonts w:ascii="Times New Roman" w:hAnsi="Times New Roman"/>
          <w:sz w:val="22"/>
          <w:szCs w:val="22"/>
        </w:rPr>
        <w:t>a number of</w:t>
      </w:r>
      <w:proofErr w:type="gramEnd"/>
      <w:r w:rsidRPr="001C63A5">
        <w:rPr>
          <w:rFonts w:ascii="Times New Roman" w:hAnsi="Times New Roman"/>
          <w:sz w:val="22"/>
          <w:szCs w:val="22"/>
        </w:rPr>
        <w:t xml:space="preserve"> new and revised TFRS which are not yet effective for current period in preparing these</w:t>
      </w:r>
      <w:r w:rsidRPr="001C63A5">
        <w:rPr>
          <w:rFonts w:ascii="Times New Roman" w:hAnsi="Times New Roman" w:hint="cs"/>
          <w:sz w:val="22"/>
          <w:szCs w:val="22"/>
          <w:rtl/>
          <w:cs/>
        </w:rPr>
        <w:t xml:space="preserve"> </w:t>
      </w:r>
      <w:r w:rsidRPr="001C63A5">
        <w:rPr>
          <w:rFonts w:ascii="Times New Roman" w:hAnsi="Times New Roman"/>
          <w:sz w:val="22"/>
          <w:szCs w:val="22"/>
        </w:rPr>
        <w:t>interim financial statements before the effective date.</w:t>
      </w:r>
      <w:r>
        <w:rPr>
          <w:rFonts w:ascii="Times New Roman" w:hAnsi="Times New Roman"/>
          <w:sz w:val="22"/>
          <w:szCs w:val="22"/>
        </w:rPr>
        <w:t xml:space="preserve"> </w:t>
      </w:r>
      <w:r w:rsidRPr="001C63A5">
        <w:rPr>
          <w:rFonts w:ascii="Times New Roman" w:hAnsi="Times New Roman"/>
          <w:sz w:val="22"/>
          <w:szCs w:val="22"/>
        </w:rPr>
        <w:t xml:space="preserve">Those new and revised TFRS that are relevant to the Group’s operations are disclosed in note </w:t>
      </w:r>
      <w:r>
        <w:rPr>
          <w:rFonts w:ascii="Times New Roman" w:hAnsi="Times New Roman"/>
          <w:sz w:val="22"/>
          <w:szCs w:val="22"/>
        </w:rPr>
        <w:t>1</w:t>
      </w:r>
      <w:r w:rsidR="003529F3">
        <w:rPr>
          <w:rFonts w:ascii="Times New Roman" w:hAnsi="Times New Roman"/>
          <w:sz w:val="22"/>
          <w:szCs w:val="22"/>
        </w:rPr>
        <w:t>5</w:t>
      </w:r>
      <w:r w:rsidRPr="001C63A5">
        <w:rPr>
          <w:rFonts w:ascii="Times New Roman" w:hAnsi="Times New Roman"/>
          <w:sz w:val="22"/>
          <w:szCs w:val="22"/>
        </w:rPr>
        <w:t xml:space="preserve">.   </w:t>
      </w:r>
    </w:p>
    <w:p w:rsidR="001C63A5" w:rsidRDefault="001C63A5"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p>
    <w:p w:rsidR="00FB013F" w:rsidRPr="00FA2BD4"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B41E8C" w:rsidRDefault="00B41E8C"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155ED5"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lang w:val="en-GB" w:bidi="ar-SA"/>
        </w:rPr>
      </w:pPr>
      <w:r>
        <w:rPr>
          <w:rFonts w:ascii="Times New Roman" w:hAnsi="Times New Roman"/>
          <w:b/>
          <w:bCs/>
          <w:sz w:val="24"/>
          <w:szCs w:val="24"/>
        </w:rPr>
        <w:lastRenderedPageBreak/>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0F2B30" w:rsidRDefault="000F2B30"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AA6011" w:rsidRPr="00A0470C" w:rsidRDefault="00117837"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514A3">
        <w:rPr>
          <w:rFonts w:ascii="Times New Roman" w:hAnsi="Times New Roman"/>
          <w:spacing w:val="3"/>
          <w:sz w:val="22"/>
          <w:szCs w:val="22"/>
        </w:rPr>
        <w:t>Relationships with subsidiar</w:t>
      </w:r>
      <w:r w:rsidR="00A027E3" w:rsidRPr="00B514A3">
        <w:rPr>
          <w:rFonts w:ascii="Times New Roman" w:hAnsi="Times New Roman"/>
          <w:spacing w:val="3"/>
          <w:sz w:val="22"/>
          <w:szCs w:val="22"/>
        </w:rPr>
        <w:t>ies</w:t>
      </w:r>
      <w:r w:rsidRPr="00B514A3">
        <w:rPr>
          <w:rFonts w:ascii="Times New Roman" w:hAnsi="Times New Roman"/>
          <w:spacing w:val="3"/>
          <w:sz w:val="22"/>
          <w:szCs w:val="22"/>
        </w:rPr>
        <w:t xml:space="preserve"> </w:t>
      </w:r>
      <w:r w:rsidR="00A027E3" w:rsidRPr="00B514A3">
        <w:rPr>
          <w:rFonts w:ascii="Times New Roman" w:hAnsi="Times New Roman"/>
          <w:spacing w:val="3"/>
          <w:sz w:val="22"/>
          <w:szCs w:val="22"/>
        </w:rPr>
        <w:t>are</w:t>
      </w:r>
      <w:r w:rsidRPr="00B514A3">
        <w:rPr>
          <w:rFonts w:ascii="Times New Roman" w:hAnsi="Times New Roman"/>
          <w:spacing w:val="3"/>
          <w:sz w:val="22"/>
          <w:szCs w:val="22"/>
        </w:rPr>
        <w:t xml:space="preserve"> described in note</w:t>
      </w:r>
      <w:r w:rsidR="007B4ED1" w:rsidRPr="00B514A3">
        <w:rPr>
          <w:rFonts w:ascii="Times New Roman" w:hAnsi="Times New Roman"/>
          <w:spacing w:val="3"/>
          <w:sz w:val="22"/>
          <w:szCs w:val="22"/>
        </w:rPr>
        <w:t xml:space="preserve"> </w:t>
      </w:r>
      <w:r w:rsidR="00A027E3" w:rsidRPr="00B514A3">
        <w:rPr>
          <w:rFonts w:ascii="Times New Roman" w:hAnsi="Times New Roman"/>
          <w:spacing w:val="3"/>
          <w:sz w:val="22"/>
          <w:szCs w:val="22"/>
        </w:rPr>
        <w:t>1 and</w:t>
      </w:r>
      <w:r w:rsidRPr="00B514A3">
        <w:rPr>
          <w:rFonts w:ascii="Times New Roman" w:hAnsi="Times New Roman"/>
          <w:spacing w:val="3"/>
          <w:sz w:val="22"/>
          <w:szCs w:val="22"/>
        </w:rPr>
        <w:t xml:space="preserve"> </w:t>
      </w:r>
      <w:r w:rsidR="00174857" w:rsidRPr="00B514A3">
        <w:rPr>
          <w:rFonts w:ascii="Times New Roman" w:hAnsi="Times New Roman"/>
          <w:spacing w:val="3"/>
          <w:sz w:val="22"/>
          <w:szCs w:val="22"/>
        </w:rPr>
        <w:t>5</w:t>
      </w:r>
      <w:r w:rsidR="007904C5" w:rsidRPr="00B514A3">
        <w:rPr>
          <w:rFonts w:ascii="Times New Roman" w:hAnsi="Times New Roman"/>
          <w:spacing w:val="3"/>
          <w:sz w:val="22"/>
          <w:szCs w:val="22"/>
        </w:rPr>
        <w:t>.</w:t>
      </w:r>
      <w:r w:rsidR="001C63A5" w:rsidRPr="00B514A3">
        <w:rPr>
          <w:rFonts w:ascii="Times New Roman" w:hAnsi="Times New Roman"/>
          <w:spacing w:val="3"/>
          <w:sz w:val="22"/>
          <w:szCs w:val="22"/>
        </w:rPr>
        <w:t xml:space="preserve"> Other </w:t>
      </w:r>
      <w:r w:rsidR="00A75509" w:rsidRPr="00B514A3">
        <w:rPr>
          <w:rFonts w:ascii="Times New Roman" w:hAnsi="Times New Roman"/>
          <w:spacing w:val="3"/>
          <w:sz w:val="22"/>
          <w:szCs w:val="22"/>
        </w:rPr>
        <w:t>r</w:t>
      </w:r>
      <w:r w:rsidR="001C63A5" w:rsidRPr="00B514A3">
        <w:rPr>
          <w:rFonts w:ascii="Times New Roman" w:hAnsi="Times New Roman"/>
          <w:spacing w:val="3"/>
          <w:sz w:val="22"/>
          <w:szCs w:val="22"/>
        </w:rPr>
        <w:t xml:space="preserve">elated parties have </w:t>
      </w:r>
      <w:r w:rsidR="00C41B90" w:rsidRPr="00B514A3">
        <w:rPr>
          <w:rFonts w:ascii="Times New Roman" w:hAnsi="Times New Roman"/>
          <w:spacing w:val="3"/>
          <w:sz w:val="22"/>
          <w:szCs w:val="22"/>
        </w:rPr>
        <w:t xml:space="preserve">no </w:t>
      </w:r>
      <w:r w:rsidR="001C63A5" w:rsidRPr="00B514A3">
        <w:rPr>
          <w:rFonts w:ascii="Times New Roman" w:hAnsi="Times New Roman"/>
          <w:spacing w:val="3"/>
          <w:sz w:val="22"/>
          <w:szCs w:val="22"/>
        </w:rPr>
        <w:t>material</w:t>
      </w:r>
      <w:r w:rsidR="00B514A3">
        <w:rPr>
          <w:rFonts w:ascii="Times New Roman" w:hAnsi="Times New Roman"/>
          <w:sz w:val="22"/>
          <w:szCs w:val="22"/>
        </w:rPr>
        <w:t xml:space="preserve"> </w:t>
      </w:r>
      <w:r w:rsidR="001C63A5" w:rsidRPr="00A75509">
        <w:rPr>
          <w:rFonts w:ascii="Times New Roman" w:hAnsi="Times New Roman"/>
          <w:sz w:val="22"/>
          <w:szCs w:val="22"/>
        </w:rPr>
        <w:t>change</w:t>
      </w:r>
      <w:r w:rsidR="00B514A3">
        <w:rPr>
          <w:rFonts w:ascii="Times New Roman" w:hAnsi="Times New Roman"/>
          <w:sz w:val="22"/>
          <w:szCs w:val="22"/>
        </w:rPr>
        <w:t>s in relationships and transactions</w:t>
      </w:r>
      <w:r w:rsidR="00A0470C" w:rsidRPr="00A75509">
        <w:rPr>
          <w:szCs w:val="22"/>
        </w:rPr>
        <w:t xml:space="preserve"> </w:t>
      </w:r>
      <w:r w:rsidR="00A0470C" w:rsidRPr="00A75509">
        <w:rPr>
          <w:rFonts w:ascii="Times New Roman" w:hAnsi="Times New Roman"/>
          <w:sz w:val="22"/>
          <w:szCs w:val="22"/>
        </w:rPr>
        <w:t>during the six-month period ended 30 June 2019</w:t>
      </w:r>
      <w:r w:rsidR="00A75509" w:rsidRPr="00A75509">
        <w:rPr>
          <w:rFonts w:ascii="Times New Roman" w:hAnsi="Times New Roman"/>
          <w:sz w:val="22"/>
          <w:szCs w:val="22"/>
        </w:rPr>
        <w:t>.</w:t>
      </w:r>
    </w:p>
    <w:p w:rsidR="001C63A5" w:rsidRP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2343A4" w:rsidRPr="001C63A5" w:rsidRDefault="00A75509" w:rsidP="00B478B9">
      <w:pPr>
        <w:pStyle w:val="block"/>
        <w:spacing w:after="0" w:line="240" w:lineRule="atLeast"/>
        <w:ind w:left="540"/>
        <w:jc w:val="both"/>
        <w:rPr>
          <w:rFonts w:cs="Angsana New"/>
          <w:szCs w:val="22"/>
          <w:lang w:val="en-US" w:bidi="th-TH"/>
        </w:rPr>
      </w:pPr>
      <w:r>
        <w:rPr>
          <w:rFonts w:cs="Angsana New"/>
          <w:szCs w:val="22"/>
          <w:lang w:val="en-US" w:bidi="th-TH"/>
        </w:rPr>
        <w:t>P</w:t>
      </w:r>
      <w:r w:rsidRPr="00A01A04">
        <w:rPr>
          <w:rFonts w:cs="Angsana New"/>
          <w:szCs w:val="22"/>
          <w:lang w:val="en-US" w:bidi="th-TH"/>
        </w:rPr>
        <w:t xml:space="preserve">ricing policies have no </w:t>
      </w:r>
      <w:r>
        <w:rPr>
          <w:rFonts w:cs="Angsana New"/>
          <w:szCs w:val="22"/>
          <w:lang w:val="en-US" w:bidi="th-TH"/>
        </w:rPr>
        <w:t>m</w:t>
      </w:r>
      <w:r w:rsidR="001C63A5" w:rsidRPr="00A01A04">
        <w:rPr>
          <w:rFonts w:cs="Angsana New"/>
          <w:szCs w:val="22"/>
          <w:lang w:val="en-US" w:bidi="th-TH"/>
        </w:rPr>
        <w:t xml:space="preserve">aterial </w:t>
      </w:r>
      <w:r w:rsidR="00A01A04" w:rsidRPr="00A01A04">
        <w:rPr>
          <w:rFonts w:cs="Angsana New"/>
          <w:szCs w:val="22"/>
          <w:lang w:val="en-US" w:bidi="th-TH"/>
        </w:rPr>
        <w:t>change</w:t>
      </w:r>
      <w:r w:rsidR="00B514A3">
        <w:rPr>
          <w:rFonts w:cs="Angsana New"/>
          <w:szCs w:val="22"/>
          <w:lang w:val="en-US" w:bidi="th-TH"/>
        </w:rPr>
        <w:t>s</w:t>
      </w:r>
      <w:r w:rsidR="00A01A04" w:rsidRPr="00A01A04">
        <w:rPr>
          <w:rFonts w:cs="Angsana New"/>
          <w:szCs w:val="22"/>
          <w:lang w:val="en-US" w:bidi="th-TH"/>
        </w:rPr>
        <w:t xml:space="preserve"> </w:t>
      </w:r>
      <w:r w:rsidR="001C63A5" w:rsidRPr="00A01A04">
        <w:rPr>
          <w:rFonts w:cs="Angsana New"/>
          <w:szCs w:val="22"/>
          <w:lang w:val="en-US" w:bidi="th-TH"/>
        </w:rPr>
        <w:t>during</w:t>
      </w:r>
      <w:r w:rsidR="001C63A5" w:rsidRPr="001C63A5">
        <w:rPr>
          <w:rFonts w:cs="Angsana New"/>
          <w:szCs w:val="22"/>
          <w:lang w:val="en-US" w:bidi="th-TH"/>
        </w:rPr>
        <w:t xml:space="preserve"> the six-month period ended 30 June 2019</w:t>
      </w:r>
      <w:r>
        <w:rPr>
          <w:rFonts w:cs="Angsana New"/>
          <w:szCs w:val="22"/>
          <w:lang w:val="en-US" w:bidi="th-TH"/>
        </w:rPr>
        <w:t>.</w:t>
      </w:r>
    </w:p>
    <w:p w:rsidR="001C63A5" w:rsidRPr="00F55CC4" w:rsidRDefault="001C63A5" w:rsidP="00B478B9">
      <w:pPr>
        <w:pStyle w:val="block"/>
        <w:spacing w:after="0" w:line="240" w:lineRule="atLeast"/>
        <w:ind w:left="540"/>
        <w:jc w:val="both"/>
        <w:rPr>
          <w:szCs w:val="22"/>
        </w:rPr>
      </w:pPr>
    </w:p>
    <w:p w:rsidR="002343A4" w:rsidRPr="00EE684E" w:rsidRDefault="001B3174"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EE684E">
        <w:rPr>
          <w:rFonts w:ascii="Times New Roman" w:hAnsi="Times New Roman" w:cs="Times New Roman"/>
          <w:spacing w:val="6"/>
          <w:sz w:val="22"/>
          <w:szCs w:val="22"/>
          <w:lang w:val="en-GB" w:bidi="ar-SA"/>
        </w:rPr>
        <w:t>Significant t</w:t>
      </w:r>
      <w:r w:rsidR="002343A4" w:rsidRPr="00EE684E">
        <w:rPr>
          <w:rFonts w:ascii="Times New Roman" w:hAnsi="Times New Roman" w:cs="Times New Roman"/>
          <w:spacing w:val="6"/>
          <w:sz w:val="22"/>
          <w:szCs w:val="22"/>
          <w:lang w:val="en-GB" w:bidi="ar-SA"/>
        </w:rPr>
        <w:t xml:space="preserve">ransactions for </w:t>
      </w:r>
      <w:r w:rsidR="007625A5" w:rsidRPr="00EE684E">
        <w:rPr>
          <w:rFonts w:ascii="Times New Roman" w:hAnsi="Times New Roman" w:cs="Times New Roman"/>
          <w:spacing w:val="6"/>
          <w:sz w:val="22"/>
          <w:szCs w:val="22"/>
          <w:lang w:val="en-GB" w:bidi="ar-SA"/>
        </w:rPr>
        <w:t xml:space="preserve">the three-month </w:t>
      </w:r>
      <w:r w:rsidR="00174857">
        <w:rPr>
          <w:rFonts w:ascii="Times New Roman" w:hAnsi="Times New Roman" w:cs="Times New Roman"/>
          <w:spacing w:val="6"/>
          <w:sz w:val="22"/>
          <w:szCs w:val="22"/>
          <w:lang w:val="en-GB" w:bidi="ar-SA"/>
        </w:rPr>
        <w:t xml:space="preserve">and six-month </w:t>
      </w:r>
      <w:r w:rsidR="007625A5" w:rsidRPr="00EE684E">
        <w:rPr>
          <w:rFonts w:ascii="Times New Roman" w:hAnsi="Times New Roman" w:cs="Times New Roman"/>
          <w:spacing w:val="6"/>
          <w:sz w:val="22"/>
          <w:szCs w:val="22"/>
          <w:lang w:val="en-GB" w:bidi="ar-SA"/>
        </w:rPr>
        <w:t>period</w:t>
      </w:r>
      <w:r w:rsidR="00481C40" w:rsidRPr="00EE684E">
        <w:rPr>
          <w:rFonts w:ascii="Times New Roman" w:hAnsi="Times New Roman" w:cs="Times New Roman"/>
          <w:spacing w:val="6"/>
          <w:sz w:val="22"/>
          <w:szCs w:val="22"/>
          <w:lang w:val="en-GB" w:bidi="ar-SA"/>
        </w:rPr>
        <w:t>s</w:t>
      </w:r>
      <w:r w:rsidR="007625A5" w:rsidRPr="00EE684E">
        <w:rPr>
          <w:rFonts w:ascii="Times New Roman" w:hAnsi="Times New Roman" w:cs="Times New Roman"/>
          <w:spacing w:val="6"/>
          <w:sz w:val="22"/>
          <w:szCs w:val="22"/>
          <w:lang w:val="en-GB" w:bidi="ar-SA"/>
        </w:rPr>
        <w:t xml:space="preserve"> ended </w:t>
      </w:r>
      <w:r w:rsidR="00174857">
        <w:rPr>
          <w:rFonts w:ascii="Times New Roman" w:hAnsi="Times New Roman" w:cs="Times New Roman"/>
          <w:spacing w:val="6"/>
          <w:sz w:val="22"/>
          <w:szCs w:val="22"/>
          <w:lang w:val="en-GB" w:bidi="ar-SA"/>
        </w:rPr>
        <w:t xml:space="preserve">30 June </w:t>
      </w:r>
      <w:r w:rsidR="002343A4" w:rsidRPr="00EE684E">
        <w:rPr>
          <w:rFonts w:ascii="Times New Roman" w:hAnsi="Times New Roman" w:cs="Times New Roman"/>
          <w:spacing w:val="6"/>
          <w:sz w:val="22"/>
          <w:szCs w:val="22"/>
          <w:lang w:val="en-GB" w:bidi="ar-SA"/>
        </w:rPr>
        <w:t>with related</w:t>
      </w:r>
      <w:r w:rsidR="00A027E3" w:rsidRPr="00EE684E">
        <w:rPr>
          <w:rFonts w:ascii="Times New Roman" w:hAnsi="Times New Roman" w:cs="Times New Roman"/>
          <w:spacing w:val="6"/>
          <w:sz w:val="22"/>
          <w:szCs w:val="22"/>
          <w:lang w:val="en-GB" w:bidi="ar-SA"/>
        </w:rPr>
        <w:t xml:space="preserve"> parties</w:t>
      </w:r>
      <w:r w:rsidR="002343A4" w:rsidRPr="00EE684E">
        <w:rPr>
          <w:rFonts w:ascii="Times New Roman" w:hAnsi="Times New Roman" w:cs="Times New Roman"/>
          <w:spacing w:val="6"/>
          <w:sz w:val="22"/>
          <w:szCs w:val="22"/>
          <w:lang w:val="en-GB" w:bidi="ar-SA"/>
        </w:rPr>
        <w:t xml:space="preserve"> </w:t>
      </w:r>
      <w:r w:rsidRPr="00EE684E">
        <w:rPr>
          <w:rFonts w:ascii="Times New Roman" w:hAnsi="Times New Roman" w:cs="Times New Roman"/>
          <w:spacing w:val="6"/>
          <w:sz w:val="22"/>
          <w:szCs w:val="22"/>
          <w:lang w:val="en-GB" w:bidi="ar-SA"/>
        </w:rPr>
        <w:t>we</w:t>
      </w:r>
      <w:r w:rsidR="002343A4" w:rsidRPr="00EE684E">
        <w:rPr>
          <w:rFonts w:ascii="Times New Roman" w:hAnsi="Times New Roman" w:cs="Times New Roman"/>
          <w:spacing w:val="6"/>
          <w:sz w:val="22"/>
          <w:szCs w:val="22"/>
          <w:lang w:val="en-GB" w:bidi="ar-SA"/>
        </w:rPr>
        <w:t>re as follows:</w:t>
      </w:r>
    </w:p>
    <w:p w:rsidR="00ED27E1" w:rsidRPr="00D208E0" w:rsidRDefault="00ED27E1"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CF36CC" w:rsidRPr="00E76BF9" w:rsidTr="00EE684E">
        <w:tc>
          <w:tcPr>
            <w:tcW w:w="1979" w:type="pct"/>
          </w:tcPr>
          <w:p w:rsidR="00CF36CC" w:rsidRPr="00E76BF9" w:rsidRDefault="00CF36CC" w:rsidP="00CF36CC">
            <w:pPr>
              <w:ind w:right="-43"/>
              <w:jc w:val="both"/>
              <w:rPr>
                <w:rFonts w:ascii="Times New Roman" w:hAnsi="Times New Roman" w:cs="Times New Roman"/>
                <w:b/>
                <w:bCs/>
                <w:i/>
                <w:iCs/>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A027E3" w:rsidRPr="00E76BF9" w:rsidTr="00EE684E">
        <w:tc>
          <w:tcPr>
            <w:tcW w:w="1979" w:type="pct"/>
          </w:tcPr>
          <w:p w:rsidR="00A027E3" w:rsidRPr="00E76BF9" w:rsidRDefault="00A027E3" w:rsidP="00DE7608">
            <w:pPr>
              <w:ind w:right="-43"/>
              <w:jc w:val="both"/>
              <w:rPr>
                <w:rFonts w:ascii="Times New Roman" w:hAnsi="Times New Roman" w:cs="Times New Roman"/>
                <w:b/>
                <w:bCs/>
                <w:i/>
                <w:iCs/>
                <w:sz w:val="22"/>
                <w:szCs w:val="22"/>
              </w:rPr>
            </w:pPr>
            <w:r w:rsidRPr="00E76BF9">
              <w:rPr>
                <w:rFonts w:ascii="Times New Roman" w:hAnsi="Times New Roman" w:cs="Times New Roman"/>
                <w:b/>
                <w:bCs/>
                <w:i/>
                <w:iCs/>
                <w:sz w:val="22"/>
                <w:szCs w:val="22"/>
              </w:rPr>
              <w:t>Three-month period</w:t>
            </w:r>
            <w:r w:rsidR="00481C40">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w:t>
            </w:r>
            <w:r w:rsidR="001C63A5">
              <w:rPr>
                <w:rFonts w:ascii="Times New Roman" w:hAnsi="Times New Roman" w:cs="Times New Roman"/>
                <w:b/>
                <w:bCs/>
                <w:i/>
                <w:iCs/>
                <w:sz w:val="22"/>
                <w:szCs w:val="22"/>
              </w:rPr>
              <w:t>0</w:t>
            </w:r>
            <w:r w:rsidRPr="00E76BF9">
              <w:rPr>
                <w:rFonts w:ascii="Times New Roman" w:hAnsi="Times New Roman" w:cs="Times New Roman"/>
                <w:b/>
                <w:bCs/>
                <w:i/>
                <w:iCs/>
                <w:sz w:val="22"/>
                <w:szCs w:val="22"/>
              </w:rPr>
              <w:t xml:space="preserve"> </w:t>
            </w:r>
            <w:r w:rsidR="001C63A5">
              <w:rPr>
                <w:rFonts w:ascii="Times New Roman" w:hAnsi="Times New Roman" w:cs="Times New Roman"/>
                <w:b/>
                <w:bCs/>
                <w:i/>
                <w:iCs/>
                <w:sz w:val="22"/>
                <w:szCs w:val="22"/>
              </w:rPr>
              <w:t>June</w:t>
            </w:r>
          </w:p>
        </w:tc>
        <w:tc>
          <w:tcPr>
            <w:tcW w:w="640" w:type="pct"/>
          </w:tcPr>
          <w:p w:rsidR="00A027E3" w:rsidRPr="00E76BF9" w:rsidRDefault="00310A31" w:rsidP="0058575F">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2019</w:t>
            </w:r>
          </w:p>
        </w:tc>
        <w:tc>
          <w:tcPr>
            <w:tcW w:w="151"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6" w:type="pct"/>
          </w:tcPr>
          <w:p w:rsidR="00A027E3" w:rsidRPr="00E76BF9" w:rsidRDefault="00310A31" w:rsidP="0058575F">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2018</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4" w:type="pct"/>
          </w:tcPr>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0" w:type="pct"/>
          </w:tcPr>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2018</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1C63A5" w:rsidRPr="00E76BF9" w:rsidTr="00EE684E">
        <w:tc>
          <w:tcPr>
            <w:tcW w:w="1979" w:type="pct"/>
          </w:tcPr>
          <w:p w:rsid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AE4E95" w:rsidRPr="00833553"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5,857</w:t>
            </w: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BC230B">
              <w:rPr>
                <w:rFonts w:ascii="Times New Roman" w:eastAsia="Malgun Gothic" w:hAnsi="Times New Roman" w:cs="Times New Roman"/>
                <w:sz w:val="22"/>
                <w:szCs w:val="22"/>
              </w:rPr>
              <w:t>5,420</w:t>
            </w:r>
          </w:p>
        </w:tc>
        <w:tc>
          <w:tcPr>
            <w:tcW w:w="150"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Pr>
          <w:p w:rsidR="001C63A5" w:rsidRPr="00833553"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5,857</w:t>
            </w: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5,420</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1C63A5" w:rsidRPr="00833553"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456</w:t>
            </w: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BC230B">
              <w:rPr>
                <w:rFonts w:ascii="Times New Roman" w:eastAsia="Malgun Gothic" w:hAnsi="Times New Roman" w:cs="Times New Roman"/>
                <w:sz w:val="22"/>
                <w:szCs w:val="22"/>
              </w:rPr>
              <w:t>371</w:t>
            </w:r>
          </w:p>
        </w:tc>
        <w:tc>
          <w:tcPr>
            <w:tcW w:w="150"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Borders>
              <w:bottom w:val="single" w:sz="4" w:space="0" w:color="auto"/>
            </w:tcBorders>
          </w:tcPr>
          <w:p w:rsidR="001C63A5" w:rsidRPr="00833553"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456</w:t>
            </w: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371</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1C63A5" w:rsidRPr="0073134E"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6,313</w:t>
            </w:r>
          </w:p>
        </w:tc>
        <w:tc>
          <w:tcPr>
            <w:tcW w:w="151" w:type="pct"/>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1C63A5" w:rsidRPr="0073134E"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5,791</w:t>
            </w:r>
          </w:p>
        </w:tc>
        <w:tc>
          <w:tcPr>
            <w:tcW w:w="150" w:type="pct"/>
          </w:tcPr>
          <w:p w:rsidR="001C63A5" w:rsidRPr="0073134E"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p>
        </w:tc>
        <w:tc>
          <w:tcPr>
            <w:tcW w:w="644" w:type="pct"/>
            <w:tcBorders>
              <w:top w:val="single" w:sz="4" w:space="0" w:color="auto"/>
              <w:bottom w:val="double" w:sz="4" w:space="0" w:color="auto"/>
            </w:tcBorders>
          </w:tcPr>
          <w:p w:rsidR="001C63A5" w:rsidRPr="0073134E" w:rsidRDefault="00AE4E95"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6,313</w:t>
            </w:r>
          </w:p>
        </w:tc>
        <w:tc>
          <w:tcPr>
            <w:tcW w:w="150" w:type="pct"/>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b/>
                <w:bCs/>
                <w:sz w:val="22"/>
                <w:szCs w:val="22"/>
              </w:rPr>
            </w:pPr>
            <w:r w:rsidRPr="0073134E">
              <w:rPr>
                <w:rFonts w:ascii="Times New Roman" w:hAnsi="Times New Roman" w:cs="Times New Roman"/>
                <w:b/>
                <w:bCs/>
                <w:sz w:val="22"/>
                <w:szCs w:val="22"/>
              </w:rPr>
              <w:t>5,791</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cs="Times New Roman"/>
                <w:b/>
                <w:bCs/>
                <w:i/>
                <w:iCs/>
                <w:sz w:val="22"/>
                <w:szCs w:val="22"/>
              </w:rPr>
              <w:t>Six</w:t>
            </w:r>
            <w:r w:rsidRPr="00E76BF9">
              <w:rPr>
                <w:rFonts w:ascii="Times New Roman" w:hAnsi="Times New Roman" w:cs="Times New Roman"/>
                <w:b/>
                <w:bCs/>
                <w:i/>
                <w:iCs/>
                <w:sz w:val="22"/>
                <w:szCs w:val="22"/>
              </w:rPr>
              <w:t>-month period</w:t>
            </w:r>
            <w:r>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w:t>
            </w:r>
            <w:r w:rsidRPr="00E76BF9">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BC230B" w:rsidRPr="00E76BF9" w:rsidTr="00EE684E">
        <w:tc>
          <w:tcPr>
            <w:tcW w:w="1979" w:type="pct"/>
          </w:tcPr>
          <w:p w:rsidR="00BC230B" w:rsidRPr="00E76BF9"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BC230B" w:rsidRPr="00A470B7" w:rsidRDefault="00AE4E9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11,414</w:t>
            </w:r>
          </w:p>
        </w:tc>
        <w:tc>
          <w:tcPr>
            <w:tcW w:w="151"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10,840</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BC230B" w:rsidRPr="00A470B7" w:rsidRDefault="00AE4E9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11,414</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10,840</w:t>
            </w:r>
          </w:p>
        </w:tc>
      </w:tr>
      <w:tr w:rsidR="00BC230B" w:rsidRPr="00E76BF9" w:rsidTr="00EE684E">
        <w:tc>
          <w:tcPr>
            <w:tcW w:w="1979" w:type="pct"/>
          </w:tcPr>
          <w:p w:rsidR="00BC230B" w:rsidRPr="00E76BF9"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BC230B" w:rsidRPr="00A470B7" w:rsidRDefault="00AE4E9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841</w:t>
            </w:r>
          </w:p>
        </w:tc>
        <w:tc>
          <w:tcPr>
            <w:tcW w:w="151"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742</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BC230B" w:rsidRPr="00A470B7" w:rsidRDefault="00AE4E9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841</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742</w:t>
            </w:r>
          </w:p>
        </w:tc>
      </w:tr>
      <w:tr w:rsidR="00BC230B" w:rsidRPr="000E5DE2" w:rsidTr="000E5DE2">
        <w:trPr>
          <w:trHeight w:val="262"/>
        </w:trPr>
        <w:tc>
          <w:tcPr>
            <w:tcW w:w="1979" w:type="pct"/>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BC230B" w:rsidRPr="000E5DE2" w:rsidRDefault="00AE4E95"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12,255</w:t>
            </w:r>
          </w:p>
        </w:tc>
        <w:tc>
          <w:tcPr>
            <w:tcW w:w="151" w:type="pct"/>
          </w:tcPr>
          <w:p w:rsidR="00BC230B" w:rsidRPr="00A470B7"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11,582</w:t>
            </w:r>
          </w:p>
        </w:tc>
        <w:tc>
          <w:tcPr>
            <w:tcW w:w="150" w:type="pct"/>
          </w:tcPr>
          <w:p w:rsidR="00BC230B" w:rsidRPr="00A470B7"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BC230B" w:rsidRPr="000E5DE2" w:rsidRDefault="00AE4E95"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sidRPr="000E5DE2">
              <w:rPr>
                <w:rFonts w:ascii="Times New Roman" w:hAnsi="Times New Roman" w:cs="Times New Roman"/>
                <w:b/>
                <w:bCs/>
                <w:sz w:val="22"/>
                <w:szCs w:val="22"/>
              </w:rPr>
              <w:t>12,255</w:t>
            </w:r>
          </w:p>
        </w:tc>
        <w:tc>
          <w:tcPr>
            <w:tcW w:w="150" w:type="pct"/>
          </w:tcPr>
          <w:p w:rsidR="00BC230B" w:rsidRPr="000E5DE2"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11,582</w:t>
            </w:r>
          </w:p>
        </w:tc>
      </w:tr>
    </w:tbl>
    <w:p w:rsidR="00CF36CC" w:rsidRPr="00D208E0"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B52479" w:rsidRDefault="00B52479" w:rsidP="009D6104">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F65CB5" w:rsidRPr="007E2AEB" w:rsidRDefault="00F65CB5" w:rsidP="007E2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087FDC" w:rsidRPr="00281026" w:rsidRDefault="00087FDC" w:rsidP="00087FDC">
      <w:pPr>
        <w:pStyle w:val="block"/>
        <w:spacing w:after="0" w:line="240" w:lineRule="atLeast"/>
        <w:ind w:left="0" w:firstLine="540"/>
        <w:jc w:val="both"/>
        <w:rPr>
          <w:szCs w:val="22"/>
        </w:rPr>
      </w:pPr>
      <w:r>
        <w:rPr>
          <w:szCs w:val="22"/>
        </w:rPr>
        <w:t>Balance</w:t>
      </w:r>
      <w:r w:rsidR="00481C40">
        <w:rPr>
          <w:szCs w:val="22"/>
        </w:rPr>
        <w:t>s</w:t>
      </w:r>
      <w:r w:rsidRPr="00281026">
        <w:rPr>
          <w:szCs w:val="22"/>
        </w:rPr>
        <w:t xml:space="preserve"> as at 3</w:t>
      </w:r>
      <w:r w:rsidR="00BC230B">
        <w:rPr>
          <w:szCs w:val="22"/>
        </w:rPr>
        <w:t>0 June</w:t>
      </w:r>
      <w:r>
        <w:rPr>
          <w:szCs w:val="22"/>
        </w:rPr>
        <w:t xml:space="preserve"> 201</w:t>
      </w:r>
      <w:r w:rsidR="00310A31">
        <w:rPr>
          <w:szCs w:val="22"/>
        </w:rPr>
        <w:t>9</w:t>
      </w:r>
      <w:r>
        <w:rPr>
          <w:szCs w:val="22"/>
        </w:rPr>
        <w:t xml:space="preserve"> and 31</w:t>
      </w:r>
      <w:r w:rsidRPr="00281026">
        <w:rPr>
          <w:szCs w:val="22"/>
        </w:rPr>
        <w:t xml:space="preserve"> December</w:t>
      </w:r>
      <w:r>
        <w:rPr>
          <w:szCs w:val="22"/>
        </w:rPr>
        <w:t xml:space="preserve"> 201</w:t>
      </w:r>
      <w:r w:rsidR="00310A31">
        <w:rPr>
          <w:szCs w:val="22"/>
        </w:rPr>
        <w:t>8</w:t>
      </w:r>
      <w:r w:rsidR="00A516A3">
        <w:rPr>
          <w:szCs w:val="22"/>
        </w:rPr>
        <w:t xml:space="preserve"> </w:t>
      </w:r>
      <w:r w:rsidR="00481C40">
        <w:rPr>
          <w:szCs w:val="22"/>
        </w:rPr>
        <w:t>with related parties</w:t>
      </w:r>
      <w:r w:rsidRPr="00281026">
        <w:rPr>
          <w:szCs w:val="22"/>
        </w:rPr>
        <w:t xml:space="preserve"> were as follows:</w:t>
      </w:r>
    </w:p>
    <w:p w:rsidR="00EF4721" w:rsidRPr="008C413C"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W w:w="9630" w:type="dxa"/>
        <w:tblInd w:w="450" w:type="dxa"/>
        <w:tblLayout w:type="fixed"/>
        <w:tblLook w:val="0000" w:firstRow="0" w:lastRow="0" w:firstColumn="0" w:lastColumn="0" w:noHBand="0" w:noVBand="0"/>
      </w:tblPr>
      <w:tblGrid>
        <w:gridCol w:w="4860"/>
        <w:gridCol w:w="990"/>
        <w:gridCol w:w="270"/>
        <w:gridCol w:w="990"/>
        <w:gridCol w:w="270"/>
        <w:gridCol w:w="990"/>
        <w:gridCol w:w="270"/>
        <w:gridCol w:w="990"/>
      </w:tblGrid>
      <w:tr w:rsidR="00036195" w:rsidRPr="00E257AB" w:rsidTr="00F52E0A">
        <w:tc>
          <w:tcPr>
            <w:tcW w:w="486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left" w:pos="1344"/>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C230B" w:rsidRPr="00E257AB" w:rsidTr="00F52E0A">
        <w:tc>
          <w:tcPr>
            <w:tcW w:w="4860" w:type="dxa"/>
            <w:vAlign w:val="bottom"/>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BC230B" w:rsidRPr="00E257AB" w:rsidTr="00F52E0A">
        <w:tc>
          <w:tcPr>
            <w:tcW w:w="4860" w:type="dxa"/>
            <w:vAlign w:val="bottom"/>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BC230B" w:rsidRPr="00E257AB" w:rsidTr="00F52E0A">
        <w:tc>
          <w:tcPr>
            <w:tcW w:w="4860" w:type="dxa"/>
            <w:vAlign w:val="bottom"/>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receivable</w:t>
            </w:r>
          </w:p>
        </w:tc>
        <w:tc>
          <w:tcPr>
            <w:tcW w:w="99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36195" w:rsidRPr="00E257AB" w:rsidTr="00F52E0A">
        <w:tc>
          <w:tcPr>
            <w:tcW w:w="4860" w:type="dxa"/>
            <w:vAlign w:val="bottom"/>
          </w:tcPr>
          <w:p w:rsidR="00036195" w:rsidRPr="000774B8"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477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36195" w:rsidRPr="00E257AB" w:rsidTr="00F52E0A">
        <w:tc>
          <w:tcPr>
            <w:tcW w:w="4860" w:type="dxa"/>
            <w:vAlign w:val="bottom"/>
          </w:tcPr>
          <w:p w:rsidR="00036195" w:rsidRPr="000C40B9" w:rsidRDefault="0019587C"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w:t>
            </w:r>
            <w:r w:rsidR="00036195">
              <w:rPr>
                <w:rFonts w:ascii="Times New Roman" w:hAnsi="Times New Roman" w:cs="Times New Roman"/>
                <w:b/>
                <w:bCs/>
                <w:color w:val="000000"/>
                <w:sz w:val="22"/>
                <w:szCs w:val="22"/>
              </w:rPr>
              <w:t>irect s</w:t>
            </w:r>
            <w:r w:rsidR="00036195" w:rsidRPr="000C40B9">
              <w:rPr>
                <w:rFonts w:ascii="Times New Roman" w:hAnsi="Times New Roman" w:cs="Times New Roman"/>
                <w:b/>
                <w:bCs/>
                <w:color w:val="000000"/>
                <w:sz w:val="22"/>
                <w:szCs w:val="22"/>
              </w:rPr>
              <w:t>ubsidiary</w:t>
            </w:r>
          </w:p>
        </w:tc>
        <w:tc>
          <w:tcPr>
            <w:tcW w:w="477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99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Borders>
              <w:left w:val="nil"/>
              <w:right w:val="nil"/>
            </w:tcBorders>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99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036195" w:rsidRPr="00907750" w:rsidRDefault="00036195" w:rsidP="00F5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firstLine="68"/>
              <w:rPr>
                <w:rFonts w:ascii="Times New Roman" w:hAnsi="Times New Roman" w:cs="Times New Roman"/>
                <w:b/>
                <w:bCs/>
                <w:sz w:val="22"/>
                <w:szCs w:val="22"/>
              </w:rPr>
            </w:pPr>
          </w:p>
        </w:tc>
        <w:tc>
          <w:tcPr>
            <w:tcW w:w="990" w:type="dxa"/>
            <w:tcBorders>
              <w:bottom w:val="double" w:sz="4" w:space="0" w:color="auto"/>
            </w:tcBorders>
          </w:tcPr>
          <w:p w:rsidR="00036195" w:rsidRDefault="00036195" w:rsidP="0073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firstLine="618"/>
              <w:rPr>
                <w:rFonts w:ascii="Times New Roman" w:hAnsi="Times New Roman" w:cs="Times New Roman"/>
                <w:b/>
                <w:bCs/>
                <w:sz w:val="22"/>
                <w:szCs w:val="22"/>
              </w:rPr>
            </w:pPr>
          </w:p>
          <w:p w:rsidR="00036195" w:rsidRPr="0073134E" w:rsidRDefault="00AE4E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r>
              <w:rPr>
                <w:rFonts w:ascii="Times New Roman" w:hAnsi="Times New Roman" w:cs="Times New Roman"/>
                <w:b/>
                <w:bCs/>
                <w:sz w:val="22"/>
                <w:szCs w:val="22"/>
              </w:rPr>
              <w:t>1</w:t>
            </w:r>
            <w:r w:rsidR="00BF625F">
              <w:rPr>
                <w:rFonts w:ascii="Times New Roman" w:hAnsi="Times New Roman" w:cs="Times New Roman"/>
                <w:b/>
                <w:bCs/>
                <w:sz w:val="22"/>
                <w:szCs w:val="22"/>
              </w:rPr>
              <w:t>9,494</w:t>
            </w:r>
          </w:p>
        </w:tc>
        <w:tc>
          <w:tcPr>
            <w:tcW w:w="270" w:type="dxa"/>
            <w:vAlign w:val="bottom"/>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990" w:type="dxa"/>
            <w:tcBorders>
              <w:bottom w:val="double" w:sz="4" w:space="0" w:color="auto"/>
            </w:tcBorders>
          </w:tcPr>
          <w:p w:rsidR="00036195" w:rsidRPr="0073134E"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036195" w:rsidRPr="00907750" w:rsidRDefault="00036195"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73134E">
              <w:rPr>
                <w:rFonts w:ascii="Times New Roman" w:hAnsi="Times New Roman" w:cs="Times New Roman"/>
                <w:b/>
                <w:bCs/>
                <w:sz w:val="22"/>
                <w:szCs w:val="22"/>
              </w:rPr>
              <w:t>1,570</w:t>
            </w:r>
          </w:p>
        </w:tc>
      </w:tr>
    </w:tbl>
    <w:p w:rsidR="00036195" w:rsidRPr="008C413C" w:rsidRDefault="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rsidR="000E5DE2" w:rsidRDefault="000E5DE2" w:rsidP="00AC5918">
      <w:pPr>
        <w:ind w:left="450" w:firstLine="90"/>
        <w:rPr>
          <w:rFonts w:ascii="Times New Roman" w:hAnsi="Times New Roman"/>
          <w:spacing w:val="-2"/>
          <w:sz w:val="22"/>
          <w:szCs w:val="22"/>
          <w:lang w:val="en-GB" w:bidi="ar-SA"/>
        </w:rPr>
      </w:pPr>
    </w:p>
    <w:p w:rsidR="000E5DE2" w:rsidRDefault="000E5DE2" w:rsidP="00AC5918">
      <w:pPr>
        <w:ind w:left="450" w:firstLine="90"/>
        <w:rPr>
          <w:rFonts w:ascii="Times New Roman" w:hAnsi="Times New Roman"/>
          <w:spacing w:val="-2"/>
          <w:sz w:val="22"/>
          <w:szCs w:val="22"/>
          <w:lang w:bidi="ar-SA"/>
        </w:rPr>
      </w:pPr>
    </w:p>
    <w:p w:rsidR="000E5DE2" w:rsidRDefault="000E5DE2" w:rsidP="00AC5918">
      <w:pPr>
        <w:ind w:left="450" w:firstLine="90"/>
        <w:rPr>
          <w:rFonts w:ascii="Times New Roman" w:hAnsi="Times New Roman"/>
          <w:spacing w:val="-2"/>
          <w:sz w:val="22"/>
          <w:szCs w:val="22"/>
          <w:lang w:val="en-GB" w:bidi="ar-SA"/>
        </w:rPr>
      </w:pPr>
      <w:r>
        <w:rPr>
          <w:rFonts w:ascii="Times New Roman" w:hAnsi="Times New Roman"/>
          <w:spacing w:val="-2"/>
          <w:sz w:val="22"/>
          <w:szCs w:val="22"/>
          <w:lang w:val="en-GB" w:bidi="ar-SA"/>
        </w:rPr>
        <w:br w:type="page"/>
      </w:r>
    </w:p>
    <w:p w:rsidR="00752757" w:rsidRPr="000A744D" w:rsidRDefault="00752757" w:rsidP="00AC5918">
      <w:pPr>
        <w:ind w:left="450" w:firstLine="90"/>
        <w:rPr>
          <w:rFonts w:ascii="Times New Roman" w:hAnsi="Times New Roman"/>
          <w:spacing w:val="-2"/>
          <w:sz w:val="22"/>
          <w:szCs w:val="22"/>
          <w:lang w:val="en-GB" w:bidi="ar-SA"/>
        </w:rPr>
      </w:pPr>
      <w:r w:rsidRPr="000A744D">
        <w:rPr>
          <w:rFonts w:ascii="Times New Roman" w:hAnsi="Times New Roman"/>
          <w:spacing w:val="-2"/>
          <w:sz w:val="22"/>
          <w:szCs w:val="22"/>
          <w:lang w:val="en-GB" w:bidi="ar-SA"/>
        </w:rPr>
        <w:lastRenderedPageBreak/>
        <w:t>Movements during the six-month periods ended 30 June 2019 of loans to related part</w:t>
      </w:r>
      <w:r w:rsidR="00AC5918">
        <w:rPr>
          <w:rFonts w:ascii="Times New Roman" w:hAnsi="Times New Roman"/>
          <w:spacing w:val="-2"/>
          <w:sz w:val="22"/>
          <w:szCs w:val="22"/>
          <w:lang w:val="en-GB" w:bidi="ar-SA"/>
        </w:rPr>
        <w:t>y</w:t>
      </w:r>
      <w:r w:rsidRPr="000A744D">
        <w:rPr>
          <w:rFonts w:ascii="Times New Roman" w:hAnsi="Times New Roman"/>
          <w:spacing w:val="-2"/>
          <w:sz w:val="22"/>
          <w:szCs w:val="22"/>
          <w:lang w:val="en-GB" w:bidi="ar-SA"/>
        </w:rPr>
        <w:t xml:space="preserve"> were as follows:</w:t>
      </w:r>
    </w:p>
    <w:p w:rsidR="00752757" w:rsidRPr="008C413C" w:rsidRDefault="0075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760719" w:rsidRPr="00CF2023" w:rsidTr="00F52E0A">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bookmarkStart w:id="1" w:name="_Hlk15048690"/>
          </w:p>
        </w:tc>
        <w:tc>
          <w:tcPr>
            <w:tcW w:w="2204" w:type="dxa"/>
            <w:gridSpan w:val="3"/>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rsidR="00CF2023" w:rsidRPr="00CF2023" w:rsidRDefault="0013697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00CF2023" w:rsidRPr="00CF2023">
              <w:rPr>
                <w:rFonts w:ascii="Times New Roman" w:hAnsi="Times New Roman" w:cs="Times New Roman"/>
                <w:b/>
                <w:bCs/>
                <w:sz w:val="22"/>
                <w:szCs w:val="22"/>
              </w:rPr>
              <w:t xml:space="preserve"> finance statement</w:t>
            </w:r>
            <w:r w:rsidR="003C04D2">
              <w:rPr>
                <w:rFonts w:ascii="Times New Roman" w:hAnsi="Times New Roman" w:cs="Times New Roman"/>
                <w:b/>
                <w:bCs/>
                <w:sz w:val="22"/>
                <w:szCs w:val="22"/>
              </w:rPr>
              <w:t>s</w:t>
            </w:r>
          </w:p>
        </w:tc>
      </w:tr>
      <w:tr w:rsidR="00CF2023" w:rsidRPr="00CF2023" w:rsidTr="00B202F0">
        <w:trPr>
          <w:tblHeader/>
        </w:trPr>
        <w:tc>
          <w:tcPr>
            <w:tcW w:w="2430" w:type="dxa"/>
            <w:shd w:val="clear" w:color="auto" w:fill="FFFFFF" w:themeFill="background1"/>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 xml:space="preserve">30 </w:t>
            </w:r>
            <w:r w:rsidRPr="00CF2023">
              <w:rPr>
                <w:rFonts w:ascii="Times New Roman" w:hAnsi="Times New Roman" w:cs="Times New Roman"/>
                <w:sz w:val="22"/>
                <w:szCs w:val="22"/>
              </w:rPr>
              <w:br/>
              <w:t>June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CF2023" w:rsidRPr="00CF2023" w:rsidRDefault="00BE1A64"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CF2023">
              <w:rPr>
                <w:rFonts w:ascii="Times New Roman" w:hAnsi="Times New Roman" w:cs="Times New Roman"/>
                <w:sz w:val="22"/>
                <w:szCs w:val="22"/>
              </w:rPr>
              <w:t>31 December</w:t>
            </w:r>
          </w:p>
        </w:tc>
        <w:tc>
          <w:tcPr>
            <w:tcW w:w="242"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CF2023" w:rsidRPr="00CF2023" w:rsidRDefault="00676850"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 xml:space="preserve">30 </w:t>
            </w:r>
            <w:r w:rsidRPr="00CF2023">
              <w:rPr>
                <w:rFonts w:ascii="Times New Roman" w:hAnsi="Times New Roman" w:cs="Times New Roman"/>
                <w:sz w:val="22"/>
                <w:szCs w:val="22"/>
              </w:rPr>
              <w:br/>
              <w:t>June</w:t>
            </w:r>
          </w:p>
        </w:tc>
      </w:tr>
      <w:tr w:rsidR="00CF2023" w:rsidRPr="00CF2023" w:rsidTr="00B202F0">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2018</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2019</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CF2023" w:rsidRPr="00CF2023" w:rsidRDefault="00BE1A64"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2018</w:t>
            </w:r>
          </w:p>
        </w:tc>
        <w:tc>
          <w:tcPr>
            <w:tcW w:w="242"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CF2023" w:rsidRPr="00CF2023" w:rsidRDefault="0051780D"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w:t>
            </w:r>
            <w:r w:rsidR="00513811">
              <w:rPr>
                <w:rFonts w:ascii="Times New Roman" w:hAnsi="Times New Roman" w:cs="Times New Roman"/>
                <w:sz w:val="22"/>
                <w:szCs w:val="22"/>
              </w:rPr>
              <w:t>crease</w:t>
            </w:r>
          </w:p>
        </w:tc>
        <w:tc>
          <w:tcPr>
            <w:tcW w:w="27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CF2023" w:rsidRPr="00CF2023" w:rsidRDefault="0051381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00676850">
              <w:rPr>
                <w:rFonts w:ascii="Times New Roman" w:hAnsi="Times New Roman" w:cs="Times New Roman"/>
                <w:sz w:val="22"/>
                <w:szCs w:val="22"/>
              </w:rPr>
              <w:t>2019</w:t>
            </w:r>
          </w:p>
        </w:tc>
      </w:tr>
      <w:tr w:rsidR="00A5166B" w:rsidRPr="00CF2023" w:rsidTr="00443145">
        <w:trPr>
          <w:tblHeader/>
        </w:trPr>
        <w:tc>
          <w:tcPr>
            <w:tcW w:w="2430" w:type="dxa"/>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C30B4F" w:rsidRPr="00CF2023" w:rsidTr="00B202F0">
        <w:tc>
          <w:tcPr>
            <w:tcW w:w="2430" w:type="dxa"/>
          </w:tcPr>
          <w:p w:rsidR="006544D8"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rsidR="00C30B4F" w:rsidRPr="004B3D15"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2023">
              <w:rPr>
                <w:rFonts w:ascii="Times New Roman" w:hAnsi="Times New Roman" w:cs="Times New Roman"/>
                <w:sz w:val="22"/>
                <w:szCs w:val="22"/>
              </w:rPr>
              <w:t>-</w:t>
            </w: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2023">
              <w:rPr>
                <w:rFonts w:ascii="Times New Roman" w:hAnsi="Times New Roman" w:cs="Times New Roman"/>
                <w:sz w:val="22"/>
                <w:szCs w:val="22"/>
              </w:rPr>
              <w:t>1.25</w:t>
            </w: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r w:rsidRPr="00CF2023">
              <w:rPr>
                <w:rFonts w:ascii="Times New Roman" w:hAnsi="Times New Roman" w:cs="Times New Roman"/>
                <w:sz w:val="22"/>
                <w:szCs w:val="22"/>
              </w:rPr>
              <w:t>-</w:t>
            </w:r>
          </w:p>
        </w:tc>
        <w:tc>
          <w:tcPr>
            <w:tcW w:w="24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8" w:type="dxa"/>
          </w:tcPr>
          <w:p w:rsidR="006D6BD8" w:rsidRDefault="006D6BD8" w:rsidP="00DB4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Pr="00CF2023"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r w:rsidRPr="00CF2023">
              <w:rPr>
                <w:rFonts w:ascii="Times New Roman" w:hAnsi="Times New Roman" w:cs="Times New Roman"/>
                <w:sz w:val="22"/>
                <w:szCs w:val="22"/>
              </w:rPr>
              <w:t>-</w:t>
            </w:r>
          </w:p>
        </w:tc>
        <w:tc>
          <w:tcPr>
            <w:tcW w:w="26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C30B4F" w:rsidRPr="00CF2023" w:rsidRDefault="006D6B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w:t>
            </w:r>
          </w:p>
        </w:tc>
      </w:tr>
      <w:tr w:rsidR="00C30B4F" w:rsidRPr="00CF2023" w:rsidTr="00B202F0">
        <w:tc>
          <w:tcPr>
            <w:tcW w:w="2430" w:type="dxa"/>
          </w:tcPr>
          <w:p w:rsidR="00C30B4F" w:rsidRPr="00072649" w:rsidRDefault="001625E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b/>
                <w:bCs/>
                <w:sz w:val="22"/>
                <w:szCs w:val="22"/>
              </w:rPr>
            </w:pPr>
            <w:r w:rsidRPr="00CF2023">
              <w:rPr>
                <w:rFonts w:ascii="Times New Roman" w:hAnsi="Times New Roman" w:cs="Times New Roman"/>
                <w:b/>
                <w:bCs/>
                <w:sz w:val="22"/>
                <w:szCs w:val="22"/>
              </w:rPr>
              <w:t>-</w:t>
            </w:r>
          </w:p>
        </w:tc>
        <w:tc>
          <w:tcPr>
            <w:tcW w:w="24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rsidR="00C30B4F" w:rsidRPr="00CF2023" w:rsidRDefault="006D6B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2</w:t>
            </w:r>
          </w:p>
        </w:tc>
      </w:tr>
      <w:bookmarkEnd w:id="1"/>
    </w:tbl>
    <w:p w:rsidR="00CF2023" w:rsidRPr="00977F8C" w:rsidRDefault="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rsidR="00977F8C" w:rsidRDefault="00977F8C" w:rsidP="00977F8C">
      <w:pPr>
        <w:pStyle w:val="block"/>
        <w:spacing w:after="0" w:line="240" w:lineRule="atLeast"/>
        <w:ind w:left="540"/>
        <w:jc w:val="both"/>
        <w:rPr>
          <w:sz w:val="32"/>
          <w:szCs w:val="32"/>
        </w:rPr>
      </w:pPr>
      <w:r w:rsidRPr="00977F8C">
        <w:rPr>
          <w:szCs w:val="22"/>
        </w:rPr>
        <w:t xml:space="preserve">As at 30 June 2019, the long-term loans to </w:t>
      </w:r>
      <w:proofErr w:type="spellStart"/>
      <w:r w:rsidRPr="00977F8C">
        <w:rPr>
          <w:szCs w:val="22"/>
        </w:rPr>
        <w:t>Unimit</w:t>
      </w:r>
      <w:proofErr w:type="spellEnd"/>
      <w:r w:rsidRPr="00977F8C">
        <w:rPr>
          <w:szCs w:val="22"/>
        </w:rPr>
        <w:t xml:space="preserve"> Engineering (Myanmar) Company Limited amounting to US Dollars 2 million or equivalent to Baht 61.15 million </w:t>
      </w:r>
      <w:r w:rsidR="00EC67E8">
        <w:rPr>
          <w:szCs w:val="22"/>
        </w:rPr>
        <w:t xml:space="preserve">which </w:t>
      </w:r>
      <w:r w:rsidRPr="00977F8C">
        <w:rPr>
          <w:szCs w:val="22"/>
        </w:rPr>
        <w:t>will be repaid during 202</w:t>
      </w:r>
      <w:r w:rsidR="0006197A">
        <w:rPr>
          <w:szCs w:val="22"/>
        </w:rPr>
        <w:t>3</w:t>
      </w:r>
      <w:r w:rsidRPr="00977F8C">
        <w:rPr>
          <w:szCs w:val="22"/>
        </w:rPr>
        <w:t xml:space="preserve"> to 202</w:t>
      </w:r>
      <w:r w:rsidR="0006197A">
        <w:rPr>
          <w:szCs w:val="22"/>
        </w:rPr>
        <w:t>5</w:t>
      </w:r>
      <w:r w:rsidRPr="00977F8C">
        <w:rPr>
          <w:szCs w:val="22"/>
        </w:rPr>
        <w:t xml:space="preserve"> and bear interest at the rate of 1.25% per annum.</w:t>
      </w:r>
    </w:p>
    <w:p w:rsidR="008C413C" w:rsidRPr="008C413C" w:rsidRDefault="008C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2"/>
          <w:szCs w:val="12"/>
        </w:rPr>
      </w:pPr>
    </w:p>
    <w:p w:rsidR="002343A4" w:rsidRPr="00857C38"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857C38">
        <w:rPr>
          <w:rFonts w:ascii="Times New Roman" w:hAnsi="Times New Roman"/>
          <w:b/>
          <w:bCs/>
          <w:sz w:val="24"/>
          <w:szCs w:val="24"/>
        </w:rPr>
        <w:t>4</w:t>
      </w:r>
      <w:r w:rsidR="00554DD1" w:rsidRPr="00857C38">
        <w:rPr>
          <w:rFonts w:ascii="Times New Roman" w:hAnsi="Times New Roman"/>
          <w:b/>
          <w:bCs/>
          <w:sz w:val="24"/>
          <w:szCs w:val="24"/>
        </w:rPr>
        <w:tab/>
      </w:r>
      <w:r w:rsidR="000F4AA9" w:rsidRPr="00857C38">
        <w:rPr>
          <w:rFonts w:ascii="Times New Roman" w:hAnsi="Times New Roman"/>
          <w:b/>
          <w:bCs/>
          <w:sz w:val="24"/>
          <w:szCs w:val="24"/>
        </w:rPr>
        <w:t>Trade accounts receivable</w:t>
      </w:r>
    </w:p>
    <w:p w:rsidR="0089769D" w:rsidRPr="008C413C" w:rsidRDefault="0089769D" w:rsidP="00B478B9">
      <w:pPr>
        <w:ind w:left="540" w:firstLine="15"/>
        <w:jc w:val="both"/>
        <w:rPr>
          <w:rFonts w:ascii="Times New Roman" w:hAnsi="Times New Roman"/>
          <w:sz w:val="2"/>
          <w:szCs w:val="2"/>
          <w:lang w:val="en-GB"/>
        </w:rPr>
      </w:pPr>
    </w:p>
    <w:tbl>
      <w:tblPr>
        <w:tblW w:w="9100" w:type="dxa"/>
        <w:tblInd w:w="450"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C230B" w:rsidRPr="00E257AB" w:rsidTr="00EE684E">
        <w:tc>
          <w:tcPr>
            <w:tcW w:w="3610" w:type="dxa"/>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BC230B" w:rsidRPr="00E257AB" w:rsidTr="00EE684E">
        <w:tc>
          <w:tcPr>
            <w:tcW w:w="3610" w:type="dxa"/>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BC230B" w:rsidRPr="00E76BF9" w:rsidRDefault="00BC230B" w:rsidP="00BC230B">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C230B" w:rsidRPr="00E76BF9" w:rsidRDefault="00BC230B" w:rsidP="00BC230B">
            <w:pPr>
              <w:pStyle w:val="BodyText"/>
              <w:spacing w:after="0"/>
              <w:ind w:left="-108" w:right="47"/>
              <w:jc w:val="center"/>
              <w:rPr>
                <w:rFonts w:ascii="Times New Roman" w:hAnsi="Times New Roman" w:cs="Times New Roman"/>
                <w:sz w:val="22"/>
                <w:szCs w:val="22"/>
              </w:rPr>
            </w:pPr>
          </w:p>
        </w:tc>
        <w:tc>
          <w:tcPr>
            <w:tcW w:w="1170" w:type="dxa"/>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Bold" w:hAnsi="Times New Roman Bold" w:cs="Times New Roman"/>
                <w:b/>
                <w:bCs/>
                <w:i/>
                <w:iCs/>
                <w:sz w:val="22"/>
                <w:szCs w:val="22"/>
              </w:rPr>
              <w:t>Billed receivables</w:t>
            </w: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Wi</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in credit terms</w:t>
            </w:r>
          </w:p>
        </w:tc>
        <w:tc>
          <w:tcPr>
            <w:tcW w:w="1170" w:type="dxa"/>
            <w:tcBorders>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64,857</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33323F"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33323F">
              <w:rPr>
                <w:rFonts w:ascii="Times New Roman" w:hAnsi="Times New Roman" w:cs="Times New Roman"/>
                <w:sz w:val="22"/>
                <w:szCs w:val="22"/>
              </w:rPr>
              <w:t>50,353</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64,857</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50,353</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Overdue:</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 xml:space="preserve">Less </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an 3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4,444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16,179</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4,444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16,179</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3</w:t>
            </w:r>
            <w:r>
              <w:rPr>
                <w:rFonts w:ascii="Times New Roman" w:hAnsi="Times New Roman" w:cs="Times New Roman"/>
                <w:sz w:val="22"/>
                <w:szCs w:val="22"/>
              </w:rPr>
              <w:t xml:space="preserve"> </w:t>
            </w:r>
            <w:r w:rsidRPr="00E257AB">
              <w:rPr>
                <w:rFonts w:ascii="Times New Roman" w:hAnsi="Times New Roman" w:cs="Times New Roman"/>
                <w:sz w:val="22"/>
                <w:szCs w:val="22"/>
              </w:rPr>
              <w:t>-</w:t>
            </w:r>
            <w:r>
              <w:rPr>
                <w:rFonts w:ascii="Times New Roman" w:hAnsi="Times New Roman" w:cs="Times New Roman"/>
                <w:sz w:val="22"/>
                <w:szCs w:val="22"/>
              </w:rPr>
              <w:t xml:space="preserve"> </w:t>
            </w:r>
            <w:r w:rsidRPr="00E257AB">
              <w:rPr>
                <w:rFonts w:ascii="Times New Roman" w:hAnsi="Times New Roman" w:cs="Times New Roman"/>
                <w:sz w:val="22"/>
                <w:szCs w:val="22"/>
              </w:rPr>
              <w:t>6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1,929</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3,715</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1,929</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3,715</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Pr>
                <w:rFonts w:ascii="Times New Roman" w:hAnsi="Times New Roman" w:cs="Times New Roman"/>
                <w:sz w:val="22"/>
                <w:szCs w:val="22"/>
              </w:rPr>
              <w:tab/>
              <w:t xml:space="preserve">6 </w:t>
            </w:r>
            <w:r w:rsidRPr="00E257AB">
              <w:rPr>
                <w:rFonts w:ascii="Times New Roman" w:hAnsi="Times New Roman" w:cs="Times New Roman"/>
                <w:sz w:val="22"/>
                <w:szCs w:val="22"/>
              </w:rPr>
              <w:t>-</w:t>
            </w:r>
            <w:r>
              <w:rPr>
                <w:rFonts w:ascii="Times New Roman" w:hAnsi="Times New Roman" w:cs="Times New Roman"/>
                <w:sz w:val="22"/>
                <w:szCs w:val="22"/>
              </w:rPr>
              <w:t xml:space="preserve"> 12</w:t>
            </w:r>
            <w:r w:rsidRPr="00E257AB">
              <w:rPr>
                <w:rFonts w:ascii="Times New Roman" w:hAnsi="Times New Roman" w:cs="Times New Roman"/>
                <w:sz w:val="22"/>
                <w:szCs w:val="22"/>
              </w:rPr>
              <w:t xml:space="preserve">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1,630</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643</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1,630</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643</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Over 12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bottom w:val="single" w:sz="4" w:space="0" w:color="auto"/>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33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r>
      <w:tr w:rsidR="00354BD6" w:rsidRPr="00E257AB" w:rsidTr="00EE684E">
        <w:tc>
          <w:tcPr>
            <w:tcW w:w="3610" w:type="dxa"/>
          </w:tcPr>
          <w:p w:rsidR="00354BD6" w:rsidRPr="00934DD7"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4DD7">
              <w:rPr>
                <w:rFonts w:ascii="Times New Roman" w:hAnsi="Times New Roman" w:cs="Times New Roman"/>
                <w:b/>
                <w:bCs/>
                <w:sz w:val="22"/>
                <w:szCs w:val="22"/>
              </w:rPr>
              <w:t>Total</w:t>
            </w:r>
          </w:p>
        </w:tc>
        <w:tc>
          <w:tcPr>
            <w:tcW w:w="1170" w:type="dxa"/>
            <w:tcBorders>
              <w:top w:val="single" w:sz="4" w:space="0" w:color="auto"/>
              <w:left w:val="nil"/>
              <w:right w:val="nil"/>
            </w:tcBorders>
          </w:tcPr>
          <w:p w:rsidR="00354BD6" w:rsidRPr="00CA5EDD"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72,984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54BD6" w:rsidRPr="00AE2502"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71,014</w:t>
            </w:r>
          </w:p>
        </w:tc>
        <w:tc>
          <w:tcPr>
            <w:tcW w:w="270" w:type="dxa"/>
            <w:tcBorders>
              <w:left w:val="nil"/>
            </w:tcBorders>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CA5EDD"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72,984</w:t>
            </w:r>
          </w:p>
        </w:tc>
        <w:tc>
          <w:tcPr>
            <w:tcW w:w="270" w:type="dxa"/>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AE2502"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71,014</w:t>
            </w:r>
          </w:p>
        </w:tc>
      </w:tr>
      <w:tr w:rsidR="00354BD6" w:rsidRPr="00E257AB" w:rsidTr="00EE684E">
        <w:trPr>
          <w:trHeight w:val="83"/>
        </w:trPr>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54BD6" w:rsidRPr="00E257AB"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r>
      <w:tr w:rsidR="00354BD6" w:rsidRPr="00E257AB" w:rsidTr="00EE684E">
        <w:trPr>
          <w:trHeight w:val="83"/>
        </w:trPr>
        <w:tc>
          <w:tcPr>
            <w:tcW w:w="361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Net</w:t>
            </w:r>
          </w:p>
        </w:tc>
        <w:tc>
          <w:tcPr>
            <w:tcW w:w="1170" w:type="dxa"/>
            <w:tcBorders>
              <w:top w:val="single" w:sz="4" w:space="0" w:color="auto"/>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72,860</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54BD6"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70,890</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72,860</w:t>
            </w:r>
          </w:p>
        </w:tc>
        <w:tc>
          <w:tcPr>
            <w:tcW w:w="27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354BD6"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70,890</w:t>
            </w:r>
          </w:p>
        </w:tc>
      </w:tr>
      <w:tr w:rsidR="00354BD6" w:rsidRPr="00E257AB" w:rsidTr="00EE684E">
        <w:tc>
          <w:tcPr>
            <w:tcW w:w="361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Retention receivables</w:t>
            </w:r>
          </w:p>
        </w:tc>
        <w:tc>
          <w:tcPr>
            <w:tcW w:w="1170" w:type="dxa"/>
            <w:tcBorders>
              <w:left w:val="nil"/>
              <w:right w:val="nil"/>
            </w:tcBorders>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13,960</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10,716</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354BD6" w:rsidRPr="00E257AB"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13,960</w:t>
            </w:r>
          </w:p>
        </w:tc>
        <w:tc>
          <w:tcPr>
            <w:tcW w:w="27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10,716</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354BD6" w:rsidRPr="0094565F"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86,820</w:t>
            </w:r>
          </w:p>
        </w:tc>
        <w:tc>
          <w:tcPr>
            <w:tcW w:w="270" w:type="dxa"/>
            <w:tcBorders>
              <w:left w:val="nil"/>
              <w:righ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354BD6" w:rsidRPr="0094565F"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81,606</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4BD6" w:rsidRPr="0094565F" w:rsidRDefault="00AE4E95"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86,820</w:t>
            </w:r>
          </w:p>
        </w:tc>
        <w:tc>
          <w:tcPr>
            <w:tcW w:w="270" w:type="dxa"/>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4BD6" w:rsidRPr="0094565F" w:rsidRDefault="00354BD6" w:rsidP="00DD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81,606</w:t>
            </w:r>
          </w:p>
        </w:tc>
      </w:tr>
    </w:tbl>
    <w:p w:rsidR="00B202F0" w:rsidRPr="00B202F0" w:rsidRDefault="00B202F0" w:rsidP="00B478B9">
      <w:pPr>
        <w:pStyle w:val="Heading1"/>
        <w:numPr>
          <w:ilvl w:val="0"/>
          <w:numId w:val="0"/>
        </w:numPr>
        <w:ind w:left="540" w:firstLine="15"/>
        <w:jc w:val="both"/>
        <w:rPr>
          <w:rFonts w:ascii="Times New Roman" w:hAnsi="Times New Roman"/>
          <w:b w:val="0"/>
          <w:bCs w:val="0"/>
          <w:i w:val="0"/>
          <w:iCs w:val="0"/>
          <w:sz w:val="12"/>
          <w:szCs w:val="12"/>
          <w:u w:val="none"/>
        </w:rPr>
      </w:pPr>
    </w:p>
    <w:p w:rsidR="00147574" w:rsidRDefault="00147574" w:rsidP="00252CD0">
      <w:pPr>
        <w:pStyle w:val="Heading1"/>
        <w:numPr>
          <w:ilvl w:val="0"/>
          <w:numId w:val="0"/>
        </w:numPr>
        <w:ind w:left="630" w:hanging="90"/>
        <w:jc w:val="both"/>
        <w:rPr>
          <w:rFonts w:ascii="Times New Roman" w:hAnsi="Times New Roman"/>
          <w:b w:val="0"/>
          <w:bCs w:val="0"/>
          <w:i w:val="0"/>
          <w:iCs w:val="0"/>
          <w:sz w:val="22"/>
          <w:szCs w:val="22"/>
          <w:u w:val="none"/>
        </w:rPr>
      </w:pPr>
      <w:r w:rsidRPr="007B4ED1">
        <w:rPr>
          <w:rFonts w:ascii="Times New Roman" w:hAnsi="Times New Roman"/>
          <w:b w:val="0"/>
          <w:bCs w:val="0"/>
          <w:i w:val="0"/>
          <w:iCs w:val="0"/>
          <w:sz w:val="22"/>
          <w:szCs w:val="22"/>
          <w:u w:val="none"/>
        </w:rPr>
        <w:t xml:space="preserve">The normal credit term granted by the </w:t>
      </w:r>
      <w:r w:rsidR="00132A36">
        <w:rPr>
          <w:rFonts w:ascii="Times New Roman" w:hAnsi="Times New Roman"/>
          <w:b w:val="0"/>
          <w:bCs w:val="0"/>
          <w:i w:val="0"/>
          <w:iCs w:val="0"/>
          <w:sz w:val="22"/>
          <w:szCs w:val="22"/>
          <w:u w:val="none"/>
        </w:rPr>
        <w:t>Group</w:t>
      </w:r>
      <w:r w:rsidR="001C1634" w:rsidRPr="007B4ED1">
        <w:rPr>
          <w:rFonts w:ascii="Times New Roman" w:hAnsi="Times New Roman"/>
          <w:b w:val="0"/>
          <w:bCs w:val="0"/>
          <w:i w:val="0"/>
          <w:iCs w:val="0"/>
          <w:sz w:val="22"/>
          <w:szCs w:val="22"/>
          <w:u w:val="none"/>
        </w:rPr>
        <w:t xml:space="preserve"> ranges</w:t>
      </w:r>
      <w:r w:rsidRPr="007B4ED1">
        <w:rPr>
          <w:rFonts w:ascii="Times New Roman" w:hAnsi="Times New Roman"/>
          <w:b w:val="0"/>
          <w:bCs w:val="0"/>
          <w:i w:val="0"/>
          <w:iCs w:val="0"/>
          <w:sz w:val="22"/>
          <w:szCs w:val="22"/>
          <w:u w:val="none"/>
        </w:rPr>
        <w:t xml:space="preserve"> from 30 days to 90 days.</w:t>
      </w:r>
    </w:p>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7175F1">
          <w:headerReference w:type="default" r:id="rId8"/>
          <w:footerReference w:type="default" r:id="rId9"/>
          <w:pgSz w:w="11909" w:h="16834" w:code="9"/>
          <w:pgMar w:top="691" w:right="1152" w:bottom="576" w:left="1152" w:header="720" w:footer="720" w:gutter="0"/>
          <w:pgNumType w:start="12"/>
          <w:cols w:space="720"/>
        </w:sectPr>
      </w:pPr>
    </w:p>
    <w:p w:rsidR="003C592C" w:rsidRPr="0037127B" w:rsidRDefault="000E4D55"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5</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7B1EEA">
        <w:rPr>
          <w:rFonts w:ascii="Times New Roman" w:hAnsi="Times New Roman" w:cs="Times New Roman"/>
          <w:sz w:val="22"/>
          <w:szCs w:val="22"/>
        </w:rPr>
        <w:t>3</w:t>
      </w:r>
      <w:r w:rsidR="000F2B30">
        <w:rPr>
          <w:rFonts w:ascii="Times New Roman" w:hAnsi="Times New Roman"/>
          <w:sz w:val="22"/>
          <w:szCs w:val="28"/>
        </w:rPr>
        <w:t>0</w:t>
      </w:r>
      <w:r w:rsidR="007B1EEA">
        <w:rPr>
          <w:rFonts w:ascii="Times New Roman" w:hAnsi="Times New Roman" w:cs="Times New Roman"/>
          <w:sz w:val="22"/>
          <w:szCs w:val="22"/>
        </w:rPr>
        <w:t xml:space="preserve"> </w:t>
      </w:r>
      <w:r w:rsidR="00BC230B">
        <w:rPr>
          <w:rFonts w:ascii="Times New Roman" w:hAnsi="Times New Roman" w:cs="Times New Roman"/>
          <w:sz w:val="22"/>
          <w:szCs w:val="22"/>
        </w:rPr>
        <w:t>June</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201</w:t>
      </w:r>
      <w:r w:rsidR="00BA7B4F">
        <w:rPr>
          <w:rFonts w:ascii="Times New Roman" w:hAnsi="Times New Roman" w:cs="Times New Roman"/>
          <w:sz w:val="22"/>
          <w:szCs w:val="22"/>
        </w:rPr>
        <w:t xml:space="preserve">9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BA7B4F">
        <w:rPr>
          <w:rFonts w:ascii="Times New Roman" w:hAnsi="Times New Roman" w:cs="Times New Roman"/>
          <w:sz w:val="22"/>
          <w:szCs w:val="22"/>
        </w:rPr>
        <w:t>8</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856" w:type="pct"/>
        <w:tblInd w:w="450" w:type="dxa"/>
        <w:tblLayout w:type="fixed"/>
        <w:tblLook w:val="01E0" w:firstRow="1" w:lastRow="1" w:firstColumn="1" w:lastColumn="1" w:noHBand="0" w:noVBand="0"/>
      </w:tblPr>
      <w:tblGrid>
        <w:gridCol w:w="2250"/>
        <w:gridCol w:w="900"/>
        <w:gridCol w:w="1080"/>
        <w:gridCol w:w="900"/>
        <w:gridCol w:w="1080"/>
        <w:gridCol w:w="162"/>
        <w:gridCol w:w="765"/>
        <w:gridCol w:w="1053"/>
        <w:gridCol w:w="831"/>
        <w:gridCol w:w="236"/>
        <w:gridCol w:w="1056"/>
        <w:gridCol w:w="236"/>
        <w:gridCol w:w="825"/>
        <w:gridCol w:w="236"/>
        <w:gridCol w:w="1053"/>
        <w:gridCol w:w="297"/>
        <w:gridCol w:w="837"/>
        <w:gridCol w:w="270"/>
        <w:gridCol w:w="1052"/>
      </w:tblGrid>
      <w:tr w:rsidR="00637A80" w:rsidRPr="00851082" w:rsidTr="00EE684E">
        <w:tc>
          <w:tcPr>
            <w:tcW w:w="2250" w:type="dxa"/>
          </w:tcPr>
          <w:p w:rsidR="00637A80" w:rsidRPr="00851082" w:rsidRDefault="00637A80" w:rsidP="004C694B">
            <w:pPr>
              <w:pStyle w:val="block"/>
              <w:spacing w:after="0" w:line="240" w:lineRule="atLeast"/>
              <w:ind w:left="0"/>
              <w:jc w:val="both"/>
              <w:rPr>
                <w:sz w:val="20"/>
                <w:lang w:val="en-US" w:bidi="th-TH"/>
              </w:rPr>
            </w:pPr>
          </w:p>
        </w:tc>
        <w:tc>
          <w:tcPr>
            <w:tcW w:w="12869" w:type="dxa"/>
            <w:gridSpan w:val="18"/>
          </w:tcPr>
          <w:p w:rsidR="00637A80" w:rsidRPr="00851082" w:rsidRDefault="00637A80" w:rsidP="007B7088">
            <w:pPr>
              <w:pStyle w:val="acctfourfigures"/>
              <w:tabs>
                <w:tab w:val="clear" w:pos="765"/>
              </w:tabs>
              <w:spacing w:line="240" w:lineRule="atLeast"/>
              <w:ind w:right="-44"/>
              <w:jc w:val="center"/>
              <w:rPr>
                <w:b/>
                <w:bCs/>
                <w:sz w:val="20"/>
                <w:lang w:val="en-US" w:bidi="th-TH"/>
              </w:rPr>
            </w:pPr>
            <w:r w:rsidRPr="00851082">
              <w:rPr>
                <w:b/>
                <w:bCs/>
                <w:sz w:val="20"/>
                <w:lang w:val="en-US" w:bidi="th-TH"/>
              </w:rPr>
              <w:t>Separate financial statements</w:t>
            </w:r>
          </w:p>
        </w:tc>
      </w:tr>
      <w:tr w:rsidR="009B600A" w:rsidRPr="00851082" w:rsidTr="00EE684E">
        <w:tc>
          <w:tcPr>
            <w:tcW w:w="2250" w:type="dxa"/>
          </w:tcPr>
          <w:p w:rsidR="00927F85" w:rsidRPr="00851082" w:rsidRDefault="00927F85" w:rsidP="004C694B">
            <w:pPr>
              <w:pStyle w:val="block"/>
              <w:spacing w:after="0" w:line="240" w:lineRule="atLeast"/>
              <w:ind w:left="0"/>
              <w:jc w:val="both"/>
              <w:rPr>
                <w:sz w:val="20"/>
                <w:lang w:val="en-US" w:bidi="th-TH"/>
              </w:rPr>
            </w:pPr>
          </w:p>
        </w:tc>
        <w:tc>
          <w:tcPr>
            <w:tcW w:w="1980" w:type="dxa"/>
            <w:gridSpan w:val="2"/>
          </w:tcPr>
          <w:p w:rsidR="00927F85" w:rsidRPr="00851082" w:rsidRDefault="00927F85" w:rsidP="004C694B">
            <w:pPr>
              <w:pStyle w:val="block"/>
              <w:spacing w:after="0" w:line="240" w:lineRule="atLeast"/>
              <w:ind w:left="0"/>
              <w:jc w:val="center"/>
              <w:rPr>
                <w:sz w:val="20"/>
              </w:rPr>
            </w:pPr>
          </w:p>
          <w:p w:rsidR="00927F85" w:rsidRPr="00851082" w:rsidRDefault="008158F4" w:rsidP="004C694B">
            <w:pPr>
              <w:pStyle w:val="block"/>
              <w:spacing w:after="0" w:line="240" w:lineRule="atLeast"/>
              <w:ind w:left="0"/>
              <w:jc w:val="center"/>
              <w:rPr>
                <w:sz w:val="20"/>
              </w:rPr>
            </w:pPr>
            <w:r>
              <w:rPr>
                <w:sz w:val="20"/>
              </w:rPr>
              <w:t>Authoris</w:t>
            </w:r>
            <w:r w:rsidR="00927F85" w:rsidRPr="00851082">
              <w:rPr>
                <w:sz w:val="20"/>
              </w:rPr>
              <w:t>ed share capital</w:t>
            </w:r>
          </w:p>
        </w:tc>
        <w:tc>
          <w:tcPr>
            <w:tcW w:w="1980" w:type="dxa"/>
            <w:gridSpan w:val="2"/>
            <w:vAlign w:val="bottom"/>
          </w:tcPr>
          <w:p w:rsidR="00927F85" w:rsidRPr="00851082" w:rsidRDefault="00927F85" w:rsidP="004C694B">
            <w:pPr>
              <w:pStyle w:val="block"/>
              <w:spacing w:after="0" w:line="240" w:lineRule="atLeast"/>
              <w:ind w:left="0"/>
              <w:jc w:val="center"/>
              <w:rPr>
                <w:sz w:val="20"/>
                <w:lang w:val="en-US" w:bidi="th-TH"/>
              </w:rPr>
            </w:pPr>
            <w:r w:rsidRPr="00851082">
              <w:rPr>
                <w:sz w:val="20"/>
              </w:rPr>
              <w:t>Called-up share capital</w:t>
            </w:r>
          </w:p>
        </w:tc>
        <w:tc>
          <w:tcPr>
            <w:tcW w:w="1980"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Paid-up capital</w:t>
            </w:r>
          </w:p>
        </w:tc>
        <w:tc>
          <w:tcPr>
            <w:tcW w:w="2123" w:type="dxa"/>
            <w:gridSpan w:val="3"/>
          </w:tcPr>
          <w:p w:rsidR="00927F85" w:rsidRDefault="00927F85" w:rsidP="004C694B">
            <w:pPr>
              <w:pStyle w:val="block"/>
              <w:spacing w:after="0" w:line="240" w:lineRule="atLeast"/>
              <w:ind w:left="0"/>
              <w:jc w:val="center"/>
              <w:rPr>
                <w:sz w:val="20"/>
              </w:rPr>
            </w:pPr>
          </w:p>
          <w:p w:rsidR="00340112" w:rsidRPr="0085108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rFonts w:cs="Angsana New"/>
                <w:sz w:val="20"/>
                <w:lang w:val="en-US" w:bidi="th-TH"/>
              </w:rPr>
              <w:t>At cost</w:t>
            </w:r>
          </w:p>
        </w:tc>
        <w:tc>
          <w:tcPr>
            <w:tcW w:w="236" w:type="dxa"/>
          </w:tcPr>
          <w:p w:rsidR="00927F85" w:rsidRPr="00851082" w:rsidRDefault="00927F85" w:rsidP="004C694B">
            <w:pPr>
              <w:pStyle w:val="block"/>
              <w:spacing w:after="0" w:line="240" w:lineRule="atLeast"/>
              <w:ind w:left="0"/>
              <w:jc w:val="center"/>
              <w:rPr>
                <w:sz w:val="20"/>
              </w:rPr>
            </w:pPr>
          </w:p>
        </w:tc>
        <w:tc>
          <w:tcPr>
            <w:tcW w:w="2114"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Impairment</w:t>
            </w:r>
          </w:p>
        </w:tc>
        <w:tc>
          <w:tcPr>
            <w:tcW w:w="297" w:type="dxa"/>
          </w:tcPr>
          <w:p w:rsidR="00927F85" w:rsidRPr="00851082" w:rsidRDefault="00927F85" w:rsidP="004C694B">
            <w:pPr>
              <w:pStyle w:val="block"/>
              <w:spacing w:after="0" w:line="240" w:lineRule="atLeast"/>
              <w:ind w:left="0"/>
              <w:jc w:val="center"/>
              <w:rPr>
                <w:sz w:val="20"/>
              </w:rPr>
            </w:pPr>
          </w:p>
        </w:tc>
        <w:tc>
          <w:tcPr>
            <w:tcW w:w="2159"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rFonts w:cs="Angsana New"/>
                <w:sz w:val="20"/>
                <w:lang w:bidi="th-TH"/>
              </w:rPr>
            </w:pPr>
          </w:p>
          <w:p w:rsidR="00927F85" w:rsidRPr="00851082" w:rsidRDefault="00927F85" w:rsidP="004C694B">
            <w:pPr>
              <w:pStyle w:val="block"/>
              <w:spacing w:after="0" w:line="240" w:lineRule="atLeast"/>
              <w:ind w:left="0"/>
              <w:jc w:val="center"/>
              <w:rPr>
                <w:sz w:val="20"/>
              </w:rPr>
            </w:pPr>
            <w:r w:rsidRPr="00851082">
              <w:rPr>
                <w:rFonts w:cs="Angsana New"/>
                <w:sz w:val="20"/>
                <w:lang w:bidi="th-TH"/>
              </w:rPr>
              <w:t>At cost-net</w:t>
            </w:r>
          </w:p>
        </w:tc>
      </w:tr>
      <w:tr w:rsidR="00BC230B" w:rsidRPr="00851082" w:rsidTr="00EE684E">
        <w:tc>
          <w:tcPr>
            <w:tcW w:w="2250" w:type="dxa"/>
          </w:tcPr>
          <w:p w:rsidR="00BC230B" w:rsidRPr="00851082" w:rsidRDefault="00BC230B" w:rsidP="00BC230B">
            <w:pPr>
              <w:pStyle w:val="block"/>
              <w:spacing w:after="0" w:line="240" w:lineRule="atLeast"/>
              <w:ind w:left="0"/>
              <w:jc w:val="both"/>
              <w:rPr>
                <w:sz w:val="20"/>
                <w:lang w:val="en-US" w:bidi="th-TH"/>
              </w:rPr>
            </w:pPr>
          </w:p>
        </w:tc>
        <w:tc>
          <w:tcPr>
            <w:tcW w:w="900"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1080"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c>
          <w:tcPr>
            <w:tcW w:w="900"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1080"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c>
          <w:tcPr>
            <w:tcW w:w="927" w:type="dxa"/>
            <w:gridSpan w:val="2"/>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1053"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c>
          <w:tcPr>
            <w:tcW w:w="831"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1056"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825"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1053"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c>
          <w:tcPr>
            <w:tcW w:w="297" w:type="dxa"/>
          </w:tcPr>
          <w:p w:rsidR="00BC230B" w:rsidRPr="00851082" w:rsidRDefault="00BC230B" w:rsidP="00BC230B">
            <w:pPr>
              <w:pStyle w:val="block"/>
              <w:spacing w:after="0" w:line="240" w:lineRule="atLeast"/>
              <w:ind w:left="0"/>
              <w:jc w:val="center"/>
              <w:rPr>
                <w:sz w:val="20"/>
                <w:lang w:val="en-US" w:bidi="th-TH"/>
              </w:rPr>
            </w:pPr>
          </w:p>
        </w:tc>
        <w:tc>
          <w:tcPr>
            <w:tcW w:w="837"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70" w:type="dxa"/>
          </w:tcPr>
          <w:p w:rsidR="00BC230B" w:rsidRPr="00851082" w:rsidRDefault="00BC230B" w:rsidP="00BC230B">
            <w:pPr>
              <w:pStyle w:val="block"/>
              <w:spacing w:after="0" w:line="240" w:lineRule="atLeast"/>
              <w:ind w:left="0"/>
              <w:jc w:val="center"/>
              <w:rPr>
                <w:sz w:val="20"/>
                <w:lang w:val="en-US" w:bidi="th-TH"/>
              </w:rPr>
            </w:pPr>
          </w:p>
        </w:tc>
        <w:tc>
          <w:tcPr>
            <w:tcW w:w="1052"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31</w:t>
            </w:r>
          </w:p>
        </w:tc>
      </w:tr>
      <w:tr w:rsidR="00BC230B" w:rsidRPr="00851082" w:rsidTr="00EE684E">
        <w:tc>
          <w:tcPr>
            <w:tcW w:w="2250" w:type="dxa"/>
          </w:tcPr>
          <w:p w:rsidR="00BC230B" w:rsidRPr="00851082" w:rsidRDefault="00BC230B" w:rsidP="00BC230B">
            <w:pPr>
              <w:pStyle w:val="block"/>
              <w:spacing w:after="0" w:line="240" w:lineRule="atLeast"/>
              <w:ind w:left="0"/>
              <w:jc w:val="both"/>
              <w:rPr>
                <w:sz w:val="20"/>
                <w:lang w:val="en-US" w:bidi="th-TH"/>
              </w:rPr>
            </w:pPr>
          </w:p>
        </w:tc>
        <w:tc>
          <w:tcPr>
            <w:tcW w:w="900"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1080"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December</w:t>
            </w:r>
          </w:p>
        </w:tc>
        <w:tc>
          <w:tcPr>
            <w:tcW w:w="900"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1080" w:type="dxa"/>
          </w:tcPr>
          <w:p w:rsidR="00BC230B" w:rsidRPr="00851082" w:rsidRDefault="00BC230B" w:rsidP="00BC230B">
            <w:pPr>
              <w:pStyle w:val="block"/>
              <w:spacing w:after="0" w:line="240" w:lineRule="atLeast"/>
              <w:ind w:left="-558" w:firstLine="558"/>
              <w:jc w:val="center"/>
              <w:rPr>
                <w:sz w:val="20"/>
                <w:lang w:val="en-US" w:bidi="th-TH"/>
              </w:rPr>
            </w:pPr>
            <w:r w:rsidRPr="00851082">
              <w:rPr>
                <w:sz w:val="20"/>
                <w:lang w:val="en-US" w:bidi="th-TH"/>
              </w:rPr>
              <w:t>December</w:t>
            </w:r>
          </w:p>
        </w:tc>
        <w:tc>
          <w:tcPr>
            <w:tcW w:w="927" w:type="dxa"/>
            <w:gridSpan w:val="2"/>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1053" w:type="dxa"/>
          </w:tcPr>
          <w:p w:rsidR="00BC230B" w:rsidRPr="00851082" w:rsidRDefault="00BC230B" w:rsidP="00BC230B">
            <w:pPr>
              <w:pStyle w:val="block"/>
              <w:spacing w:after="0" w:line="240" w:lineRule="atLeast"/>
              <w:ind w:left="-558" w:firstLine="558"/>
              <w:jc w:val="center"/>
              <w:rPr>
                <w:sz w:val="20"/>
                <w:lang w:val="en-US" w:bidi="th-TH"/>
              </w:rPr>
            </w:pPr>
            <w:r w:rsidRPr="00851082">
              <w:rPr>
                <w:sz w:val="20"/>
                <w:lang w:val="en-US" w:bidi="th-TH"/>
              </w:rPr>
              <w:t>December</w:t>
            </w:r>
          </w:p>
        </w:tc>
        <w:tc>
          <w:tcPr>
            <w:tcW w:w="831"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236" w:type="dxa"/>
          </w:tcPr>
          <w:p w:rsidR="00BC230B" w:rsidRPr="00851082" w:rsidRDefault="00BC230B" w:rsidP="00BC230B">
            <w:pPr>
              <w:pStyle w:val="block"/>
              <w:spacing w:after="0" w:line="240" w:lineRule="atLeast"/>
              <w:ind w:left="-558" w:firstLine="558"/>
              <w:jc w:val="center"/>
              <w:rPr>
                <w:sz w:val="20"/>
                <w:lang w:val="en-US" w:bidi="th-TH"/>
              </w:rPr>
            </w:pPr>
          </w:p>
        </w:tc>
        <w:tc>
          <w:tcPr>
            <w:tcW w:w="1056" w:type="dxa"/>
          </w:tcPr>
          <w:p w:rsidR="00BC230B" w:rsidRPr="00851082" w:rsidRDefault="00BC230B" w:rsidP="00BC230B">
            <w:pPr>
              <w:pStyle w:val="block"/>
              <w:spacing w:after="0" w:line="240" w:lineRule="atLeast"/>
              <w:ind w:left="-558" w:firstLine="558"/>
              <w:rPr>
                <w:sz w:val="20"/>
                <w:lang w:val="en-US" w:bidi="th-TH"/>
              </w:rPr>
            </w:pPr>
            <w:r w:rsidRPr="00851082">
              <w:rPr>
                <w:sz w:val="20"/>
                <w:lang w:val="en-US" w:bidi="th-TH"/>
              </w:rPr>
              <w:t>Decembe</w:t>
            </w:r>
            <w:r>
              <w:rPr>
                <w:sz w:val="20"/>
                <w:lang w:val="en-US" w:bidi="th-TH"/>
              </w:rPr>
              <w:t>r</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825"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1053"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December</w:t>
            </w:r>
          </w:p>
        </w:tc>
        <w:tc>
          <w:tcPr>
            <w:tcW w:w="297" w:type="dxa"/>
          </w:tcPr>
          <w:p w:rsidR="00BC230B" w:rsidRPr="00851082" w:rsidRDefault="00BC230B" w:rsidP="00BC230B">
            <w:pPr>
              <w:pStyle w:val="block"/>
              <w:spacing w:after="0" w:line="240" w:lineRule="atLeast"/>
              <w:ind w:left="0"/>
              <w:jc w:val="center"/>
              <w:rPr>
                <w:sz w:val="20"/>
                <w:lang w:val="en-US" w:bidi="th-TH"/>
              </w:rPr>
            </w:pPr>
          </w:p>
        </w:tc>
        <w:tc>
          <w:tcPr>
            <w:tcW w:w="837"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June</w:t>
            </w:r>
          </w:p>
        </w:tc>
        <w:tc>
          <w:tcPr>
            <w:tcW w:w="270" w:type="dxa"/>
          </w:tcPr>
          <w:p w:rsidR="00BC230B" w:rsidRPr="00851082" w:rsidRDefault="00BC230B" w:rsidP="00BC230B">
            <w:pPr>
              <w:pStyle w:val="block"/>
              <w:spacing w:after="0" w:line="240" w:lineRule="atLeast"/>
              <w:ind w:left="0"/>
              <w:jc w:val="center"/>
              <w:rPr>
                <w:sz w:val="20"/>
                <w:lang w:val="en-US" w:bidi="th-TH"/>
              </w:rPr>
            </w:pPr>
          </w:p>
        </w:tc>
        <w:tc>
          <w:tcPr>
            <w:tcW w:w="1052" w:type="dxa"/>
          </w:tcPr>
          <w:p w:rsidR="00BC230B" w:rsidRPr="00851082" w:rsidRDefault="00BC230B" w:rsidP="00BC230B">
            <w:pPr>
              <w:pStyle w:val="block"/>
              <w:spacing w:after="0" w:line="240" w:lineRule="atLeast"/>
              <w:ind w:left="0"/>
              <w:jc w:val="center"/>
              <w:rPr>
                <w:sz w:val="20"/>
                <w:lang w:val="en-US" w:bidi="th-TH"/>
              </w:rPr>
            </w:pPr>
            <w:r w:rsidRPr="00851082">
              <w:rPr>
                <w:sz w:val="20"/>
                <w:lang w:val="en-US" w:bidi="th-TH"/>
              </w:rPr>
              <w:t>December</w:t>
            </w:r>
          </w:p>
        </w:tc>
      </w:tr>
      <w:tr w:rsidR="00BC230B" w:rsidRPr="00851082" w:rsidTr="00EE684E">
        <w:tc>
          <w:tcPr>
            <w:tcW w:w="2250" w:type="dxa"/>
          </w:tcPr>
          <w:p w:rsidR="00BC230B" w:rsidRPr="00851082" w:rsidRDefault="00BC230B" w:rsidP="00BC230B">
            <w:pPr>
              <w:pStyle w:val="block"/>
              <w:spacing w:after="0" w:line="240" w:lineRule="atLeast"/>
              <w:ind w:left="0"/>
              <w:jc w:val="both"/>
              <w:rPr>
                <w:sz w:val="20"/>
                <w:lang w:val="en-US" w:bidi="th-TH"/>
              </w:rPr>
            </w:pPr>
          </w:p>
        </w:tc>
        <w:tc>
          <w:tcPr>
            <w:tcW w:w="900" w:type="dxa"/>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1080"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2018</w:t>
            </w:r>
          </w:p>
        </w:tc>
        <w:tc>
          <w:tcPr>
            <w:tcW w:w="900" w:type="dxa"/>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1080"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2018</w:t>
            </w:r>
          </w:p>
        </w:tc>
        <w:tc>
          <w:tcPr>
            <w:tcW w:w="927" w:type="dxa"/>
            <w:gridSpan w:val="2"/>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1053"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2018</w:t>
            </w:r>
          </w:p>
        </w:tc>
        <w:tc>
          <w:tcPr>
            <w:tcW w:w="831" w:type="dxa"/>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1056" w:type="dxa"/>
          </w:tcPr>
          <w:p w:rsidR="00BC230B" w:rsidRPr="00851082" w:rsidRDefault="00BC230B" w:rsidP="00BC230B">
            <w:pPr>
              <w:pStyle w:val="block"/>
              <w:spacing w:after="0" w:line="240" w:lineRule="atLeast"/>
              <w:ind w:left="0"/>
              <w:jc w:val="center"/>
              <w:rPr>
                <w:sz w:val="20"/>
                <w:lang w:val="en-US" w:bidi="th-TH"/>
              </w:rPr>
            </w:pPr>
            <w:r>
              <w:rPr>
                <w:sz w:val="20"/>
                <w:lang w:val="en-US" w:bidi="th-TH"/>
              </w:rPr>
              <w:t>2018</w:t>
            </w:r>
          </w:p>
        </w:tc>
        <w:tc>
          <w:tcPr>
            <w:tcW w:w="236" w:type="dxa"/>
          </w:tcPr>
          <w:p w:rsidR="00BC230B" w:rsidRPr="00851082" w:rsidRDefault="00BC230B" w:rsidP="00BC230B">
            <w:pPr>
              <w:pStyle w:val="block"/>
              <w:spacing w:after="0" w:line="240" w:lineRule="atLeast"/>
              <w:ind w:left="0"/>
              <w:jc w:val="center"/>
              <w:rPr>
                <w:sz w:val="20"/>
                <w:lang w:val="en-US" w:bidi="th-TH"/>
              </w:rPr>
            </w:pPr>
          </w:p>
        </w:tc>
        <w:tc>
          <w:tcPr>
            <w:tcW w:w="825" w:type="dxa"/>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236" w:type="dxa"/>
          </w:tcPr>
          <w:p w:rsidR="00BC230B" w:rsidRPr="00851082"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3" w:type="dxa"/>
          </w:tcPr>
          <w:p w:rsidR="00BC230B" w:rsidRPr="00851082"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2018</w:t>
            </w:r>
          </w:p>
        </w:tc>
        <w:tc>
          <w:tcPr>
            <w:tcW w:w="297" w:type="dxa"/>
          </w:tcPr>
          <w:p w:rsidR="00BC230B" w:rsidRPr="00851082" w:rsidRDefault="00BC230B" w:rsidP="00BC230B">
            <w:pPr>
              <w:pStyle w:val="block"/>
              <w:spacing w:after="0" w:line="240" w:lineRule="atLeast"/>
              <w:ind w:left="0"/>
              <w:jc w:val="center"/>
              <w:rPr>
                <w:sz w:val="20"/>
                <w:lang w:val="en-US" w:bidi="th-TH"/>
              </w:rPr>
            </w:pPr>
          </w:p>
        </w:tc>
        <w:tc>
          <w:tcPr>
            <w:tcW w:w="837" w:type="dxa"/>
          </w:tcPr>
          <w:p w:rsidR="00BC230B" w:rsidRPr="00851082" w:rsidRDefault="00BC230B" w:rsidP="00BC230B">
            <w:pPr>
              <w:pStyle w:val="block"/>
              <w:spacing w:after="0" w:line="240" w:lineRule="atLeast"/>
              <w:ind w:left="0"/>
              <w:jc w:val="center"/>
              <w:rPr>
                <w:rFonts w:cs="Cordia New"/>
                <w:sz w:val="20"/>
                <w:lang w:val="en-US" w:bidi="th-TH"/>
              </w:rPr>
            </w:pPr>
            <w:r>
              <w:rPr>
                <w:rFonts w:cs="Cordia New"/>
                <w:sz w:val="20"/>
                <w:lang w:val="en-US" w:bidi="th-TH"/>
              </w:rPr>
              <w:t>2019</w:t>
            </w:r>
          </w:p>
        </w:tc>
        <w:tc>
          <w:tcPr>
            <w:tcW w:w="270" w:type="dxa"/>
          </w:tcPr>
          <w:p w:rsidR="00BC230B" w:rsidRPr="00851082"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2" w:type="dxa"/>
          </w:tcPr>
          <w:p w:rsidR="00BC230B" w:rsidRPr="00851082"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2018</w:t>
            </w:r>
          </w:p>
        </w:tc>
      </w:tr>
      <w:tr w:rsidR="00461568" w:rsidRPr="00851082" w:rsidTr="00EE684E">
        <w:tc>
          <w:tcPr>
            <w:tcW w:w="2250" w:type="dxa"/>
            <w:vAlign w:val="center"/>
          </w:tcPr>
          <w:p w:rsidR="000B689C" w:rsidRPr="00851082" w:rsidRDefault="000B689C"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80"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2142" w:type="dxa"/>
            <w:gridSpan w:val="3"/>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1818"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6929" w:type="dxa"/>
            <w:gridSpan w:val="11"/>
          </w:tcPr>
          <w:p w:rsidR="000B689C" w:rsidRPr="00851082" w:rsidRDefault="000B689C" w:rsidP="002E49C8">
            <w:pPr>
              <w:pStyle w:val="acctfourfigures"/>
              <w:tabs>
                <w:tab w:val="decimal" w:pos="685"/>
              </w:tabs>
              <w:spacing w:line="240" w:lineRule="atLeast"/>
              <w:ind w:left="-92" w:right="-65"/>
              <w:jc w:val="center"/>
              <w:rPr>
                <w:i/>
                <w:iCs/>
                <w:sz w:val="20"/>
                <w:lang w:bidi="th-TH"/>
              </w:rPr>
            </w:pPr>
            <w:r w:rsidRPr="00851082">
              <w:rPr>
                <w:i/>
                <w:iCs/>
                <w:sz w:val="20"/>
                <w:lang w:bidi="th-TH"/>
              </w:rPr>
              <w:t>(in thousand Baht)</w:t>
            </w:r>
          </w:p>
        </w:tc>
      </w:tr>
    </w:tbl>
    <w:p w:rsidR="009B600A" w:rsidRDefault="009B600A"/>
    <w:tbl>
      <w:tblPr>
        <w:tblW w:w="4856" w:type="pct"/>
        <w:tblInd w:w="450" w:type="dxa"/>
        <w:tblLayout w:type="fixed"/>
        <w:tblLook w:val="01E0" w:firstRow="1" w:lastRow="1" w:firstColumn="1" w:lastColumn="1" w:noHBand="0" w:noVBand="0"/>
      </w:tblPr>
      <w:tblGrid>
        <w:gridCol w:w="2250"/>
        <w:gridCol w:w="708"/>
        <w:gridCol w:w="282"/>
        <w:gridCol w:w="300"/>
        <w:gridCol w:w="665"/>
        <w:gridCol w:w="25"/>
        <w:gridCol w:w="346"/>
        <w:gridCol w:w="644"/>
        <w:gridCol w:w="455"/>
        <w:gridCol w:w="535"/>
        <w:gridCol w:w="162"/>
        <w:gridCol w:w="338"/>
        <w:gridCol w:w="454"/>
        <w:gridCol w:w="999"/>
        <w:gridCol w:w="954"/>
        <w:gridCol w:w="243"/>
        <w:gridCol w:w="953"/>
        <w:gridCol w:w="236"/>
        <w:gridCol w:w="926"/>
        <w:gridCol w:w="243"/>
        <w:gridCol w:w="945"/>
        <w:gridCol w:w="297"/>
        <w:gridCol w:w="945"/>
        <w:gridCol w:w="270"/>
        <w:gridCol w:w="944"/>
      </w:tblGrid>
      <w:tr w:rsidR="009B600A" w:rsidRPr="00851082" w:rsidTr="00EE684E">
        <w:tc>
          <w:tcPr>
            <w:tcW w:w="2250" w:type="dxa"/>
            <w:vAlign w:val="center"/>
          </w:tcPr>
          <w:p w:rsidR="009B600A" w:rsidRPr="00851082" w:rsidRDefault="009B600A"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55" w:type="dxa"/>
            <w:gridSpan w:val="4"/>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2167" w:type="dxa"/>
            <w:gridSpan w:val="6"/>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1791" w:type="dxa"/>
            <w:gridSpan w:val="3"/>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6956" w:type="dxa"/>
            <w:gridSpan w:val="11"/>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r>
      <w:tr w:rsidR="001F4C21" w:rsidRPr="00851082" w:rsidTr="00EE684E">
        <w:tc>
          <w:tcPr>
            <w:tcW w:w="2250" w:type="dxa"/>
            <w:vAlign w:val="center"/>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851082">
              <w:rPr>
                <w:rFonts w:ascii="Times New Roman" w:hAnsi="Times New Roman" w:cs="Times New Roman"/>
                <w:b/>
                <w:bCs/>
                <w:i/>
                <w:iCs/>
                <w:sz w:val="20"/>
                <w:szCs w:val="20"/>
              </w:rPr>
              <w:t>Direct subsidiary</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7"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proofErr w:type="spellStart"/>
            <w:r>
              <w:rPr>
                <w:rFonts w:ascii="Times New Roman" w:hAnsi="Times New Roman" w:cs="Times New Roman"/>
                <w:sz w:val="20"/>
                <w:szCs w:val="20"/>
              </w:rPr>
              <w:t>Unimit</w:t>
            </w:r>
            <w:proofErr w:type="spellEnd"/>
            <w:r>
              <w:rPr>
                <w:rFonts w:ascii="Times New Roman" w:hAnsi="Times New Roman" w:cs="Times New Roman"/>
                <w:sz w:val="20"/>
                <w:szCs w:val="20"/>
              </w:rPr>
              <w:t xml:space="preserve"> (Hong Kong) </w:t>
            </w:r>
            <w:r>
              <w:rPr>
                <w:rFonts w:ascii="Times New Roman" w:hAnsi="Times New Roman" w:cs="Times New Roman"/>
                <w:sz w:val="20"/>
                <w:szCs w:val="20"/>
              </w:rPr>
              <w:br/>
            </w:r>
            <w:r w:rsidRPr="00851082">
              <w:rPr>
                <w:rFonts w:ascii="Times New Roman" w:hAnsi="Times New Roman" w:cs="Times New Roman"/>
                <w:sz w:val="20"/>
                <w:szCs w:val="20"/>
              </w:rPr>
              <w:t>Co</w:t>
            </w:r>
            <w:r>
              <w:rPr>
                <w:rFonts w:ascii="Times New Roman" w:hAnsi="Times New Roman" w:cs="Times New Roman"/>
                <w:color w:val="000000"/>
                <w:sz w:val="22"/>
                <w:szCs w:val="22"/>
              </w:rPr>
              <w:t>.,</w:t>
            </w:r>
            <w:r w:rsidRPr="00851082">
              <w:rPr>
                <w:rFonts w:ascii="Times New Roman" w:hAnsi="Times New Roman" w:cs="Times New Roman"/>
                <w:sz w:val="20"/>
                <w:szCs w:val="20"/>
              </w:rPr>
              <w:t xml:space="preserve"> Limited </w:t>
            </w:r>
            <w:r w:rsidRPr="00851082">
              <w:rPr>
                <w:rFonts w:ascii="Times New Roman" w:hAnsi="Times New Roman" w:cs="Cordia New"/>
                <w:sz w:val="20"/>
                <w:szCs w:val="20"/>
              </w:rPr>
              <w:t>(“UHK”)</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9" w:type="dxa"/>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214,000</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53"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c>
          <w:tcPr>
            <w:tcW w:w="236"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26"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97"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214,000</w:t>
            </w:r>
          </w:p>
        </w:tc>
        <w:tc>
          <w:tcPr>
            <w:tcW w:w="27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8"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3"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53"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c>
          <w:tcPr>
            <w:tcW w:w="236"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26"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97"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70"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r>
    </w:tbl>
    <w:p w:rsidR="00461568" w:rsidRDefault="00461568"/>
    <w:tbl>
      <w:tblPr>
        <w:tblW w:w="4856" w:type="pct"/>
        <w:tblInd w:w="450" w:type="dxa"/>
        <w:tblLayout w:type="fixed"/>
        <w:tblLook w:val="01E0" w:firstRow="1" w:lastRow="1" w:firstColumn="1" w:lastColumn="1" w:noHBand="0" w:noVBand="0"/>
      </w:tblPr>
      <w:tblGrid>
        <w:gridCol w:w="2250"/>
        <w:gridCol w:w="705"/>
        <w:gridCol w:w="294"/>
        <w:gridCol w:w="288"/>
        <w:gridCol w:w="693"/>
        <w:gridCol w:w="343"/>
        <w:gridCol w:w="647"/>
        <w:gridCol w:w="452"/>
        <w:gridCol w:w="538"/>
        <w:gridCol w:w="497"/>
        <w:gridCol w:w="457"/>
        <w:gridCol w:w="999"/>
        <w:gridCol w:w="945"/>
        <w:gridCol w:w="252"/>
        <w:gridCol w:w="947"/>
        <w:gridCol w:w="236"/>
        <w:gridCol w:w="939"/>
        <w:gridCol w:w="236"/>
        <w:gridCol w:w="948"/>
        <w:gridCol w:w="294"/>
        <w:gridCol w:w="945"/>
        <w:gridCol w:w="270"/>
        <w:gridCol w:w="944"/>
      </w:tblGrid>
      <w:tr w:rsidR="001F4C21" w:rsidRPr="00851082" w:rsidTr="00EE684E">
        <w:tc>
          <w:tcPr>
            <w:tcW w:w="2250" w:type="dxa"/>
            <w:vAlign w:val="center"/>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Pr>
                <w:rFonts w:ascii="Times New Roman" w:hAnsi="Times New Roman" w:cs="Times New Roman"/>
                <w:b/>
                <w:bCs/>
                <w:i/>
                <w:iCs/>
                <w:sz w:val="20"/>
                <w:szCs w:val="20"/>
              </w:rPr>
              <w:t>Ind</w:t>
            </w:r>
            <w:r w:rsidRPr="00851082">
              <w:rPr>
                <w:rFonts w:ascii="Times New Roman" w:hAnsi="Times New Roman" w:cs="Times New Roman"/>
                <w:b/>
                <w:bCs/>
                <w:i/>
                <w:iCs/>
                <w:sz w:val="20"/>
                <w:szCs w:val="20"/>
              </w:rPr>
              <w:t>irect subsidiary</w:t>
            </w:r>
          </w:p>
        </w:tc>
        <w:tc>
          <w:tcPr>
            <w:tcW w:w="9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1"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2"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7"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3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8"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52776B" w:rsidRPr="00851082" w:rsidTr="00EE684E">
        <w:tc>
          <w:tcPr>
            <w:tcW w:w="2250" w:type="dxa"/>
          </w:tcPr>
          <w:p w:rsidR="0052776B" w:rsidRPr="00E25317"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proofErr w:type="spellStart"/>
            <w:r w:rsidRPr="00E25317">
              <w:rPr>
                <w:rFonts w:ascii="Times New Roman" w:hAnsi="Times New Roman" w:cs="Times New Roman"/>
                <w:sz w:val="20"/>
                <w:szCs w:val="20"/>
                <w:lang w:val="en-GB"/>
              </w:rPr>
              <w:t>Unimit</w:t>
            </w:r>
            <w:proofErr w:type="spellEnd"/>
            <w:r w:rsidRPr="00E25317">
              <w:rPr>
                <w:rFonts w:ascii="Times New Roman" w:hAnsi="Times New Roman" w:cs="Times New Roman"/>
                <w:sz w:val="20"/>
                <w:szCs w:val="20"/>
                <w:lang w:val="en-GB"/>
              </w:rPr>
              <w:t xml:space="preserve"> </w:t>
            </w:r>
            <w:r w:rsidRPr="00E25317">
              <w:rPr>
                <w:rFonts w:ascii="Times New Roman" w:hAnsi="Times New Roman" w:cs="Times New Roman"/>
                <w:sz w:val="20"/>
                <w:szCs w:val="20"/>
              </w:rPr>
              <w:t>Engineering</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162"/>
              <w:rPr>
                <w:rFonts w:ascii="Times New Roman" w:hAnsi="Times New Roman" w:cs="Times New Roman"/>
                <w:sz w:val="20"/>
                <w:szCs w:val="20"/>
              </w:rPr>
            </w:pPr>
            <w:r w:rsidRPr="00E25317">
              <w:rPr>
                <w:rFonts w:ascii="Times New Roman" w:hAnsi="Times New Roman" w:cs="Times New Roman"/>
                <w:sz w:val="20"/>
                <w:szCs w:val="20"/>
              </w:rPr>
              <w:t xml:space="preserve">   </w:t>
            </w:r>
            <w:r w:rsidRPr="00E25317">
              <w:rPr>
                <w:rFonts w:ascii="Times New Roman" w:hAnsi="Times New Roman" w:cs="Times New Roman"/>
                <w:sz w:val="20"/>
                <w:szCs w:val="20"/>
                <w:lang w:val="en-GB"/>
              </w:rPr>
              <w:t xml:space="preserve">(Myanmar) </w:t>
            </w:r>
            <w:r w:rsidRPr="00E25317">
              <w:rPr>
                <w:rFonts w:ascii="Times New Roman" w:hAnsi="Times New Roman" w:cs="Times New Roman"/>
                <w:color w:val="000000"/>
                <w:sz w:val="20"/>
                <w:szCs w:val="20"/>
              </w:rPr>
              <w:t>Company Limited</w:t>
            </w:r>
            <w:r w:rsidRPr="00E25317">
              <w:rPr>
                <w:rFonts w:ascii="Times New Roman" w:hAnsi="Times New Roman" w:cs="Times New Roman"/>
                <w:sz w:val="20"/>
                <w:szCs w:val="20"/>
                <w:lang w:val="en-GB"/>
              </w:rPr>
              <w:t xml:space="preserve"> (“UEM”)</w:t>
            </w:r>
          </w:p>
        </w:tc>
        <w:tc>
          <w:tcPr>
            <w:tcW w:w="9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81"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54"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9"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212,000</w:t>
            </w:r>
          </w:p>
        </w:tc>
        <w:tc>
          <w:tcPr>
            <w:tcW w:w="252"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7"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39"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8"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94"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212,000</w:t>
            </w:r>
          </w:p>
        </w:tc>
        <w:tc>
          <w:tcPr>
            <w:tcW w:w="27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r>
      <w:tr w:rsidR="0052776B" w:rsidRPr="00851082" w:rsidTr="00EE684E">
        <w:tc>
          <w:tcPr>
            <w:tcW w:w="225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5"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52"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7"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39"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8"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94"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70"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0E4D55"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lastRenderedPageBreak/>
        <w:t>6</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C17A38" w:rsidRPr="00C17A38" w:rsidRDefault="00C17A38" w:rsidP="00C17A38">
      <w:pPr>
        <w:pStyle w:val="Heading1"/>
        <w:numPr>
          <w:ilvl w:val="0"/>
          <w:numId w:val="0"/>
        </w:numPr>
        <w:tabs>
          <w:tab w:val="left" w:pos="540"/>
        </w:tabs>
        <w:rPr>
          <w:rFonts w:ascii="Times New Roman" w:hAnsi="Times New Roman" w:cs="Times New Roman"/>
          <w:i w:val="0"/>
          <w:iCs w:val="0"/>
          <w:sz w:val="14"/>
          <w:szCs w:val="14"/>
          <w:u w:val="none"/>
          <w:lang w:val="en-US"/>
        </w:rPr>
      </w:pPr>
      <w:r>
        <w:rPr>
          <w:rFonts w:ascii="Times New Roman" w:hAnsi="Times New Roman" w:cs="Times New Roman"/>
          <w:i w:val="0"/>
          <w:iCs w:val="0"/>
          <w:sz w:val="24"/>
          <w:szCs w:val="24"/>
          <w:u w:val="none"/>
          <w:lang w:val="en-US"/>
        </w:rPr>
        <w:t xml:space="preserve"> </w:t>
      </w:r>
    </w:p>
    <w:p w:rsidR="000C6834" w:rsidRDefault="00C17A38" w:rsidP="000C6834">
      <w:pPr>
        <w:pStyle w:val="block"/>
        <w:spacing w:after="0" w:line="240" w:lineRule="atLeast"/>
        <w:ind w:left="547"/>
        <w:jc w:val="both"/>
      </w:pPr>
      <w:r w:rsidRPr="00C17A38">
        <w:rPr>
          <w:szCs w:val="22"/>
        </w:rPr>
        <w:t xml:space="preserve">Acquisitions, disposals and transfers of property, plant and equipment during the </w:t>
      </w:r>
      <w:r w:rsidR="00BC230B">
        <w:rPr>
          <w:szCs w:val="22"/>
        </w:rPr>
        <w:t>six</w:t>
      </w:r>
      <w:r w:rsidRPr="00C17A38">
        <w:rPr>
          <w:szCs w:val="22"/>
        </w:rPr>
        <w:t xml:space="preserve">-month period ended </w:t>
      </w:r>
      <w:r w:rsidR="00410A38">
        <w:rPr>
          <w:rFonts w:cstheme="minorBidi"/>
          <w:szCs w:val="28"/>
          <w:lang w:val="en-US" w:bidi="th-TH"/>
        </w:rPr>
        <w:t>30 June 2019</w:t>
      </w:r>
      <w:r w:rsidRPr="00C17A38">
        <w:rPr>
          <w:szCs w:val="22"/>
        </w:rPr>
        <w:t xml:space="preserve"> were as follows:</w:t>
      </w:r>
      <w:r w:rsidR="000C6834" w:rsidRPr="000C6834">
        <w:t xml:space="preserve"> </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0C6834" w:rsidRPr="00E65967" w:rsidTr="002F0858">
        <w:trPr>
          <w:cantSplit/>
          <w:trHeight w:val="258"/>
          <w:tblHeader/>
        </w:trPr>
        <w:tc>
          <w:tcPr>
            <w:tcW w:w="3600" w:type="dxa"/>
          </w:tcPr>
          <w:p w:rsidR="000C6834" w:rsidRPr="00177799" w:rsidRDefault="000C6834" w:rsidP="00C95375">
            <w:pPr>
              <w:shd w:val="clear" w:color="auto" w:fill="FFFFFF"/>
              <w:ind w:left="191" w:hanging="191"/>
              <w:rPr>
                <w:rFonts w:ascii="Times New Roman" w:hAnsi="Times New Roman"/>
                <w:b/>
                <w:bCs/>
                <w:i/>
                <w:iCs/>
                <w:sz w:val="22"/>
                <w:szCs w:val="22"/>
              </w:rPr>
            </w:pP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BC230B" w:rsidP="002F0858">
            <w:pPr>
              <w:pStyle w:val="acctmergecolhdg"/>
              <w:shd w:val="clear" w:color="auto" w:fill="FFFFFF"/>
              <w:spacing w:line="240" w:lineRule="atLeast"/>
              <w:rPr>
                <w:b w:val="0"/>
                <w:bCs/>
                <w:szCs w:val="22"/>
              </w:rPr>
            </w:pPr>
            <w:r w:rsidRPr="00895FA7">
              <w:rPr>
                <w:szCs w:val="22"/>
              </w:rPr>
              <w:t>Consolidated financial statements</w:t>
            </w:r>
          </w:p>
        </w:tc>
        <w:tc>
          <w:tcPr>
            <w:tcW w:w="270" w:type="dxa"/>
          </w:tcPr>
          <w:p w:rsidR="000C6834" w:rsidRPr="00E65967" w:rsidRDefault="000C6834" w:rsidP="002F0858">
            <w:pPr>
              <w:pStyle w:val="acctmergecolhdg"/>
              <w:shd w:val="clear" w:color="auto" w:fill="FFFFFF"/>
              <w:spacing w:line="240" w:lineRule="atLeast"/>
              <w:jc w:val="left"/>
              <w:rPr>
                <w:szCs w:val="22"/>
              </w:rPr>
            </w:pP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BC230B" w:rsidP="002F0858">
            <w:pPr>
              <w:pStyle w:val="acctmergecolhdg"/>
              <w:shd w:val="clear" w:color="auto" w:fill="FFFFFF"/>
              <w:spacing w:line="240" w:lineRule="atLeast"/>
              <w:rPr>
                <w:b w:val="0"/>
                <w:bCs/>
                <w:szCs w:val="22"/>
              </w:rPr>
            </w:pPr>
            <w:r w:rsidRPr="00753531">
              <w:rPr>
                <w:szCs w:val="22"/>
              </w:rPr>
              <w:t>Separate financial statements</w:t>
            </w:r>
          </w:p>
        </w:tc>
      </w:tr>
      <w:tr w:rsidR="000C6834" w:rsidRPr="00E65967" w:rsidTr="002F0858">
        <w:trPr>
          <w:cantSplit/>
          <w:trHeight w:val="103"/>
          <w:tblHeader/>
        </w:trPr>
        <w:tc>
          <w:tcPr>
            <w:tcW w:w="360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proofErr w:type="gramStart"/>
            <w:r w:rsidRPr="00895FA7">
              <w:rPr>
                <w:szCs w:val="22"/>
              </w:rPr>
              <w:t>transfers  out</w:t>
            </w:r>
            <w:proofErr w:type="gramEnd"/>
            <w:r w:rsidRPr="00895FA7">
              <w:rPr>
                <w:szCs w:val="22"/>
              </w:rPr>
              <w:t xml:space="preserve"> - net book value</w:t>
            </w:r>
          </w:p>
        </w:tc>
      </w:tr>
      <w:tr w:rsidR="000C6834" w:rsidRPr="00E65967" w:rsidTr="002F0858">
        <w:trPr>
          <w:cantSplit/>
        </w:trPr>
        <w:tc>
          <w:tcPr>
            <w:tcW w:w="3600" w:type="dxa"/>
          </w:tcPr>
          <w:p w:rsidR="000C6834" w:rsidRPr="00E65967" w:rsidRDefault="000C6834" w:rsidP="002F0858">
            <w:pPr>
              <w:shd w:val="clear" w:color="auto" w:fill="FFFFFF"/>
              <w:rPr>
                <w:rFonts w:ascii="Times New Roman" w:hAnsi="Times New Roman"/>
                <w:b/>
                <w:bCs/>
                <w:i/>
                <w:iCs/>
                <w:sz w:val="22"/>
                <w:szCs w:val="22"/>
              </w:rPr>
            </w:pPr>
          </w:p>
        </w:tc>
        <w:tc>
          <w:tcPr>
            <w:tcW w:w="5850" w:type="dxa"/>
            <w:gridSpan w:val="7"/>
          </w:tcPr>
          <w:p w:rsidR="000C6834" w:rsidRPr="00E65967" w:rsidRDefault="000C6834" w:rsidP="002F0858">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0C6834" w:rsidRPr="00E65967" w:rsidTr="002F0858">
        <w:trPr>
          <w:cantSplit/>
        </w:trPr>
        <w:tc>
          <w:tcPr>
            <w:tcW w:w="3600" w:type="dxa"/>
          </w:tcPr>
          <w:p w:rsidR="000C6834" w:rsidRPr="00E65967" w:rsidRDefault="000C6834" w:rsidP="002F0858">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211823" w:rsidRPr="008364D0" w:rsidRDefault="00211823" w:rsidP="00B77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50</w:t>
            </w:r>
          </w:p>
        </w:tc>
        <w:tc>
          <w:tcPr>
            <w:tcW w:w="18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16615E" w:rsidP="001661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0C6834" w:rsidRPr="008364D0" w:rsidRDefault="000C6834" w:rsidP="002F0858">
            <w:pPr>
              <w:pStyle w:val="acctfourfigures"/>
              <w:shd w:val="clear" w:color="auto" w:fill="FFFFFF"/>
              <w:spacing w:line="240" w:lineRule="atLeast"/>
              <w:rPr>
                <w:szCs w:val="22"/>
              </w:rPr>
            </w:pPr>
          </w:p>
        </w:tc>
        <w:tc>
          <w:tcPr>
            <w:tcW w:w="1350" w:type="dxa"/>
          </w:tcPr>
          <w:p w:rsidR="000C6834" w:rsidRPr="008364D0" w:rsidRDefault="00AE4E95" w:rsidP="0004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50</w:t>
            </w:r>
          </w:p>
        </w:tc>
        <w:tc>
          <w:tcPr>
            <w:tcW w:w="18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AE4E95" w:rsidP="00C429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0C6834" w:rsidRPr="00E65967" w:rsidTr="002F0858">
        <w:trPr>
          <w:cantSplit/>
        </w:trPr>
        <w:tc>
          <w:tcPr>
            <w:tcW w:w="3600" w:type="dxa"/>
          </w:tcPr>
          <w:p w:rsidR="000C6834" w:rsidRPr="00E65967" w:rsidRDefault="000C6834" w:rsidP="000C6834">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0C6834" w:rsidRPr="008364D0" w:rsidRDefault="00211823"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17,533</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211823" w:rsidRPr="008364D0" w:rsidRDefault="00211823" w:rsidP="000B3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131"/>
              <w:jc w:val="both"/>
              <w:rPr>
                <w:rFonts w:ascii="Times New Roman" w:hAnsi="Times New Roman"/>
                <w:sz w:val="22"/>
                <w:szCs w:val="22"/>
              </w:rPr>
            </w:pPr>
            <w:r>
              <w:rPr>
                <w:rFonts w:ascii="Times New Roman" w:hAnsi="Times New Roman"/>
                <w:sz w:val="22"/>
                <w:szCs w:val="22"/>
              </w:rPr>
              <w:t>(6)</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Pr="008364D0" w:rsidRDefault="00AE4E95"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2,922</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AE4E95" w:rsidP="000B3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center"/>
              <w:rPr>
                <w:rFonts w:ascii="Times New Roman" w:hAnsi="Times New Roman"/>
                <w:sz w:val="22"/>
                <w:szCs w:val="22"/>
              </w:rPr>
            </w:pPr>
            <w:r>
              <w:rPr>
                <w:rFonts w:ascii="Times New Roman" w:hAnsi="Times New Roman"/>
                <w:sz w:val="22"/>
                <w:szCs w:val="22"/>
              </w:rPr>
              <w:t>(6)</w:t>
            </w:r>
          </w:p>
        </w:tc>
      </w:tr>
      <w:tr w:rsidR="000C6834" w:rsidRPr="00E65967" w:rsidTr="002F0858">
        <w:trPr>
          <w:cantSplit/>
        </w:trPr>
        <w:tc>
          <w:tcPr>
            <w:tcW w:w="3600" w:type="dxa"/>
          </w:tcPr>
          <w:p w:rsidR="000C6834" w:rsidRDefault="000C6834" w:rsidP="000C6834">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p w:rsidR="00AE4E95" w:rsidRDefault="00AE4E95" w:rsidP="000C6834">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w:t>
            </w:r>
          </w:p>
        </w:tc>
        <w:tc>
          <w:tcPr>
            <w:tcW w:w="1350" w:type="dxa"/>
          </w:tcPr>
          <w:p w:rsidR="000C6834" w:rsidRPr="008364D0" w:rsidRDefault="00211823"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3,203</w:t>
            </w:r>
            <w:r>
              <w:rPr>
                <w:rFonts w:ascii="Times New Roman" w:hAnsi="Times New Roman"/>
                <w:sz w:val="22"/>
                <w:szCs w:val="22"/>
              </w:rPr>
              <w:br/>
              <w:t>2</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16615E" w:rsidRDefault="00211823" w:rsidP="0004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(7)</w:t>
            </w:r>
          </w:p>
          <w:p w:rsidR="000C6834" w:rsidRPr="008364D0" w:rsidRDefault="00211823" w:rsidP="001661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Default="00AE4E95"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824</w:t>
            </w:r>
          </w:p>
          <w:p w:rsidR="00AE4E95" w:rsidRPr="008364D0" w:rsidRDefault="00AE4E95" w:rsidP="00AE4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97FC1" w:rsidRPr="00A97FC1" w:rsidRDefault="00C429F0" w:rsidP="00A97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center"/>
              <w:rPr>
                <w:rFonts w:ascii="Times New Roman" w:hAnsi="Times New Roman"/>
                <w:sz w:val="22"/>
                <w:szCs w:val="22"/>
              </w:rPr>
            </w:pPr>
            <w:r>
              <w:rPr>
                <w:rFonts w:ascii="Times New Roman" w:hAnsi="Times New Roman"/>
                <w:sz w:val="22"/>
                <w:szCs w:val="22"/>
              </w:rPr>
              <w:t>(7)</w:t>
            </w:r>
          </w:p>
          <w:p w:rsidR="00AE4E95" w:rsidRPr="008364D0" w:rsidRDefault="00C429F0" w:rsidP="005C1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shd w:val="clear" w:color="auto" w:fill="FFFFFF" w:themeFill="background1"/>
              </w:rPr>
              <w:t>-</w:t>
            </w:r>
          </w:p>
        </w:tc>
      </w:tr>
      <w:tr w:rsidR="000C6834" w:rsidRPr="00E65967" w:rsidTr="002F0858">
        <w:trPr>
          <w:cantSplit/>
        </w:trPr>
        <w:tc>
          <w:tcPr>
            <w:tcW w:w="3600" w:type="dxa"/>
          </w:tcPr>
          <w:p w:rsidR="000C6834" w:rsidRDefault="000C6834" w:rsidP="000C6834">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0C6834" w:rsidRPr="008364D0" w:rsidRDefault="0016615E"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br/>
            </w:r>
            <w:r w:rsidR="00211823">
              <w:rPr>
                <w:rFonts w:ascii="Times New Roman" w:hAnsi="Times New Roman"/>
                <w:sz w:val="22"/>
                <w:szCs w:val="22"/>
              </w:rPr>
              <w:t>68,993</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C0BB0" w:rsidRPr="008364D0" w:rsidRDefault="0016615E" w:rsidP="0004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br/>
            </w:r>
            <w:r w:rsidR="00211823">
              <w:rPr>
                <w:rFonts w:ascii="Times New Roman" w:hAnsi="Times New Roman"/>
                <w:sz w:val="22"/>
                <w:szCs w:val="22"/>
              </w:rPr>
              <w:t>(2,961)</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Pr="0016615E" w:rsidRDefault="0016615E" w:rsidP="001661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r>
              <w:rPr>
                <w:rFonts w:ascii="Times New Roman" w:hAnsi="Times New Roman"/>
                <w:sz w:val="22"/>
                <w:szCs w:val="22"/>
              </w:rPr>
              <w:br/>
            </w:r>
            <w:r w:rsidR="00AE4E95">
              <w:rPr>
                <w:rFonts w:ascii="Times New Roman" w:hAnsi="Times New Roman"/>
                <w:sz w:val="22"/>
                <w:szCs w:val="22"/>
              </w:rPr>
              <w:t>2,143</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16615E" w:rsidP="00AE4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center"/>
              <w:rPr>
                <w:rFonts w:ascii="Times New Roman" w:hAnsi="Times New Roman"/>
                <w:sz w:val="22"/>
                <w:szCs w:val="22"/>
              </w:rPr>
            </w:pPr>
            <w:r>
              <w:rPr>
                <w:rFonts w:ascii="Times New Roman" w:hAnsi="Times New Roman"/>
                <w:sz w:val="22"/>
                <w:szCs w:val="22"/>
              </w:rPr>
              <w:br/>
            </w:r>
            <w:r w:rsidR="00AE4E95">
              <w:rPr>
                <w:rFonts w:ascii="Times New Roman" w:hAnsi="Times New Roman"/>
                <w:sz w:val="22"/>
                <w:szCs w:val="22"/>
              </w:rPr>
              <w:t>(2,961)</w:t>
            </w:r>
          </w:p>
        </w:tc>
      </w:tr>
      <w:tr w:rsidR="000C6834" w:rsidRPr="00A72C8A" w:rsidTr="002F0858">
        <w:trPr>
          <w:cantSplit/>
        </w:trPr>
        <w:tc>
          <w:tcPr>
            <w:tcW w:w="3600" w:type="dxa"/>
            <w:shd w:val="clear" w:color="auto" w:fill="auto"/>
          </w:tcPr>
          <w:p w:rsidR="000C6834" w:rsidRPr="00E65967" w:rsidRDefault="000C6834" w:rsidP="000C6834">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0C6834" w:rsidRPr="008364D0" w:rsidRDefault="00211823"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89,781</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0C6834" w:rsidRPr="008364D0" w:rsidRDefault="00211823" w:rsidP="0004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(2,974)</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0C6834" w:rsidRPr="008364D0" w:rsidRDefault="00AE4E95"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5,941</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0C6834" w:rsidRPr="00484C7E" w:rsidRDefault="00C429F0" w:rsidP="0004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center"/>
              <w:rPr>
                <w:rFonts w:ascii="Times New Roman" w:hAnsi="Times New Roman"/>
                <w:b/>
                <w:bCs/>
                <w:sz w:val="22"/>
                <w:szCs w:val="22"/>
              </w:rPr>
            </w:pPr>
            <w:r w:rsidRPr="00484C7E">
              <w:rPr>
                <w:rFonts w:ascii="Times New Roman" w:hAnsi="Times New Roman"/>
                <w:b/>
                <w:bCs/>
                <w:sz w:val="22"/>
                <w:szCs w:val="22"/>
              </w:rPr>
              <w:t>(2,974)</w:t>
            </w:r>
          </w:p>
        </w:tc>
      </w:tr>
    </w:tbl>
    <w:p w:rsidR="00C17A38" w:rsidRPr="00823489" w:rsidRDefault="00C17A38" w:rsidP="007B1EEA">
      <w:pPr>
        <w:pStyle w:val="Heading1"/>
        <w:numPr>
          <w:ilvl w:val="0"/>
          <w:numId w:val="0"/>
        </w:numPr>
        <w:tabs>
          <w:tab w:val="left" w:pos="540"/>
        </w:tabs>
        <w:rPr>
          <w:rFonts w:ascii="Times New Roman" w:hAnsi="Times New Roman" w:cs="Times New Roman"/>
          <w:i w:val="0"/>
          <w:iCs w:val="0"/>
          <w:sz w:val="24"/>
          <w:szCs w:val="24"/>
          <w:u w:val="none"/>
        </w:rPr>
      </w:pPr>
    </w:p>
    <w:p w:rsidR="00C17A38" w:rsidRDefault="000E4D55"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7</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C230B" w:rsidRPr="00E257AB" w:rsidTr="00AD2897">
        <w:tc>
          <w:tcPr>
            <w:tcW w:w="3528" w:type="dxa"/>
            <w:vAlign w:val="bottom"/>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C230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BC230B" w:rsidRPr="00E257AB" w:rsidTr="00AD2897">
        <w:tc>
          <w:tcPr>
            <w:tcW w:w="3528" w:type="dxa"/>
            <w:vAlign w:val="bottom"/>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BC230B" w:rsidRPr="00A516A3"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2019</w:t>
            </w:r>
          </w:p>
        </w:tc>
        <w:tc>
          <w:tcPr>
            <w:tcW w:w="270" w:type="dxa"/>
            <w:tcBorders>
              <w:left w:val="nil"/>
              <w:righ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C230B" w:rsidRPr="00A516A3"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2019</w:t>
            </w:r>
          </w:p>
        </w:tc>
        <w:tc>
          <w:tcPr>
            <w:tcW w:w="270" w:type="dxa"/>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C230B" w:rsidRPr="000D3D36"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Trade accounts payable</w:t>
            </w:r>
          </w:p>
        </w:tc>
        <w:tc>
          <w:tcPr>
            <w:tcW w:w="1260" w:type="dxa"/>
            <w:tcBorders>
              <w:left w:val="nil"/>
              <w:right w:val="nil"/>
            </w:tcBorders>
          </w:tcPr>
          <w:p w:rsidR="00423D9E" w:rsidRPr="005D4683" w:rsidRDefault="00423D9E"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sidRPr="005D4683">
              <w:rPr>
                <w:rFonts w:ascii="Times New Roman" w:hAnsi="Times New Roman"/>
                <w:sz w:val="22"/>
                <w:szCs w:val="28"/>
              </w:rPr>
              <w:t>1</w:t>
            </w:r>
            <w:r w:rsidR="00C429F0" w:rsidRPr="005D4683">
              <w:rPr>
                <w:rFonts w:ascii="Times New Roman" w:hAnsi="Times New Roman"/>
                <w:sz w:val="22"/>
                <w:szCs w:val="28"/>
              </w:rPr>
              <w:t>17,953</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BA7B4F" w:rsidRPr="005D4683" w:rsidRDefault="007F312C" w:rsidP="0004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sidRPr="005D4683">
              <w:rPr>
                <w:rFonts w:ascii="Times New Roman" w:hAnsi="Times New Roman"/>
                <w:sz w:val="22"/>
                <w:szCs w:val="28"/>
              </w:rPr>
              <w:t>92,645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7A3B69" w:rsidRDefault="007A3B69" w:rsidP="0004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Pr>
                <w:rFonts w:ascii="Times New Roman" w:hAnsi="Times New Roman"/>
                <w:sz w:val="22"/>
                <w:szCs w:val="28"/>
              </w:rPr>
              <w:t>1</w:t>
            </w:r>
            <w:r w:rsidR="00C429F0">
              <w:rPr>
                <w:rFonts w:ascii="Times New Roman" w:hAnsi="Times New Roman"/>
                <w:sz w:val="22"/>
                <w:szCs w:val="28"/>
              </w:rPr>
              <w:t>17,953</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E257AB" w:rsidRDefault="007F312C" w:rsidP="00B7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92,645</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 xml:space="preserve">Retention payable </w:t>
            </w:r>
          </w:p>
        </w:tc>
        <w:tc>
          <w:tcPr>
            <w:tcW w:w="1260" w:type="dxa"/>
            <w:tcBorders>
              <w:left w:val="nil"/>
              <w:bottom w:val="single" w:sz="4" w:space="0" w:color="auto"/>
              <w:right w:val="nil"/>
            </w:tcBorders>
          </w:tcPr>
          <w:p w:rsidR="00BA7B4F" w:rsidRPr="00E257AB" w:rsidRDefault="00C429F0"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2,877</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BA7B4F" w:rsidRPr="00E257AB" w:rsidRDefault="007F312C"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1,140</w:t>
            </w:r>
          </w:p>
        </w:tc>
        <w:tc>
          <w:tcPr>
            <w:tcW w:w="270" w:type="dxa"/>
            <w:tcBorders>
              <w:left w:val="nil"/>
            </w:tcBorders>
          </w:tcPr>
          <w:p w:rsidR="00BA7B4F" w:rsidRPr="00E257AB" w:rsidRDefault="00BA7B4F"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40"/>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C429F0"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2,877</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1,140</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A7B4F" w:rsidRPr="00E257AB" w:rsidRDefault="00C429F0"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120,830</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BA7B4F" w:rsidRPr="00E257AB" w:rsidRDefault="007F312C"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93,785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7A3B69"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1</w:t>
            </w:r>
            <w:r w:rsidR="00C429F0">
              <w:rPr>
                <w:rFonts w:ascii="Times New Roman" w:hAnsi="Times New Roman" w:cs="Times New Roman"/>
                <w:b/>
                <w:bCs/>
                <w:sz w:val="22"/>
                <w:szCs w:val="22"/>
              </w:rPr>
              <w:t>20,830</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93,785</w:t>
            </w:r>
          </w:p>
        </w:tc>
      </w:tr>
    </w:tbl>
    <w:p w:rsidR="00E87FE0" w:rsidRDefault="00E87FE0" w:rsidP="008644CC">
      <w:pPr>
        <w:pStyle w:val="Heading1"/>
        <w:numPr>
          <w:ilvl w:val="0"/>
          <w:numId w:val="0"/>
        </w:numPr>
        <w:tabs>
          <w:tab w:val="left" w:pos="540"/>
        </w:tabs>
        <w:rPr>
          <w:rFonts w:ascii="Times New Roman" w:hAnsi="Times New Roman"/>
          <w:i w:val="0"/>
          <w:iCs w:val="0"/>
          <w:sz w:val="24"/>
          <w:szCs w:val="24"/>
          <w:u w:val="none"/>
        </w:rPr>
      </w:pPr>
    </w:p>
    <w:p w:rsidR="00BC230B" w:rsidRDefault="00E750E9" w:rsidP="00BC230B">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8</w:t>
      </w:r>
      <w:r w:rsidR="00BC230B" w:rsidRPr="00052FC8">
        <w:rPr>
          <w:rFonts w:ascii="Times New Roman" w:hAnsi="Times New Roman" w:cs="Times New Roman"/>
          <w:i w:val="0"/>
          <w:iCs w:val="0"/>
          <w:sz w:val="24"/>
          <w:szCs w:val="24"/>
          <w:u w:val="none"/>
        </w:rPr>
        <w:tab/>
      </w:r>
      <w:bookmarkStart w:id="2" w:name="_Hlk15046899"/>
      <w:r w:rsidR="00EC67E8">
        <w:rPr>
          <w:rFonts w:ascii="Times New Roman" w:hAnsi="Times New Roman"/>
          <w:i w:val="0"/>
          <w:iCs w:val="0"/>
          <w:sz w:val="24"/>
          <w:szCs w:val="24"/>
          <w:u w:val="none"/>
          <w:lang w:val="en-US"/>
        </w:rPr>
        <w:t>P</w:t>
      </w:r>
      <w:proofErr w:type="spellStart"/>
      <w:r w:rsidR="00BC230B" w:rsidRPr="00BC230B">
        <w:rPr>
          <w:rFonts w:ascii="Times New Roman" w:hAnsi="Times New Roman"/>
          <w:i w:val="0"/>
          <w:iCs w:val="0"/>
          <w:sz w:val="24"/>
          <w:szCs w:val="24"/>
          <w:u w:val="none"/>
        </w:rPr>
        <w:t>rovision</w:t>
      </w:r>
      <w:proofErr w:type="spellEnd"/>
      <w:r w:rsidR="00BC230B" w:rsidRPr="00BC230B">
        <w:rPr>
          <w:rFonts w:ascii="Times New Roman" w:hAnsi="Times New Roman"/>
          <w:i w:val="0"/>
          <w:iCs w:val="0"/>
          <w:sz w:val="24"/>
          <w:szCs w:val="24"/>
          <w:u w:val="none"/>
        </w:rPr>
        <w:t xml:space="preserve"> for employee benefits</w:t>
      </w:r>
      <w:r w:rsidR="00BC230B" w:rsidRPr="001B52F3">
        <w:rPr>
          <w:highlight w:val="cyan"/>
        </w:rPr>
        <w:t xml:space="preserve">       </w:t>
      </w:r>
      <w:bookmarkEnd w:id="2"/>
    </w:p>
    <w:p w:rsidR="00BC230B" w:rsidRDefault="00BC230B" w:rsidP="008644CC">
      <w:pPr>
        <w:pStyle w:val="Heading1"/>
        <w:numPr>
          <w:ilvl w:val="0"/>
          <w:numId w:val="0"/>
        </w:numPr>
        <w:tabs>
          <w:tab w:val="left" w:pos="540"/>
        </w:tabs>
        <w:rPr>
          <w:rFonts w:ascii="Times New Roman" w:hAnsi="Times New Roman"/>
          <w:i w:val="0"/>
          <w:iCs w:val="0"/>
          <w:sz w:val="24"/>
          <w:szCs w:val="24"/>
          <w:u w:val="none"/>
          <w:lang w:val="en-US"/>
        </w:rPr>
      </w:pPr>
    </w:p>
    <w:p w:rsidR="00BC230B" w:rsidRPr="00BC230B" w:rsidRDefault="00BC230B" w:rsidP="00BC230B">
      <w:pPr>
        <w:pStyle w:val="Heading1"/>
        <w:numPr>
          <w:ilvl w:val="0"/>
          <w:numId w:val="0"/>
        </w:numPr>
        <w:tabs>
          <w:tab w:val="left" w:pos="540"/>
        </w:tabs>
        <w:ind w:left="540"/>
        <w:jc w:val="thaiDistribute"/>
        <w:rPr>
          <w:rFonts w:ascii="Times New Roman" w:hAnsi="Times New Roman" w:cs="Times New Roman"/>
          <w:b w:val="0"/>
          <w:bCs w:val="0"/>
          <w:i w:val="0"/>
          <w:iCs w:val="0"/>
          <w:sz w:val="22"/>
          <w:szCs w:val="22"/>
          <w:u w:val="none"/>
          <w:lang w:val="en-GB" w:eastAsia="en-US" w:bidi="ar-SA"/>
        </w:rPr>
      </w:pPr>
      <w:r w:rsidRPr="00BC230B">
        <w:rPr>
          <w:rFonts w:ascii="Times New Roman" w:hAnsi="Times New Roman" w:cs="Times New Roman"/>
          <w:b w:val="0"/>
          <w:bCs w:val="0"/>
          <w:i w:val="0"/>
          <w:iCs w:val="0"/>
          <w:sz w:val="22"/>
          <w:szCs w:val="22"/>
          <w:u w:val="none"/>
          <w:lang w:val="en-GB" w:eastAsia="en-US" w:bidi="ar-SA"/>
        </w:rPr>
        <w:t xml:space="preserve">On 5 April 2019, the </w:t>
      </w:r>
      <w:proofErr w:type="spellStart"/>
      <w:r w:rsidRPr="00BC230B">
        <w:rPr>
          <w:rFonts w:ascii="Times New Roman" w:hAnsi="Times New Roman" w:cs="Times New Roman"/>
          <w:b w:val="0"/>
          <w:bCs w:val="0"/>
          <w:i w:val="0"/>
          <w:iCs w:val="0"/>
          <w:sz w:val="22"/>
          <w:szCs w:val="22"/>
          <w:u w:val="none"/>
          <w:lang w:val="en-GB" w:eastAsia="en-US" w:bidi="ar-SA"/>
        </w:rPr>
        <w:t>Labor</w:t>
      </w:r>
      <w:proofErr w:type="spellEnd"/>
      <w:r w:rsidRPr="00BC230B">
        <w:rPr>
          <w:rFonts w:ascii="Times New Roman" w:hAnsi="Times New Roman" w:cs="Times New Roman"/>
          <w:b w:val="0"/>
          <w:bCs w:val="0"/>
          <w:i w:val="0"/>
          <w:iCs w:val="0"/>
          <w:sz w:val="22"/>
          <w:szCs w:val="22"/>
          <w:u w:val="none"/>
          <w:lang w:val="en-GB" w:eastAsia="en-US"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BC230B">
        <w:rPr>
          <w:rFonts w:ascii="Times New Roman" w:hAnsi="Times New Roman" w:cs="Times New Roman"/>
          <w:b w:val="0"/>
          <w:bCs w:val="0"/>
          <w:i w:val="0"/>
          <w:iCs w:val="0"/>
          <w:sz w:val="22"/>
          <w:szCs w:val="22"/>
          <w:u w:val="none"/>
          <w:lang w:val="en-GB" w:eastAsia="en-US" w:bidi="ar-SA"/>
        </w:rPr>
        <w:t>Labor</w:t>
      </w:r>
      <w:proofErr w:type="spellEnd"/>
      <w:r w:rsidRPr="00BC230B">
        <w:rPr>
          <w:rFonts w:ascii="Times New Roman" w:hAnsi="Times New Roman" w:cs="Times New Roman"/>
          <w:b w:val="0"/>
          <w:bCs w:val="0"/>
          <w:i w:val="0"/>
          <w:iCs w:val="0"/>
          <w:sz w:val="22"/>
          <w:szCs w:val="22"/>
          <w:u w:val="none"/>
          <w:lang w:val="en-GB" w:eastAsia="en-US" w:bidi="ar-SA"/>
        </w:rPr>
        <w:t xml:space="preserve"> Protection Act in the second quarter of 2019. </w:t>
      </w:r>
      <w:proofErr w:type="gramStart"/>
      <w:r w:rsidRPr="00BC230B">
        <w:rPr>
          <w:rFonts w:ascii="Times New Roman" w:hAnsi="Times New Roman" w:cs="Times New Roman"/>
          <w:b w:val="0"/>
          <w:bCs w:val="0"/>
          <w:i w:val="0"/>
          <w:iCs w:val="0"/>
          <w:sz w:val="22"/>
          <w:szCs w:val="22"/>
          <w:u w:val="none"/>
          <w:lang w:val="en-GB" w:eastAsia="en-US" w:bidi="ar-SA"/>
        </w:rPr>
        <w:t>As a result of</w:t>
      </w:r>
      <w:proofErr w:type="gramEnd"/>
      <w:r w:rsidRPr="00BC230B">
        <w:rPr>
          <w:rFonts w:ascii="Times New Roman" w:hAnsi="Times New Roman" w:cs="Times New Roman"/>
          <w:b w:val="0"/>
          <w:bCs w:val="0"/>
          <w:i w:val="0"/>
          <w:iCs w:val="0"/>
          <w:sz w:val="22"/>
          <w:szCs w:val="22"/>
          <w:u w:val="none"/>
          <w:lang w:val="en-GB" w:eastAsia="en-US" w:bidi="ar-SA"/>
        </w:rPr>
        <w:t xml:space="preserve"> this change, the provision for retirement benefits as at 30 June 2019 as well as past service cost recognised during the three-month and six-month periods then ended in the consolidated and separate financial statements increased by an amount of Baht </w:t>
      </w:r>
      <w:r w:rsidR="00C86CF2">
        <w:rPr>
          <w:rFonts w:ascii="Times New Roman" w:hAnsi="Times New Roman" w:cs="Times New Roman"/>
          <w:b w:val="0"/>
          <w:bCs w:val="0"/>
          <w:i w:val="0"/>
          <w:iCs w:val="0"/>
          <w:sz w:val="22"/>
          <w:szCs w:val="22"/>
          <w:u w:val="none"/>
          <w:lang w:val="en-GB" w:eastAsia="en-US" w:bidi="ar-SA"/>
        </w:rPr>
        <w:t>13.35</w:t>
      </w:r>
      <w:r w:rsidRPr="00BC230B">
        <w:rPr>
          <w:rFonts w:ascii="Times New Roman" w:hAnsi="Times New Roman" w:cs="Times New Roman"/>
          <w:b w:val="0"/>
          <w:bCs w:val="0"/>
          <w:i w:val="0"/>
          <w:iCs w:val="0"/>
          <w:sz w:val="22"/>
          <w:szCs w:val="22"/>
          <w:u w:val="none"/>
          <w:lang w:val="en-GB" w:eastAsia="en-US" w:bidi="ar-SA"/>
        </w:rPr>
        <w:t xml:space="preserve"> million</w:t>
      </w:r>
      <w:r w:rsidR="00E750E9">
        <w:rPr>
          <w:rFonts w:ascii="Times New Roman" w:hAnsi="Times New Roman" w:cs="Times New Roman"/>
          <w:b w:val="0"/>
          <w:bCs w:val="0"/>
          <w:i w:val="0"/>
          <w:iCs w:val="0"/>
          <w:sz w:val="22"/>
          <w:szCs w:val="22"/>
          <w:u w:val="none"/>
          <w:lang w:val="en-GB" w:eastAsia="en-US" w:bidi="ar-SA"/>
        </w:rPr>
        <w:t>.</w:t>
      </w:r>
    </w:p>
    <w:p w:rsidR="00BC230B" w:rsidRDefault="00BC230B" w:rsidP="008644CC">
      <w:pPr>
        <w:pStyle w:val="Heading1"/>
        <w:numPr>
          <w:ilvl w:val="0"/>
          <w:numId w:val="0"/>
        </w:numPr>
        <w:tabs>
          <w:tab w:val="left" w:pos="540"/>
        </w:tabs>
        <w:rPr>
          <w:rFonts w:ascii="Times New Roman" w:hAnsi="Times New Roman"/>
          <w:i w:val="0"/>
          <w:iCs w:val="0"/>
          <w:sz w:val="24"/>
          <w:szCs w:val="24"/>
          <w:u w:val="none"/>
          <w:lang w:val="en-US"/>
        </w:rPr>
      </w:pPr>
    </w:p>
    <w:p w:rsidR="008644CC" w:rsidRPr="00134F2A" w:rsidRDefault="00E750E9"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t>9</w:t>
      </w:r>
      <w:r w:rsidR="008644CC" w:rsidRPr="00134F2A">
        <w:rPr>
          <w:rFonts w:ascii="Times New Roman" w:hAnsi="Times New Roman"/>
          <w:i w:val="0"/>
          <w:iCs w:val="0"/>
          <w:sz w:val="24"/>
          <w:szCs w:val="24"/>
          <w:u w:val="none"/>
        </w:rPr>
        <w:tab/>
        <w:t>Segment information</w:t>
      </w:r>
    </w:p>
    <w:p w:rsidR="008644CC" w:rsidRPr="009E1378"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4"/>
          <w:szCs w:val="14"/>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8644CC" w:rsidRPr="009E1378" w:rsidRDefault="008644CC" w:rsidP="008644CC">
      <w:pPr>
        <w:pStyle w:val="block"/>
        <w:spacing w:after="0" w:line="240" w:lineRule="atLeast"/>
        <w:ind w:left="547"/>
        <w:jc w:val="both"/>
        <w:rPr>
          <w:sz w:val="14"/>
          <w:szCs w:val="14"/>
        </w:rPr>
      </w:pPr>
    </w:p>
    <w:p w:rsidR="008644CC" w:rsidRPr="006D02EC" w:rsidRDefault="008644CC" w:rsidP="008644CC">
      <w:pPr>
        <w:pStyle w:val="block"/>
        <w:spacing w:after="0" w:line="240" w:lineRule="atLeast"/>
        <w:ind w:left="547"/>
        <w:jc w:val="both"/>
        <w:rPr>
          <w:b/>
          <w:bCs/>
          <w:i/>
          <w:iCs/>
          <w:szCs w:val="22"/>
        </w:rPr>
      </w:pPr>
      <w:r w:rsidRPr="006D02EC">
        <w:rPr>
          <w:b/>
          <w:bCs/>
          <w:i/>
          <w:iCs/>
          <w:szCs w:val="22"/>
        </w:rPr>
        <w:t>Business segments</w:t>
      </w:r>
    </w:p>
    <w:p w:rsidR="008644CC" w:rsidRPr="009E1378" w:rsidRDefault="008644CC" w:rsidP="008644CC">
      <w:pPr>
        <w:pStyle w:val="10"/>
        <w:tabs>
          <w:tab w:val="clear" w:pos="1080"/>
        </w:tabs>
        <w:spacing w:line="240" w:lineRule="atLeast"/>
        <w:ind w:left="547"/>
        <w:rPr>
          <w:rFonts w:cs="Times New Roman"/>
          <w:sz w:val="14"/>
          <w:szCs w:val="14"/>
          <w:lang w:val="en-US"/>
        </w:rPr>
      </w:pPr>
    </w:p>
    <w:p w:rsidR="008644CC" w:rsidRDefault="008644CC" w:rsidP="008644CC">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E9010E" w:rsidRDefault="00E9010E" w:rsidP="008644CC">
      <w:pPr>
        <w:pStyle w:val="10"/>
        <w:tabs>
          <w:tab w:val="clear" w:pos="1080"/>
        </w:tabs>
        <w:spacing w:line="240" w:lineRule="atLeast"/>
        <w:ind w:left="547"/>
        <w:rPr>
          <w:rFonts w:cs="Times New Roman"/>
          <w:sz w:val="22"/>
          <w:lang w:val="en-US"/>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lastRenderedPageBreak/>
        <w:t>Geographical segments</w:t>
      </w:r>
    </w:p>
    <w:p w:rsidR="008644CC" w:rsidRPr="00651051"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40"/>
          <w:szCs w:val="40"/>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w:t>
      </w:r>
      <w:proofErr w:type="gramStart"/>
      <w:r w:rsidRPr="00841072">
        <w:rPr>
          <w:bCs/>
          <w:szCs w:val="22"/>
        </w:rPr>
        <w:t>on the basis of</w:t>
      </w:r>
      <w:proofErr w:type="gramEnd"/>
      <w:r w:rsidRPr="00841072">
        <w:rPr>
          <w:bCs/>
          <w:szCs w:val="22"/>
        </w:rPr>
        <w:t xml:space="preserve">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0377CC" w:rsidRPr="00651051" w:rsidRDefault="000377CC" w:rsidP="00E9010E">
      <w:pPr>
        <w:pStyle w:val="block"/>
        <w:spacing w:after="0" w:line="240" w:lineRule="atLeast"/>
        <w:ind w:left="547"/>
        <w:jc w:val="both"/>
        <w:rPr>
          <w:bCs/>
          <w:sz w:val="40"/>
          <w:szCs w:val="40"/>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8644CC" w:rsidRPr="00651051" w:rsidRDefault="008644CC" w:rsidP="008644CC">
      <w:pPr>
        <w:pStyle w:val="block"/>
        <w:spacing w:after="0" w:line="240" w:lineRule="atLeast"/>
        <w:ind w:left="547"/>
        <w:jc w:val="both"/>
        <w:rPr>
          <w:sz w:val="40"/>
          <w:szCs w:val="40"/>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BC230B" w:rsidRDefault="008644CC" w:rsidP="00975DC2">
      <w:pPr>
        <w:pStyle w:val="block"/>
        <w:spacing w:after="0" w:line="240" w:lineRule="atLeast"/>
        <w:ind w:left="547"/>
        <w:jc w:val="both"/>
        <w:rPr>
          <w:rFonts w:cs="Cordia New"/>
          <w:szCs w:val="22"/>
          <w:lang w:val="en-US" w:bidi="th-TH"/>
        </w:rPr>
      </w:pPr>
      <w:r w:rsidRPr="00844279">
        <w:rPr>
          <w:szCs w:val="22"/>
        </w:rPr>
        <w:t xml:space="preserve">Segment </w:t>
      </w:r>
      <w:r w:rsidRPr="00844279">
        <w:rPr>
          <w:rFonts w:cs="Cordia New"/>
          <w:szCs w:val="22"/>
          <w:lang w:val="en-US" w:bidi="th-TH"/>
        </w:rPr>
        <w:t xml:space="preserve">2 </w:t>
      </w:r>
      <w:r w:rsidRPr="00844279">
        <w:rPr>
          <w:rFonts w:cs="Cordia New"/>
          <w:szCs w:val="22"/>
          <w:lang w:val="en-US" w:bidi="th-TH"/>
        </w:rPr>
        <w:tab/>
      </w:r>
      <w:r>
        <w:rPr>
          <w:rFonts w:cs="Cordia New"/>
          <w:szCs w:val="22"/>
          <w:lang w:val="en-US" w:bidi="th-TH"/>
        </w:rPr>
        <w:t>Other countries</w:t>
      </w:r>
    </w:p>
    <w:p w:rsidR="00975DC2" w:rsidRPr="00651051" w:rsidRDefault="00975DC2" w:rsidP="00975DC2">
      <w:pPr>
        <w:pStyle w:val="block"/>
        <w:spacing w:after="0" w:line="240" w:lineRule="atLeast"/>
        <w:ind w:left="547"/>
        <w:jc w:val="both"/>
        <w:rPr>
          <w:rFonts w:cs="Cordia New"/>
          <w:sz w:val="28"/>
          <w:szCs w:val="28"/>
          <w:lang w:val="en-US" w:bidi="th-TH"/>
        </w:rPr>
      </w:pPr>
    </w:p>
    <w:tbl>
      <w:tblPr>
        <w:tblpPr w:leftFromText="180" w:rightFromText="180" w:vertAnchor="text" w:horzAnchor="margin" w:tblpXSpec="right" w:tblpY="239"/>
        <w:tblW w:w="9900" w:type="dxa"/>
        <w:tblLayout w:type="fixed"/>
        <w:tblLook w:val="01E0" w:firstRow="1" w:lastRow="1" w:firstColumn="1" w:lastColumn="1" w:noHBand="0" w:noVBand="0"/>
      </w:tblPr>
      <w:tblGrid>
        <w:gridCol w:w="2610"/>
        <w:gridCol w:w="990"/>
        <w:gridCol w:w="270"/>
        <w:gridCol w:w="990"/>
        <w:gridCol w:w="270"/>
        <w:gridCol w:w="990"/>
        <w:gridCol w:w="270"/>
        <w:gridCol w:w="990"/>
        <w:gridCol w:w="270"/>
        <w:gridCol w:w="990"/>
        <w:gridCol w:w="236"/>
        <w:gridCol w:w="1024"/>
      </w:tblGrid>
      <w:tr w:rsidR="002A053A" w:rsidRPr="009E6494" w:rsidTr="003170CC">
        <w:tc>
          <w:tcPr>
            <w:tcW w:w="2610" w:type="dxa"/>
          </w:tcPr>
          <w:p w:rsidR="002A053A" w:rsidRPr="009E6494" w:rsidRDefault="002A053A" w:rsidP="00A269AB">
            <w:pPr>
              <w:pStyle w:val="block"/>
              <w:spacing w:after="0" w:line="240" w:lineRule="auto"/>
              <w:ind w:left="0"/>
              <w:rPr>
                <w:szCs w:val="22"/>
                <w:lang w:val="en-US" w:bidi="th-TH"/>
              </w:rPr>
            </w:pPr>
          </w:p>
        </w:tc>
        <w:tc>
          <w:tcPr>
            <w:tcW w:w="7290" w:type="dxa"/>
            <w:gridSpan w:val="11"/>
            <w:vAlign w:val="bottom"/>
          </w:tcPr>
          <w:p w:rsidR="002A053A" w:rsidRPr="009E6494" w:rsidRDefault="002A053A" w:rsidP="00A269AB">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2A053A" w:rsidRPr="009E6494" w:rsidTr="003170CC">
        <w:tc>
          <w:tcPr>
            <w:tcW w:w="2610" w:type="dxa"/>
          </w:tcPr>
          <w:p w:rsidR="002A053A" w:rsidRPr="009E6494" w:rsidRDefault="002A053A" w:rsidP="00A269AB">
            <w:pPr>
              <w:pStyle w:val="block"/>
              <w:spacing w:after="0" w:line="240" w:lineRule="auto"/>
              <w:ind w:left="0"/>
              <w:rPr>
                <w:szCs w:val="22"/>
                <w:lang w:val="en-US" w:bidi="th-TH"/>
              </w:rPr>
            </w:pPr>
            <w:r w:rsidRPr="009E6494">
              <w:rPr>
                <w:rFonts w:eastAsia="MS Mincho"/>
                <w:b/>
                <w:bCs/>
                <w:i/>
                <w:iCs/>
                <w:szCs w:val="22"/>
                <w:lang w:eastAsia="ja-JP"/>
              </w:rPr>
              <w:t xml:space="preserve">For the three-month </w:t>
            </w:r>
          </w:p>
        </w:tc>
        <w:tc>
          <w:tcPr>
            <w:tcW w:w="2250" w:type="dxa"/>
            <w:gridSpan w:val="3"/>
            <w:vAlign w:val="bottom"/>
          </w:tcPr>
          <w:p w:rsidR="002A053A" w:rsidRPr="009E6494" w:rsidRDefault="002A053A" w:rsidP="00A269AB">
            <w:pPr>
              <w:pStyle w:val="block"/>
              <w:spacing w:after="0" w:line="240" w:lineRule="auto"/>
              <w:ind w:left="0"/>
              <w:jc w:val="center"/>
              <w:rPr>
                <w:szCs w:val="22"/>
                <w:cs/>
                <w:lang w:val="en-US" w:bidi="th-TH"/>
              </w:rPr>
            </w:pPr>
            <w:r w:rsidRPr="009E6494">
              <w:rPr>
                <w:rFonts w:eastAsia="MS Mincho"/>
                <w:b/>
                <w:bCs/>
                <w:szCs w:val="22"/>
                <w:lang w:eastAsia="ja-JP"/>
              </w:rPr>
              <w:t>Segment 1</w:t>
            </w:r>
          </w:p>
        </w:tc>
        <w:tc>
          <w:tcPr>
            <w:tcW w:w="270" w:type="dxa"/>
            <w:vAlign w:val="bottom"/>
          </w:tcPr>
          <w:p w:rsidR="002A053A" w:rsidRPr="009E6494" w:rsidRDefault="002A053A" w:rsidP="00A269AB">
            <w:pPr>
              <w:pStyle w:val="block"/>
              <w:spacing w:after="0" w:line="240" w:lineRule="auto"/>
              <w:ind w:left="0"/>
              <w:jc w:val="center"/>
              <w:rPr>
                <w:szCs w:val="22"/>
                <w:lang w:val="en-US" w:bidi="th-TH"/>
              </w:rPr>
            </w:pPr>
          </w:p>
        </w:tc>
        <w:tc>
          <w:tcPr>
            <w:tcW w:w="2250" w:type="dxa"/>
            <w:gridSpan w:val="3"/>
            <w:vAlign w:val="bottom"/>
          </w:tcPr>
          <w:p w:rsidR="002A053A" w:rsidRPr="009E6494" w:rsidRDefault="002A053A" w:rsidP="00A269AB">
            <w:pPr>
              <w:pStyle w:val="BodyText"/>
              <w:tabs>
                <w:tab w:val="decimal" w:pos="856"/>
              </w:tabs>
              <w:spacing w:after="0" w:line="240" w:lineRule="auto"/>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2A053A" w:rsidRPr="009E6494" w:rsidRDefault="002A053A" w:rsidP="00A269AB">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50" w:type="dxa"/>
            <w:gridSpan w:val="3"/>
            <w:vAlign w:val="bottom"/>
          </w:tcPr>
          <w:p w:rsidR="002A053A" w:rsidRPr="009E6494" w:rsidRDefault="002A053A" w:rsidP="00A269AB">
            <w:pPr>
              <w:pStyle w:val="acctfourfigures"/>
              <w:tabs>
                <w:tab w:val="clear" w:pos="765"/>
              </w:tabs>
              <w:spacing w:line="240" w:lineRule="auto"/>
              <w:jc w:val="center"/>
              <w:rPr>
                <w:szCs w:val="22"/>
                <w:cs/>
                <w:lang w:bidi="th-TH"/>
              </w:rPr>
            </w:pPr>
            <w:r w:rsidRPr="009E6494">
              <w:rPr>
                <w:rFonts w:eastAsia="MS Mincho"/>
                <w:b/>
                <w:bCs/>
                <w:szCs w:val="22"/>
                <w:lang w:eastAsia="ja-JP"/>
              </w:rPr>
              <w:t>Total</w:t>
            </w:r>
          </w:p>
        </w:tc>
      </w:tr>
      <w:tr w:rsidR="00276A7F" w:rsidRPr="009E6494" w:rsidTr="003170CC">
        <w:tc>
          <w:tcPr>
            <w:tcW w:w="2610" w:type="dxa"/>
          </w:tcPr>
          <w:p w:rsidR="00276A7F" w:rsidRPr="009E6494" w:rsidRDefault="00276A7F" w:rsidP="00276A7F">
            <w:pPr>
              <w:pStyle w:val="block"/>
              <w:spacing w:after="0" w:line="240" w:lineRule="auto"/>
              <w:ind w:left="0"/>
              <w:rPr>
                <w:szCs w:val="22"/>
              </w:rPr>
            </w:pPr>
            <w:r w:rsidRPr="009E6494">
              <w:rPr>
                <w:rFonts w:eastAsia="MS Mincho"/>
                <w:b/>
                <w:bCs/>
                <w:i/>
                <w:iCs/>
                <w:szCs w:val="22"/>
                <w:lang w:eastAsia="ja-JP"/>
              </w:rPr>
              <w:t xml:space="preserve">   </w:t>
            </w:r>
            <w:r w:rsidR="00EF79A3" w:rsidRPr="009E6494">
              <w:rPr>
                <w:rFonts w:eastAsia="MS Mincho"/>
                <w:b/>
                <w:bCs/>
                <w:i/>
                <w:iCs/>
                <w:szCs w:val="22"/>
                <w:lang w:eastAsia="ja-JP"/>
              </w:rPr>
              <w:t xml:space="preserve">period </w:t>
            </w:r>
            <w:r w:rsidRPr="009E6494">
              <w:rPr>
                <w:rFonts w:eastAsia="MS Mincho"/>
                <w:b/>
                <w:bCs/>
                <w:i/>
                <w:iCs/>
                <w:szCs w:val="22"/>
                <w:lang w:eastAsia="ja-JP"/>
              </w:rPr>
              <w:t xml:space="preserve">ended </w:t>
            </w:r>
            <w:r w:rsidR="00E750E9" w:rsidRPr="009E6494">
              <w:rPr>
                <w:rFonts w:eastAsia="MS Mincho"/>
                <w:b/>
                <w:bCs/>
                <w:i/>
                <w:iCs/>
                <w:szCs w:val="22"/>
                <w:lang w:eastAsia="ja-JP"/>
              </w:rPr>
              <w:t>30 June</w:t>
            </w: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70"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276A7F" w:rsidRPr="009E6494" w:rsidRDefault="00276A7F" w:rsidP="00276A7F">
            <w:pPr>
              <w:pStyle w:val="acctfourfigures"/>
              <w:rPr>
                <w:szCs w:val="22"/>
                <w:lang w:val="en-US" w:bidi="th-TH"/>
              </w:rPr>
            </w:pP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70"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276A7F" w:rsidRPr="009E6494" w:rsidRDefault="00276A7F" w:rsidP="00276A7F">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36"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1024"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r>
      <w:tr w:rsidR="00276A7F" w:rsidRPr="009E6494" w:rsidTr="003170CC">
        <w:trPr>
          <w:trHeight w:hRule="exact" w:val="299"/>
        </w:trPr>
        <w:tc>
          <w:tcPr>
            <w:tcW w:w="2610" w:type="dxa"/>
            <w:vAlign w:val="center"/>
          </w:tcPr>
          <w:p w:rsidR="00276A7F" w:rsidRPr="009E6494"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290" w:type="dxa"/>
            <w:gridSpan w:val="11"/>
          </w:tcPr>
          <w:p w:rsidR="00276A7F" w:rsidRPr="009E6494" w:rsidRDefault="00276A7F" w:rsidP="00276A7F">
            <w:pPr>
              <w:pStyle w:val="acctfourfigures"/>
              <w:tabs>
                <w:tab w:val="decimal" w:pos="685"/>
              </w:tabs>
              <w:ind w:left="-92" w:right="-65"/>
              <w:jc w:val="center"/>
              <w:rPr>
                <w:i/>
                <w:iCs/>
                <w:szCs w:val="22"/>
                <w:cs/>
                <w:lang w:bidi="th-TH"/>
              </w:rPr>
            </w:pPr>
            <w:r w:rsidRPr="009E6494">
              <w:rPr>
                <w:i/>
                <w:iCs/>
                <w:szCs w:val="22"/>
                <w:lang w:bidi="th-TH"/>
              </w:rPr>
              <w:t>(in thousand Baht)</w:t>
            </w:r>
          </w:p>
        </w:tc>
      </w:tr>
      <w:tr w:rsidR="00E750E9" w:rsidRPr="009E6494" w:rsidTr="003170CC">
        <w:trPr>
          <w:trHeight w:val="74"/>
        </w:trPr>
        <w:tc>
          <w:tcPr>
            <w:tcW w:w="2610" w:type="dxa"/>
          </w:tcPr>
          <w:p w:rsidR="00E750E9" w:rsidRPr="009E6494"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E750E9" w:rsidRPr="009E6494" w:rsidRDefault="009E6B95" w:rsidP="0004550E">
            <w:pPr>
              <w:pStyle w:val="block"/>
              <w:spacing w:after="0" w:line="240" w:lineRule="auto"/>
              <w:ind w:left="0"/>
              <w:jc w:val="center"/>
              <w:rPr>
                <w:szCs w:val="22"/>
              </w:rPr>
            </w:pPr>
            <w:r w:rsidRPr="009E6494">
              <w:rPr>
                <w:szCs w:val="22"/>
              </w:rPr>
              <w:t>237,475</w:t>
            </w:r>
          </w:p>
        </w:tc>
        <w:tc>
          <w:tcPr>
            <w:tcW w:w="270" w:type="dxa"/>
          </w:tcPr>
          <w:p w:rsidR="00E750E9" w:rsidRPr="009E6494" w:rsidRDefault="00E750E9" w:rsidP="00E750E9">
            <w:pPr>
              <w:pStyle w:val="acctfourfigures"/>
              <w:tabs>
                <w:tab w:val="clear" w:pos="765"/>
              </w:tabs>
              <w:spacing w:line="240" w:lineRule="auto"/>
              <w:ind w:left="-63" w:right="-108"/>
              <w:rPr>
                <w:szCs w:val="22"/>
                <w:lang w:val="en-US" w:bidi="th-TH"/>
              </w:rPr>
            </w:pPr>
          </w:p>
        </w:tc>
        <w:tc>
          <w:tcPr>
            <w:tcW w:w="990" w:type="dxa"/>
          </w:tcPr>
          <w:p w:rsidR="00E750E9" w:rsidRPr="009E6494" w:rsidRDefault="00E750E9" w:rsidP="00C608FB">
            <w:pPr>
              <w:pStyle w:val="acctfourfigures"/>
              <w:tabs>
                <w:tab w:val="clear" w:pos="765"/>
                <w:tab w:val="decimal" w:pos="795"/>
              </w:tabs>
              <w:ind w:left="-63" w:right="-108"/>
              <w:rPr>
                <w:szCs w:val="22"/>
              </w:rPr>
            </w:pPr>
            <w:r w:rsidRPr="009E6494">
              <w:rPr>
                <w:szCs w:val="22"/>
              </w:rPr>
              <w:t>116,355</w:t>
            </w:r>
          </w:p>
        </w:tc>
        <w:tc>
          <w:tcPr>
            <w:tcW w:w="270" w:type="dxa"/>
          </w:tcPr>
          <w:p w:rsidR="00E750E9" w:rsidRPr="009E6494" w:rsidRDefault="00E750E9" w:rsidP="00E750E9">
            <w:pPr>
              <w:pStyle w:val="acctfourfigures"/>
              <w:rPr>
                <w:i/>
                <w:iCs/>
                <w:szCs w:val="22"/>
              </w:rPr>
            </w:pPr>
          </w:p>
        </w:tc>
        <w:tc>
          <w:tcPr>
            <w:tcW w:w="990" w:type="dxa"/>
          </w:tcPr>
          <w:p w:rsidR="00E750E9" w:rsidRPr="009E6494" w:rsidRDefault="00C429F0" w:rsidP="00C608FB">
            <w:pPr>
              <w:pStyle w:val="acctfourfigures"/>
              <w:tabs>
                <w:tab w:val="clear" w:pos="765"/>
                <w:tab w:val="decimal" w:pos="787"/>
              </w:tabs>
              <w:ind w:left="-63" w:right="-108"/>
              <w:rPr>
                <w:szCs w:val="22"/>
              </w:rPr>
            </w:pPr>
            <w:r w:rsidRPr="009E6494">
              <w:rPr>
                <w:szCs w:val="22"/>
              </w:rPr>
              <w:t>13,278</w:t>
            </w:r>
          </w:p>
        </w:tc>
        <w:tc>
          <w:tcPr>
            <w:tcW w:w="270" w:type="dxa"/>
          </w:tcPr>
          <w:p w:rsidR="00E750E9" w:rsidRPr="009E6494" w:rsidRDefault="00E750E9" w:rsidP="00E750E9">
            <w:pPr>
              <w:pStyle w:val="acctfourfigures"/>
              <w:tabs>
                <w:tab w:val="clear" w:pos="765"/>
                <w:tab w:val="decimal" w:pos="644"/>
              </w:tabs>
              <w:ind w:left="-63" w:right="-108"/>
              <w:rPr>
                <w:szCs w:val="22"/>
              </w:rPr>
            </w:pPr>
          </w:p>
        </w:tc>
        <w:tc>
          <w:tcPr>
            <w:tcW w:w="990" w:type="dxa"/>
          </w:tcPr>
          <w:p w:rsidR="00E750E9" w:rsidRPr="009E6494" w:rsidRDefault="00E750E9" w:rsidP="00C608FB">
            <w:pPr>
              <w:pStyle w:val="acctfourfigures"/>
              <w:ind w:left="-63" w:right="-108"/>
              <w:rPr>
                <w:szCs w:val="22"/>
              </w:rPr>
            </w:pPr>
            <w:r w:rsidRPr="009E6494">
              <w:rPr>
                <w:szCs w:val="22"/>
              </w:rPr>
              <w:t>12,580</w:t>
            </w:r>
          </w:p>
        </w:tc>
        <w:tc>
          <w:tcPr>
            <w:tcW w:w="270" w:type="dxa"/>
          </w:tcPr>
          <w:p w:rsidR="00E750E9" w:rsidRPr="009E6494" w:rsidRDefault="00E750E9" w:rsidP="00E750E9">
            <w:pPr>
              <w:pStyle w:val="acctfourfigures"/>
              <w:tabs>
                <w:tab w:val="clear" w:pos="765"/>
                <w:tab w:val="decimal" w:pos="551"/>
              </w:tabs>
              <w:spacing w:line="240" w:lineRule="auto"/>
              <w:ind w:right="-79"/>
              <w:rPr>
                <w:szCs w:val="22"/>
                <w:lang w:val="en-US"/>
              </w:rPr>
            </w:pPr>
          </w:p>
        </w:tc>
        <w:tc>
          <w:tcPr>
            <w:tcW w:w="990" w:type="dxa"/>
          </w:tcPr>
          <w:p w:rsidR="00E750E9" w:rsidRPr="009E6494" w:rsidRDefault="009E6B95" w:rsidP="00C608FB">
            <w:pPr>
              <w:pStyle w:val="acctfourfigures"/>
              <w:ind w:left="-63" w:right="-108"/>
              <w:rPr>
                <w:szCs w:val="22"/>
              </w:rPr>
            </w:pPr>
            <w:r w:rsidRPr="009E6494">
              <w:rPr>
                <w:szCs w:val="22"/>
              </w:rPr>
              <w:t>250,753</w:t>
            </w:r>
          </w:p>
        </w:tc>
        <w:tc>
          <w:tcPr>
            <w:tcW w:w="236" w:type="dxa"/>
          </w:tcPr>
          <w:p w:rsidR="00E750E9" w:rsidRPr="009E6494" w:rsidRDefault="00E750E9" w:rsidP="00E750E9">
            <w:pPr>
              <w:pStyle w:val="acctfourfigures"/>
              <w:tabs>
                <w:tab w:val="clear" w:pos="765"/>
                <w:tab w:val="decimal" w:pos="685"/>
              </w:tabs>
              <w:spacing w:line="240" w:lineRule="auto"/>
              <w:ind w:right="-65"/>
              <w:rPr>
                <w:szCs w:val="22"/>
                <w:lang w:val="en-US" w:bidi="th-TH"/>
              </w:rPr>
            </w:pPr>
          </w:p>
        </w:tc>
        <w:tc>
          <w:tcPr>
            <w:tcW w:w="1024" w:type="dxa"/>
          </w:tcPr>
          <w:p w:rsidR="00E750E9" w:rsidRPr="009E6494" w:rsidRDefault="00E750E9" w:rsidP="00C608FB">
            <w:pPr>
              <w:pStyle w:val="acctfourfigures"/>
              <w:ind w:left="-63" w:right="-108"/>
              <w:rPr>
                <w:szCs w:val="22"/>
              </w:rPr>
            </w:pPr>
            <w:r w:rsidRPr="009E6494">
              <w:rPr>
                <w:szCs w:val="22"/>
              </w:rPr>
              <w:t>128,935</w:t>
            </w:r>
          </w:p>
        </w:tc>
      </w:tr>
      <w:tr w:rsidR="00AD4377" w:rsidRPr="009E6494" w:rsidTr="003170CC">
        <w:trPr>
          <w:trHeight w:val="74"/>
        </w:trPr>
        <w:tc>
          <w:tcPr>
            <w:tcW w:w="2610" w:type="dxa"/>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AD4377" w:rsidRPr="009E6494" w:rsidRDefault="00AD4377" w:rsidP="00AD4377">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Borders>
              <w:bottom w:val="single" w:sz="4" w:space="0" w:color="auto"/>
            </w:tcBorders>
          </w:tcPr>
          <w:p w:rsidR="00AD4377" w:rsidRPr="009E6494" w:rsidRDefault="00AD4377" w:rsidP="00AD4377">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AD4377" w:rsidRPr="009E6494" w:rsidRDefault="00AD4377" w:rsidP="00AD4377">
            <w:pPr>
              <w:pStyle w:val="acctfourfigures"/>
              <w:jc w:val="center"/>
              <w:rPr>
                <w:i/>
                <w:iCs/>
                <w:szCs w:val="22"/>
              </w:rPr>
            </w:pPr>
          </w:p>
        </w:tc>
        <w:tc>
          <w:tcPr>
            <w:tcW w:w="990" w:type="dxa"/>
            <w:tcBorders>
              <w:bottom w:val="single" w:sz="4" w:space="0" w:color="auto"/>
            </w:tcBorders>
          </w:tcPr>
          <w:p w:rsidR="00AD4377" w:rsidRPr="009E6494" w:rsidRDefault="00AD4377" w:rsidP="00AD4377">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Borders>
              <w:bottom w:val="single" w:sz="4" w:space="0" w:color="auto"/>
            </w:tcBorders>
          </w:tcPr>
          <w:p w:rsidR="00AD4377" w:rsidRPr="009E6494" w:rsidRDefault="00AD4377" w:rsidP="0026024B">
            <w:pPr>
              <w:pStyle w:val="acctfourfigures"/>
              <w:ind w:left="-63" w:right="-108"/>
              <w:rPr>
                <w:szCs w:val="22"/>
              </w:rPr>
            </w:pPr>
            <w:r>
              <w:rPr>
                <w:szCs w:val="22"/>
              </w:rPr>
              <w:t xml:space="preserve">     453</w:t>
            </w: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Borders>
              <w:bottom w:val="single" w:sz="4" w:space="0" w:color="auto"/>
            </w:tcBorders>
          </w:tcPr>
          <w:p w:rsidR="00AD4377" w:rsidRPr="009E6494" w:rsidRDefault="00AD4377" w:rsidP="00AD4377">
            <w:pPr>
              <w:pStyle w:val="acctfourfigures"/>
              <w:tabs>
                <w:tab w:val="clear" w:pos="765"/>
                <w:tab w:val="decimal" w:pos="522"/>
                <w:tab w:val="decimal" w:pos="612"/>
              </w:tabs>
              <w:ind w:left="-63" w:right="-108"/>
              <w:jc w:val="center"/>
              <w:rPr>
                <w:szCs w:val="22"/>
              </w:rPr>
            </w:pPr>
            <w:r w:rsidRPr="009E6494">
              <w:rPr>
                <w:szCs w:val="22"/>
              </w:rPr>
              <w:t>-</w:t>
            </w: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Borders>
              <w:bottom w:val="single" w:sz="4" w:space="0" w:color="auto"/>
            </w:tcBorders>
          </w:tcPr>
          <w:p w:rsidR="00AD4377" w:rsidRPr="009E6494" w:rsidRDefault="00AD4377" w:rsidP="003170CC">
            <w:pPr>
              <w:pStyle w:val="acctfourfigures"/>
              <w:ind w:left="-63" w:right="-108"/>
              <w:rPr>
                <w:szCs w:val="22"/>
              </w:rPr>
            </w:pPr>
            <w:r w:rsidRPr="009E6494">
              <w:rPr>
                <w:szCs w:val="22"/>
              </w:rPr>
              <w:t>453</w:t>
            </w:r>
          </w:p>
        </w:tc>
      </w:tr>
      <w:tr w:rsidR="00AD4377" w:rsidRPr="009E6494" w:rsidTr="003170CC">
        <w:trPr>
          <w:trHeight w:val="74"/>
        </w:trPr>
        <w:tc>
          <w:tcPr>
            <w:tcW w:w="2610" w:type="dxa"/>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AD4377" w:rsidRPr="009E6494" w:rsidRDefault="00AD4377" w:rsidP="00AD4377">
            <w:pPr>
              <w:pStyle w:val="block"/>
              <w:spacing w:after="0" w:line="240" w:lineRule="auto"/>
              <w:ind w:left="0"/>
              <w:jc w:val="center"/>
              <w:rPr>
                <w:b/>
                <w:bCs/>
                <w:szCs w:val="22"/>
              </w:rPr>
            </w:pPr>
            <w:r w:rsidRPr="009E6494">
              <w:rPr>
                <w:b/>
                <w:bCs/>
                <w:szCs w:val="22"/>
              </w:rPr>
              <w:t>237,475</w:t>
            </w:r>
          </w:p>
        </w:tc>
        <w:tc>
          <w:tcPr>
            <w:tcW w:w="270" w:type="dxa"/>
          </w:tcPr>
          <w:p w:rsidR="00AD4377" w:rsidRPr="009E6494" w:rsidRDefault="00AD4377" w:rsidP="00AD4377">
            <w:pPr>
              <w:pStyle w:val="acctfourfigures"/>
              <w:tabs>
                <w:tab w:val="clear" w:pos="765"/>
              </w:tabs>
              <w:spacing w:line="240" w:lineRule="auto"/>
              <w:ind w:left="-63" w:right="-108"/>
              <w:rPr>
                <w:b/>
                <w:bCs/>
                <w:szCs w:val="22"/>
                <w:lang w:val="en-US" w:bidi="th-TH"/>
              </w:rPr>
            </w:pPr>
          </w:p>
        </w:tc>
        <w:tc>
          <w:tcPr>
            <w:tcW w:w="990" w:type="dxa"/>
            <w:tcBorders>
              <w:top w:val="single" w:sz="4" w:space="0" w:color="auto"/>
              <w:bottom w:val="double" w:sz="4" w:space="0" w:color="auto"/>
            </w:tcBorders>
          </w:tcPr>
          <w:p w:rsidR="00AD4377" w:rsidRPr="009E6494" w:rsidRDefault="00AD4377" w:rsidP="00AD4377">
            <w:pPr>
              <w:pStyle w:val="acctfourfigures"/>
              <w:tabs>
                <w:tab w:val="clear" w:pos="765"/>
                <w:tab w:val="decimal" w:pos="795"/>
              </w:tabs>
              <w:ind w:left="-63" w:right="-108"/>
              <w:rPr>
                <w:b/>
                <w:bCs/>
                <w:szCs w:val="22"/>
              </w:rPr>
            </w:pPr>
            <w:r w:rsidRPr="009E6494">
              <w:rPr>
                <w:b/>
                <w:bCs/>
                <w:szCs w:val="22"/>
              </w:rPr>
              <w:t>116,355</w:t>
            </w:r>
          </w:p>
        </w:tc>
        <w:tc>
          <w:tcPr>
            <w:tcW w:w="270" w:type="dxa"/>
          </w:tcPr>
          <w:p w:rsidR="00AD4377" w:rsidRPr="009E6494" w:rsidRDefault="00AD4377" w:rsidP="00AD4377">
            <w:pPr>
              <w:pStyle w:val="acctfourfigures"/>
              <w:rPr>
                <w:b/>
                <w:bCs/>
                <w:i/>
                <w:iCs/>
                <w:szCs w:val="22"/>
              </w:rPr>
            </w:pPr>
          </w:p>
        </w:tc>
        <w:tc>
          <w:tcPr>
            <w:tcW w:w="990" w:type="dxa"/>
            <w:tcBorders>
              <w:top w:val="single" w:sz="4" w:space="0" w:color="auto"/>
              <w:bottom w:val="double" w:sz="4" w:space="0" w:color="auto"/>
            </w:tcBorders>
          </w:tcPr>
          <w:p w:rsidR="00AD4377" w:rsidRPr="009E6494" w:rsidRDefault="00AD4377" w:rsidP="00AD4377">
            <w:pPr>
              <w:pStyle w:val="acctfourfigures"/>
              <w:tabs>
                <w:tab w:val="clear" w:pos="765"/>
                <w:tab w:val="decimal" w:pos="787"/>
              </w:tabs>
              <w:ind w:left="-63" w:right="-108"/>
              <w:rPr>
                <w:b/>
                <w:bCs/>
                <w:szCs w:val="22"/>
              </w:rPr>
            </w:pPr>
            <w:r w:rsidRPr="009E6494">
              <w:rPr>
                <w:b/>
                <w:bCs/>
                <w:szCs w:val="22"/>
              </w:rPr>
              <w:t>13,278</w:t>
            </w:r>
          </w:p>
        </w:tc>
        <w:tc>
          <w:tcPr>
            <w:tcW w:w="270" w:type="dxa"/>
          </w:tcPr>
          <w:p w:rsidR="00AD4377" w:rsidRPr="009E6494" w:rsidRDefault="00AD4377" w:rsidP="00AD4377">
            <w:pPr>
              <w:pStyle w:val="acctfourfigures"/>
              <w:tabs>
                <w:tab w:val="clear" w:pos="765"/>
                <w:tab w:val="decimal" w:pos="644"/>
              </w:tabs>
              <w:ind w:left="-63" w:right="-108"/>
              <w:rPr>
                <w:b/>
                <w:bCs/>
                <w:szCs w:val="22"/>
              </w:rPr>
            </w:pPr>
          </w:p>
        </w:tc>
        <w:tc>
          <w:tcPr>
            <w:tcW w:w="990" w:type="dxa"/>
            <w:tcBorders>
              <w:top w:val="single" w:sz="4" w:space="0" w:color="auto"/>
              <w:bottom w:val="double" w:sz="4" w:space="0" w:color="auto"/>
            </w:tcBorders>
          </w:tcPr>
          <w:p w:rsidR="00AD4377" w:rsidRPr="009E6494" w:rsidRDefault="00AD4377" w:rsidP="0026024B">
            <w:pPr>
              <w:pStyle w:val="acctfourfigures"/>
              <w:ind w:left="-63" w:right="-108"/>
              <w:rPr>
                <w:b/>
                <w:bCs/>
                <w:szCs w:val="22"/>
              </w:rPr>
            </w:pPr>
            <w:r w:rsidRPr="009E6494">
              <w:rPr>
                <w:b/>
                <w:bCs/>
                <w:szCs w:val="22"/>
              </w:rPr>
              <w:t>13,033</w:t>
            </w:r>
          </w:p>
        </w:tc>
        <w:tc>
          <w:tcPr>
            <w:tcW w:w="270" w:type="dxa"/>
          </w:tcPr>
          <w:p w:rsidR="00AD4377" w:rsidRPr="009E6494" w:rsidRDefault="00AD4377" w:rsidP="00AD4377">
            <w:pPr>
              <w:pStyle w:val="acctfourfigures"/>
              <w:tabs>
                <w:tab w:val="clear" w:pos="765"/>
                <w:tab w:val="decimal" w:pos="551"/>
              </w:tabs>
              <w:spacing w:line="240" w:lineRule="auto"/>
              <w:ind w:right="-79"/>
              <w:rPr>
                <w:b/>
                <w:bCs/>
                <w:szCs w:val="22"/>
                <w:lang w:val="en-US"/>
              </w:rPr>
            </w:pPr>
          </w:p>
        </w:tc>
        <w:tc>
          <w:tcPr>
            <w:tcW w:w="990" w:type="dxa"/>
            <w:tcBorders>
              <w:top w:val="single" w:sz="4" w:space="0" w:color="auto"/>
              <w:bottom w:val="double" w:sz="4" w:space="0" w:color="auto"/>
            </w:tcBorders>
          </w:tcPr>
          <w:p w:rsidR="00AD4377" w:rsidRPr="009E6494" w:rsidRDefault="00AD4377" w:rsidP="00605B62">
            <w:pPr>
              <w:pStyle w:val="acctfourfigures"/>
              <w:tabs>
                <w:tab w:val="clear" w:pos="765"/>
                <w:tab w:val="decimal" w:pos="795"/>
              </w:tabs>
              <w:ind w:left="-63" w:right="-108"/>
              <w:rPr>
                <w:b/>
                <w:bCs/>
                <w:szCs w:val="22"/>
              </w:rPr>
            </w:pPr>
            <w:r w:rsidRPr="009E6494">
              <w:rPr>
                <w:b/>
                <w:bCs/>
                <w:szCs w:val="22"/>
              </w:rPr>
              <w:t>250,753</w:t>
            </w:r>
          </w:p>
        </w:tc>
        <w:tc>
          <w:tcPr>
            <w:tcW w:w="236" w:type="dxa"/>
          </w:tcPr>
          <w:p w:rsidR="00AD4377" w:rsidRPr="009E6494" w:rsidRDefault="00AD4377" w:rsidP="00AD4377">
            <w:pPr>
              <w:pStyle w:val="acctfourfigures"/>
              <w:tabs>
                <w:tab w:val="clear" w:pos="765"/>
                <w:tab w:val="decimal" w:pos="685"/>
              </w:tabs>
              <w:spacing w:line="240" w:lineRule="auto"/>
              <w:ind w:right="-65"/>
              <w:rPr>
                <w:b/>
                <w:bCs/>
                <w:szCs w:val="22"/>
                <w:lang w:val="en-US" w:bidi="th-TH"/>
              </w:rPr>
            </w:pPr>
          </w:p>
        </w:tc>
        <w:tc>
          <w:tcPr>
            <w:tcW w:w="1024" w:type="dxa"/>
            <w:tcBorders>
              <w:top w:val="single" w:sz="4" w:space="0" w:color="auto"/>
              <w:bottom w:val="double" w:sz="4" w:space="0" w:color="auto"/>
            </w:tcBorders>
          </w:tcPr>
          <w:p w:rsidR="00AD4377" w:rsidRPr="003170CC" w:rsidRDefault="00AD4377" w:rsidP="003170CC">
            <w:pPr>
              <w:pStyle w:val="acctfourfigures"/>
              <w:ind w:left="-63" w:right="-108"/>
              <w:rPr>
                <w:b/>
                <w:bCs/>
                <w:szCs w:val="22"/>
              </w:rPr>
            </w:pPr>
            <w:r w:rsidRPr="003170CC">
              <w:rPr>
                <w:b/>
                <w:bCs/>
                <w:szCs w:val="22"/>
              </w:rPr>
              <w:t>128,935</w:t>
            </w:r>
          </w:p>
        </w:tc>
      </w:tr>
      <w:tr w:rsidR="00AD4377" w:rsidRPr="009E6494" w:rsidTr="003170CC">
        <w:trPr>
          <w:trHeight w:val="74"/>
        </w:trPr>
        <w:tc>
          <w:tcPr>
            <w:tcW w:w="2610" w:type="dxa"/>
            <w:vAlign w:val="center"/>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double" w:sz="4" w:space="0" w:color="auto"/>
            </w:tcBorders>
          </w:tcPr>
          <w:p w:rsidR="00AD4377" w:rsidRPr="009E6494" w:rsidRDefault="00AD4377" w:rsidP="00AD4377">
            <w:pPr>
              <w:pStyle w:val="acctfourfigures"/>
              <w:tabs>
                <w:tab w:val="clear" w:pos="765"/>
                <w:tab w:val="decimal" w:pos="630"/>
              </w:tabs>
              <w:ind w:left="-63" w:right="-108"/>
              <w:rPr>
                <w:szCs w:val="22"/>
              </w:rPr>
            </w:pP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Borders>
              <w:top w:val="double" w:sz="4" w:space="0" w:color="auto"/>
            </w:tcBorders>
          </w:tcPr>
          <w:p w:rsidR="00AD4377" w:rsidRPr="009E6494" w:rsidRDefault="00AD4377" w:rsidP="00AD4377">
            <w:pPr>
              <w:pStyle w:val="acctfourfigures"/>
              <w:tabs>
                <w:tab w:val="clear" w:pos="765"/>
                <w:tab w:val="decimal" w:pos="630"/>
              </w:tabs>
              <w:ind w:left="-63" w:right="-108"/>
              <w:rPr>
                <w:szCs w:val="22"/>
              </w:rPr>
            </w:pPr>
          </w:p>
        </w:tc>
        <w:tc>
          <w:tcPr>
            <w:tcW w:w="270" w:type="dxa"/>
          </w:tcPr>
          <w:p w:rsidR="00AD4377" w:rsidRPr="009E6494" w:rsidRDefault="00AD4377" w:rsidP="00AD4377">
            <w:pPr>
              <w:pStyle w:val="acctfourfigures"/>
              <w:rPr>
                <w:i/>
                <w:iCs/>
                <w:szCs w:val="22"/>
              </w:rPr>
            </w:pPr>
          </w:p>
        </w:tc>
        <w:tc>
          <w:tcPr>
            <w:tcW w:w="990" w:type="dxa"/>
            <w:tcBorders>
              <w:top w:val="double" w:sz="4" w:space="0" w:color="auto"/>
            </w:tcBorders>
          </w:tcPr>
          <w:p w:rsidR="00AD4377" w:rsidRPr="009E6494" w:rsidRDefault="00AD4377" w:rsidP="00AD4377">
            <w:pPr>
              <w:pStyle w:val="acctfourfigures"/>
              <w:tabs>
                <w:tab w:val="clear" w:pos="765"/>
                <w:tab w:val="decimal" w:pos="515"/>
                <w:tab w:val="decimal" w:pos="630"/>
              </w:tabs>
              <w:spacing w:line="240" w:lineRule="auto"/>
              <w:rPr>
                <w:szCs w:val="22"/>
                <w:lang w:val="en-US"/>
              </w:rPr>
            </w:pP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Borders>
              <w:top w:val="double" w:sz="4" w:space="0" w:color="auto"/>
            </w:tcBorders>
          </w:tcPr>
          <w:p w:rsidR="00AD4377" w:rsidRPr="009E6494" w:rsidRDefault="00AD4377" w:rsidP="00AD4377">
            <w:pPr>
              <w:pStyle w:val="acctfourfigures"/>
              <w:tabs>
                <w:tab w:val="clear" w:pos="765"/>
                <w:tab w:val="decimal" w:pos="515"/>
                <w:tab w:val="decimal" w:pos="630"/>
              </w:tabs>
              <w:spacing w:line="240" w:lineRule="auto"/>
              <w:rPr>
                <w:szCs w:val="22"/>
                <w:lang w:val="en-US"/>
              </w:rPr>
            </w:pP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Borders>
              <w:top w:val="double" w:sz="4" w:space="0" w:color="auto"/>
            </w:tcBorders>
          </w:tcPr>
          <w:p w:rsidR="00AD4377" w:rsidRPr="009E6494" w:rsidRDefault="00AD4377" w:rsidP="00AD4377">
            <w:pPr>
              <w:pStyle w:val="acctfourfigures"/>
              <w:tabs>
                <w:tab w:val="clear" w:pos="765"/>
                <w:tab w:val="decimal" w:pos="540"/>
              </w:tabs>
              <w:spacing w:line="240" w:lineRule="auto"/>
              <w:ind w:right="-79"/>
              <w:rPr>
                <w:szCs w:val="22"/>
                <w:lang w:val="en-US"/>
              </w:rPr>
            </w:pP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Borders>
              <w:top w:val="double" w:sz="4" w:space="0" w:color="auto"/>
            </w:tcBorders>
          </w:tcPr>
          <w:p w:rsidR="00AD4377" w:rsidRPr="009E6494" w:rsidRDefault="00AD4377" w:rsidP="00AD4377">
            <w:pPr>
              <w:pStyle w:val="acctfourfigures"/>
              <w:tabs>
                <w:tab w:val="clear" w:pos="765"/>
                <w:tab w:val="decimal" w:pos="657"/>
              </w:tabs>
              <w:spacing w:line="240" w:lineRule="auto"/>
              <w:ind w:right="-79"/>
              <w:rPr>
                <w:szCs w:val="22"/>
                <w:lang w:val="en-US"/>
              </w:rPr>
            </w:pPr>
          </w:p>
        </w:tc>
      </w:tr>
      <w:tr w:rsidR="00AD4377" w:rsidRPr="009E6494" w:rsidTr="003170CC">
        <w:trPr>
          <w:trHeight w:val="550"/>
        </w:trPr>
        <w:tc>
          <w:tcPr>
            <w:tcW w:w="2610" w:type="dxa"/>
            <w:vAlign w:val="center"/>
          </w:tcPr>
          <w:p w:rsidR="00AD4377" w:rsidRPr="009E6494" w:rsidRDefault="00AD4377" w:rsidP="00AD4377">
            <w:pPr>
              <w:pStyle w:val="block"/>
              <w:spacing w:after="0" w:line="240" w:lineRule="auto"/>
              <w:ind w:left="0"/>
              <w:rPr>
                <w:rFonts w:eastAsia="MS Mincho"/>
                <w:szCs w:val="22"/>
                <w:lang w:eastAsia="ja-JP"/>
              </w:rPr>
            </w:pPr>
            <w:r w:rsidRPr="009E6494">
              <w:rPr>
                <w:rFonts w:eastAsia="MS Mincho"/>
                <w:szCs w:val="22"/>
                <w:lang w:eastAsia="ja-JP"/>
              </w:rPr>
              <w:t>Segment profit (loss)</w:t>
            </w:r>
          </w:p>
          <w:p w:rsidR="00AD4377" w:rsidRPr="009E6494" w:rsidRDefault="00AD4377" w:rsidP="00AD4377">
            <w:pPr>
              <w:pStyle w:val="block"/>
              <w:spacing w:after="0" w:line="240" w:lineRule="auto"/>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AD4377" w:rsidRPr="009E6494" w:rsidRDefault="00AD4377" w:rsidP="00AD4377">
            <w:pPr>
              <w:pStyle w:val="acctfourfigures"/>
              <w:tabs>
                <w:tab w:val="clear" w:pos="765"/>
                <w:tab w:val="decimal" w:pos="702"/>
              </w:tabs>
              <w:ind w:left="-63" w:right="-108"/>
              <w:rPr>
                <w:szCs w:val="22"/>
              </w:rPr>
            </w:pPr>
          </w:p>
          <w:p w:rsidR="00AD4377" w:rsidRPr="009E6494" w:rsidRDefault="00AD4377" w:rsidP="003E0DC8">
            <w:pPr>
              <w:tabs>
                <w:tab w:val="clear" w:pos="680"/>
                <w:tab w:val="clear" w:pos="907"/>
              </w:tabs>
              <w:ind w:right="-106"/>
              <w:jc w:val="center"/>
              <w:rPr>
                <w:rFonts w:ascii="Times New Roman" w:hAnsi="Times New Roman" w:cs="Times New Roman"/>
                <w:sz w:val="22"/>
                <w:szCs w:val="22"/>
                <w:lang w:val="en-GB" w:bidi="ar-SA"/>
              </w:rPr>
            </w:pPr>
            <w:r w:rsidRPr="009E6494">
              <w:rPr>
                <w:rFonts w:ascii="Times New Roman" w:hAnsi="Times New Roman" w:cs="Times New Roman"/>
                <w:sz w:val="22"/>
                <w:szCs w:val="22"/>
                <w:lang w:val="en-GB" w:bidi="ar-SA"/>
              </w:rPr>
              <w:t>(</w:t>
            </w:r>
            <w:r>
              <w:rPr>
                <w:rFonts w:ascii="Times New Roman" w:hAnsi="Times New Roman" w:cstheme="minorBidi"/>
                <w:sz w:val="22"/>
                <w:szCs w:val="28"/>
              </w:rPr>
              <w:t>31</w:t>
            </w:r>
            <w:r w:rsidRPr="009E6494">
              <w:rPr>
                <w:rFonts w:ascii="Times New Roman" w:hAnsi="Times New Roman" w:cs="Times New Roman"/>
                <w:sz w:val="22"/>
                <w:szCs w:val="22"/>
                <w:lang w:val="en-GB" w:bidi="ar-SA"/>
              </w:rPr>
              <w:t>,</w:t>
            </w:r>
            <w:r>
              <w:rPr>
                <w:rFonts w:ascii="Times New Roman" w:hAnsi="Times New Roman" w:cs="Times New Roman"/>
                <w:sz w:val="22"/>
                <w:szCs w:val="22"/>
                <w:lang w:val="en-GB" w:bidi="ar-SA"/>
              </w:rPr>
              <w:t>084</w:t>
            </w:r>
            <w:r w:rsidRPr="009E6494">
              <w:rPr>
                <w:rFonts w:ascii="Times New Roman" w:hAnsi="Times New Roman" w:cs="Times New Roman"/>
                <w:sz w:val="22"/>
                <w:szCs w:val="22"/>
                <w:lang w:val="en-GB" w:bidi="ar-SA"/>
              </w:rPr>
              <w:t>)</w:t>
            </w:r>
          </w:p>
        </w:tc>
        <w:tc>
          <w:tcPr>
            <w:tcW w:w="270" w:type="dxa"/>
          </w:tcPr>
          <w:p w:rsidR="00AD4377" w:rsidRPr="009E6494" w:rsidRDefault="00AD4377" w:rsidP="00AD4377">
            <w:pPr>
              <w:pStyle w:val="acctfourfigures"/>
              <w:tabs>
                <w:tab w:val="clear" w:pos="765"/>
              </w:tabs>
              <w:spacing w:line="240" w:lineRule="auto"/>
              <w:ind w:left="-63" w:right="-108"/>
              <w:rPr>
                <w:szCs w:val="22"/>
              </w:rPr>
            </w:pPr>
          </w:p>
        </w:tc>
        <w:tc>
          <w:tcPr>
            <w:tcW w:w="990" w:type="dxa"/>
            <w:tcBorders>
              <w:bottom w:val="single" w:sz="4" w:space="0" w:color="auto"/>
            </w:tcBorders>
          </w:tcPr>
          <w:p w:rsidR="00AD4377" w:rsidRPr="009E6494" w:rsidRDefault="00AD4377" w:rsidP="00AD4377">
            <w:pPr>
              <w:pStyle w:val="acctfourfigures"/>
              <w:tabs>
                <w:tab w:val="clear" w:pos="765"/>
                <w:tab w:val="decimal" w:pos="630"/>
              </w:tabs>
              <w:ind w:left="-63" w:right="-108"/>
              <w:rPr>
                <w:szCs w:val="22"/>
              </w:rPr>
            </w:pPr>
          </w:p>
          <w:p w:rsidR="00AD4377" w:rsidRPr="009E6494" w:rsidRDefault="00AD4377" w:rsidP="00AD4377">
            <w:pPr>
              <w:pStyle w:val="acctfourfigures"/>
              <w:tabs>
                <w:tab w:val="clear" w:pos="765"/>
                <w:tab w:val="decimal" w:pos="795"/>
              </w:tabs>
              <w:ind w:left="-63" w:right="-108"/>
              <w:rPr>
                <w:szCs w:val="22"/>
              </w:rPr>
            </w:pPr>
            <w:r w:rsidRPr="009E6494">
              <w:rPr>
                <w:szCs w:val="22"/>
              </w:rPr>
              <w:t>4,335</w:t>
            </w:r>
          </w:p>
        </w:tc>
        <w:tc>
          <w:tcPr>
            <w:tcW w:w="270" w:type="dxa"/>
          </w:tcPr>
          <w:p w:rsidR="00AD4377" w:rsidRPr="009E6494" w:rsidRDefault="00AD4377" w:rsidP="00AD4377">
            <w:pPr>
              <w:pStyle w:val="acctfourfigures"/>
              <w:rPr>
                <w:szCs w:val="22"/>
              </w:rPr>
            </w:pPr>
          </w:p>
        </w:tc>
        <w:tc>
          <w:tcPr>
            <w:tcW w:w="990" w:type="dxa"/>
            <w:tcBorders>
              <w:bottom w:val="single" w:sz="4" w:space="0" w:color="auto"/>
            </w:tcBorders>
          </w:tcPr>
          <w:p w:rsidR="00AD4377" w:rsidRPr="009E6494" w:rsidRDefault="00AD4377" w:rsidP="00AD4377">
            <w:pPr>
              <w:pStyle w:val="acctfourfigures"/>
              <w:tabs>
                <w:tab w:val="clear" w:pos="765"/>
                <w:tab w:val="decimal" w:pos="787"/>
              </w:tabs>
              <w:ind w:left="-63" w:right="-108"/>
              <w:rPr>
                <w:szCs w:val="22"/>
              </w:rPr>
            </w:pPr>
          </w:p>
          <w:p w:rsidR="00AD4377" w:rsidRPr="009E6494" w:rsidRDefault="00AD4377" w:rsidP="0026024B">
            <w:pPr>
              <w:pStyle w:val="acctfourfigures"/>
              <w:ind w:left="-63" w:right="-108"/>
              <w:rPr>
                <w:szCs w:val="22"/>
              </w:rPr>
            </w:pPr>
            <w:r w:rsidRPr="009E6494">
              <w:rPr>
                <w:szCs w:val="22"/>
              </w:rPr>
              <w:t>1,894</w:t>
            </w:r>
          </w:p>
        </w:tc>
        <w:tc>
          <w:tcPr>
            <w:tcW w:w="270" w:type="dxa"/>
          </w:tcPr>
          <w:p w:rsidR="00AD4377" w:rsidRPr="009E6494" w:rsidRDefault="00AD4377" w:rsidP="00AD4377">
            <w:pPr>
              <w:pStyle w:val="acctfourfigures"/>
              <w:tabs>
                <w:tab w:val="decimal" w:pos="644"/>
              </w:tabs>
              <w:ind w:left="-63" w:right="-108"/>
              <w:jc w:val="right"/>
              <w:rPr>
                <w:szCs w:val="22"/>
              </w:rPr>
            </w:pPr>
          </w:p>
        </w:tc>
        <w:tc>
          <w:tcPr>
            <w:tcW w:w="990" w:type="dxa"/>
            <w:tcBorders>
              <w:bottom w:val="single" w:sz="4" w:space="0" w:color="auto"/>
            </w:tcBorders>
          </w:tcPr>
          <w:p w:rsidR="00AD4377" w:rsidRPr="009E6494" w:rsidRDefault="00AD4377" w:rsidP="0026024B">
            <w:pPr>
              <w:pStyle w:val="acctfourfigures"/>
              <w:ind w:left="-63" w:right="-108"/>
              <w:rPr>
                <w:szCs w:val="22"/>
              </w:rPr>
            </w:pPr>
          </w:p>
          <w:p w:rsidR="00AD4377" w:rsidRPr="009E6494" w:rsidRDefault="00AD4377" w:rsidP="0026024B">
            <w:pPr>
              <w:pStyle w:val="acctfourfigures"/>
              <w:ind w:left="-63" w:right="-108"/>
              <w:rPr>
                <w:szCs w:val="22"/>
              </w:rPr>
            </w:pPr>
            <w:r>
              <w:rPr>
                <w:szCs w:val="22"/>
              </w:rPr>
              <w:t xml:space="preserve">      </w:t>
            </w:r>
            <w:r w:rsidRPr="009E6494">
              <w:rPr>
                <w:szCs w:val="22"/>
              </w:rPr>
              <w:t>951</w:t>
            </w:r>
          </w:p>
        </w:tc>
        <w:tc>
          <w:tcPr>
            <w:tcW w:w="270" w:type="dxa"/>
          </w:tcPr>
          <w:p w:rsidR="00AD4377" w:rsidRPr="009E6494" w:rsidRDefault="00AD4377" w:rsidP="00AD4377">
            <w:pPr>
              <w:jc w:val="right"/>
              <w:rPr>
                <w:rFonts w:ascii="Times New Roman" w:hAnsi="Times New Roman" w:cs="Times New Roman"/>
                <w:sz w:val="22"/>
                <w:szCs w:val="22"/>
                <w:lang w:val="en-GB" w:bidi="ar-SA"/>
              </w:rPr>
            </w:pPr>
          </w:p>
        </w:tc>
        <w:tc>
          <w:tcPr>
            <w:tcW w:w="990" w:type="dxa"/>
            <w:tcBorders>
              <w:bottom w:val="single" w:sz="4" w:space="0" w:color="auto"/>
            </w:tcBorders>
          </w:tcPr>
          <w:p w:rsidR="00AD4377" w:rsidRPr="009E6494" w:rsidRDefault="00AD4377" w:rsidP="00AD4377">
            <w:pPr>
              <w:rPr>
                <w:rFonts w:ascii="Times New Roman" w:hAnsi="Times New Roman" w:cs="Times New Roman"/>
                <w:sz w:val="22"/>
                <w:szCs w:val="22"/>
                <w:lang w:val="en-GB"/>
              </w:rPr>
            </w:pPr>
          </w:p>
          <w:p w:rsidR="00AD4377" w:rsidRPr="0004550E" w:rsidRDefault="00AD4377" w:rsidP="00AD4377">
            <w:pPr>
              <w:tabs>
                <w:tab w:val="clear" w:pos="680"/>
                <w:tab w:val="clear" w:pos="907"/>
              </w:tabs>
              <w:ind w:right="-106"/>
              <w:jc w:val="right"/>
              <w:rPr>
                <w:rFonts w:ascii="Times New Roman" w:hAnsi="Times New Roman" w:cstheme="minorBidi"/>
                <w:sz w:val="22"/>
                <w:szCs w:val="22"/>
                <w:lang w:val="en-GB"/>
              </w:rPr>
            </w:pPr>
            <w:r w:rsidRPr="009E6494">
              <w:rPr>
                <w:rFonts w:ascii="Times New Roman" w:hAnsi="Times New Roman" w:cs="Times New Roman"/>
                <w:sz w:val="22"/>
                <w:szCs w:val="22"/>
                <w:lang w:val="en-GB"/>
              </w:rPr>
              <w:t>(29,</w:t>
            </w:r>
            <w:r w:rsidRPr="009E6494">
              <w:rPr>
                <w:rFonts w:ascii="Times New Roman" w:hAnsi="Times New Roman" w:cs="Times New Roman"/>
                <w:sz w:val="22"/>
                <w:szCs w:val="22"/>
                <w:lang w:val="en-GB" w:bidi="ar-SA"/>
              </w:rPr>
              <w:t>150</w:t>
            </w:r>
            <w:r w:rsidRPr="009E6494">
              <w:rPr>
                <w:rFonts w:ascii="Times New Roman" w:hAnsi="Times New Roman" w:cs="Times New Roman"/>
                <w:sz w:val="22"/>
                <w:szCs w:val="22"/>
                <w:lang w:val="en-GB"/>
              </w:rPr>
              <w:t>)</w:t>
            </w:r>
            <w:r>
              <w:rPr>
                <w:rFonts w:ascii="Times New Roman" w:hAnsi="Times New Roman" w:cstheme="minorBidi" w:hint="cs"/>
                <w:sz w:val="22"/>
                <w:szCs w:val="22"/>
                <w:cs/>
                <w:lang w:val="en-GB"/>
              </w:rPr>
              <w:t xml:space="preserve"> </w:t>
            </w:r>
          </w:p>
        </w:tc>
        <w:tc>
          <w:tcPr>
            <w:tcW w:w="236" w:type="dxa"/>
          </w:tcPr>
          <w:p w:rsidR="00AD4377" w:rsidRPr="009E6494" w:rsidRDefault="00AD4377" w:rsidP="00AD4377">
            <w:pPr>
              <w:pStyle w:val="acctfourfigures"/>
              <w:tabs>
                <w:tab w:val="clear" w:pos="765"/>
                <w:tab w:val="decimal" w:pos="644"/>
              </w:tabs>
              <w:ind w:left="-63" w:right="-108"/>
              <w:rPr>
                <w:szCs w:val="22"/>
              </w:rPr>
            </w:pPr>
          </w:p>
        </w:tc>
        <w:tc>
          <w:tcPr>
            <w:tcW w:w="1024" w:type="dxa"/>
            <w:tcBorders>
              <w:bottom w:val="single" w:sz="4" w:space="0" w:color="auto"/>
            </w:tcBorders>
          </w:tcPr>
          <w:p w:rsidR="00AD4377" w:rsidRPr="009E6494" w:rsidRDefault="00AD4377" w:rsidP="003170CC">
            <w:pPr>
              <w:pStyle w:val="acctfourfigures"/>
              <w:tabs>
                <w:tab w:val="clear" w:pos="765"/>
                <w:tab w:val="decimal" w:pos="630"/>
              </w:tabs>
              <w:ind w:left="-63" w:right="-108"/>
              <w:rPr>
                <w:szCs w:val="22"/>
              </w:rPr>
            </w:pPr>
          </w:p>
          <w:p w:rsidR="00AD4377" w:rsidRPr="009E6494" w:rsidRDefault="00AD4377" w:rsidP="003170CC">
            <w:pPr>
              <w:pStyle w:val="acctfourfigures"/>
              <w:ind w:left="-63" w:right="-108"/>
              <w:rPr>
                <w:szCs w:val="22"/>
              </w:rPr>
            </w:pPr>
            <w:r w:rsidRPr="009E6494">
              <w:rPr>
                <w:szCs w:val="22"/>
              </w:rPr>
              <w:t>5,286</w:t>
            </w:r>
          </w:p>
        </w:tc>
      </w:tr>
      <w:tr w:rsidR="00AD4377" w:rsidRPr="009E6494" w:rsidTr="00651051">
        <w:trPr>
          <w:trHeight w:val="447"/>
        </w:trPr>
        <w:tc>
          <w:tcPr>
            <w:tcW w:w="2610" w:type="dxa"/>
            <w:vAlign w:val="center"/>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AD4377" w:rsidRPr="009E6494" w:rsidRDefault="00AD4377" w:rsidP="00AD4377">
            <w:pPr>
              <w:pStyle w:val="acctfourfigures"/>
              <w:tabs>
                <w:tab w:val="clear" w:pos="765"/>
                <w:tab w:val="decimal" w:pos="644"/>
              </w:tabs>
              <w:ind w:left="-63" w:right="-108"/>
              <w:rPr>
                <w:i/>
                <w:iCs/>
                <w:szCs w:val="22"/>
              </w:rPr>
            </w:pPr>
          </w:p>
        </w:tc>
        <w:tc>
          <w:tcPr>
            <w:tcW w:w="270" w:type="dxa"/>
          </w:tcPr>
          <w:p w:rsidR="00AD4377" w:rsidRPr="009E6494" w:rsidRDefault="00AD4377" w:rsidP="00AD4377">
            <w:pPr>
              <w:pStyle w:val="acctfourfigures"/>
              <w:rPr>
                <w:i/>
                <w:iCs/>
                <w:szCs w:val="22"/>
              </w:rPr>
            </w:pPr>
          </w:p>
        </w:tc>
        <w:tc>
          <w:tcPr>
            <w:tcW w:w="990" w:type="dxa"/>
            <w:tcBorders>
              <w:top w:val="single" w:sz="4" w:space="0" w:color="auto"/>
            </w:tcBorders>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Borders>
              <w:top w:val="single" w:sz="4" w:space="0" w:color="auto"/>
            </w:tcBorders>
          </w:tcPr>
          <w:p w:rsidR="00AD4377" w:rsidRPr="009E6494" w:rsidRDefault="00AD4377" w:rsidP="00AD4377">
            <w:pPr>
              <w:pStyle w:val="acctfourfigures"/>
              <w:tabs>
                <w:tab w:val="decimal" w:pos="644"/>
              </w:tabs>
              <w:ind w:left="-63" w:right="-108"/>
              <w:rPr>
                <w:szCs w:val="22"/>
              </w:rPr>
            </w:pP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Borders>
              <w:top w:val="single" w:sz="4" w:space="0" w:color="auto"/>
            </w:tcBorders>
          </w:tcPr>
          <w:p w:rsidR="00AD4377" w:rsidRPr="009E6494" w:rsidRDefault="00AD4377" w:rsidP="00AD4377">
            <w:pPr>
              <w:pStyle w:val="acctfourfigures"/>
              <w:tabs>
                <w:tab w:val="clear" w:pos="765"/>
                <w:tab w:val="decimal" w:pos="540"/>
              </w:tabs>
              <w:spacing w:line="240" w:lineRule="auto"/>
              <w:ind w:right="-79"/>
              <w:rPr>
                <w:szCs w:val="22"/>
                <w:lang w:val="en-US"/>
              </w:rPr>
            </w:pP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Borders>
              <w:top w:val="single" w:sz="4" w:space="0" w:color="auto"/>
            </w:tcBorders>
          </w:tcPr>
          <w:p w:rsidR="00AD4377" w:rsidRPr="009E6494" w:rsidRDefault="00AD4377" w:rsidP="00AD4377">
            <w:pPr>
              <w:pStyle w:val="acctfourfigures"/>
              <w:tabs>
                <w:tab w:val="clear" w:pos="765"/>
                <w:tab w:val="decimal" w:pos="657"/>
              </w:tabs>
              <w:spacing w:line="240" w:lineRule="auto"/>
              <w:ind w:right="-79"/>
              <w:rPr>
                <w:szCs w:val="22"/>
                <w:lang w:val="en-US"/>
              </w:rPr>
            </w:pPr>
          </w:p>
        </w:tc>
      </w:tr>
      <w:tr w:rsidR="00AD4377" w:rsidRPr="009E6494" w:rsidTr="003170CC">
        <w:trPr>
          <w:trHeight w:val="325"/>
        </w:trPr>
        <w:tc>
          <w:tcPr>
            <w:tcW w:w="2610" w:type="dxa"/>
            <w:vAlign w:val="center"/>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Pr>
          <w:p w:rsidR="00AD4377" w:rsidRPr="009E6494" w:rsidRDefault="00AD4377" w:rsidP="00AD4377">
            <w:pPr>
              <w:pStyle w:val="acctfourfigures"/>
              <w:tabs>
                <w:tab w:val="clear" w:pos="765"/>
                <w:tab w:val="decimal" w:pos="644"/>
              </w:tabs>
              <w:ind w:left="-63" w:right="-108"/>
              <w:rPr>
                <w:i/>
                <w:iCs/>
                <w:szCs w:val="22"/>
              </w:rPr>
            </w:pPr>
          </w:p>
        </w:tc>
        <w:tc>
          <w:tcPr>
            <w:tcW w:w="270" w:type="dxa"/>
          </w:tcPr>
          <w:p w:rsidR="00AD4377" w:rsidRPr="009E6494" w:rsidRDefault="00AD4377" w:rsidP="00AD4377">
            <w:pPr>
              <w:pStyle w:val="acctfourfigures"/>
              <w:rPr>
                <w:i/>
                <w:iCs/>
                <w:szCs w:val="22"/>
              </w:rPr>
            </w:pP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Pr>
          <w:p w:rsidR="00AD4377" w:rsidRPr="009E6494" w:rsidRDefault="00AD4377" w:rsidP="00AD4377">
            <w:pPr>
              <w:pStyle w:val="acctfourfigures"/>
              <w:tabs>
                <w:tab w:val="decimal" w:pos="644"/>
              </w:tabs>
              <w:ind w:left="-63" w:right="-108"/>
              <w:rPr>
                <w:szCs w:val="22"/>
              </w:rPr>
            </w:pP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Pr>
          <w:p w:rsidR="00AD4377" w:rsidRPr="009E6494" w:rsidRDefault="00AD4377" w:rsidP="00AD4377">
            <w:pPr>
              <w:pStyle w:val="acctfourfigures"/>
              <w:tabs>
                <w:tab w:val="clear" w:pos="765"/>
                <w:tab w:val="decimal" w:pos="540"/>
              </w:tabs>
              <w:spacing w:line="240" w:lineRule="auto"/>
              <w:ind w:right="-200"/>
              <w:rPr>
                <w:szCs w:val="22"/>
                <w:lang w:val="en-US"/>
              </w:rPr>
            </w:pP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Pr>
          <w:p w:rsidR="00AD4377" w:rsidRPr="009E6494" w:rsidRDefault="00AD4377" w:rsidP="00AD4377">
            <w:pPr>
              <w:pStyle w:val="acctfourfigures"/>
              <w:tabs>
                <w:tab w:val="clear" w:pos="765"/>
                <w:tab w:val="decimal" w:pos="657"/>
              </w:tabs>
              <w:spacing w:line="240" w:lineRule="auto"/>
              <w:ind w:right="-79"/>
              <w:rPr>
                <w:szCs w:val="22"/>
                <w:lang w:val="en-US"/>
              </w:rPr>
            </w:pPr>
          </w:p>
        </w:tc>
      </w:tr>
      <w:tr w:rsidR="00AD4377" w:rsidRPr="009E6494" w:rsidTr="003170CC">
        <w:trPr>
          <w:trHeight w:val="74"/>
        </w:trPr>
        <w:tc>
          <w:tcPr>
            <w:tcW w:w="2610" w:type="dxa"/>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Pr>
          <w:p w:rsidR="00AD4377" w:rsidRPr="009E6494" w:rsidRDefault="00AD4377" w:rsidP="00AD4377">
            <w:pPr>
              <w:pStyle w:val="acctfourfigures"/>
              <w:tabs>
                <w:tab w:val="clear" w:pos="765"/>
                <w:tab w:val="decimal" w:pos="644"/>
              </w:tabs>
              <w:ind w:left="-63" w:right="-108"/>
              <w:rPr>
                <w:i/>
                <w:iCs/>
                <w:szCs w:val="22"/>
              </w:rPr>
            </w:pPr>
          </w:p>
        </w:tc>
        <w:tc>
          <w:tcPr>
            <w:tcW w:w="270" w:type="dxa"/>
          </w:tcPr>
          <w:p w:rsidR="00AD4377" w:rsidRPr="009E6494" w:rsidRDefault="00AD4377" w:rsidP="00AD4377">
            <w:pPr>
              <w:pStyle w:val="acctfourfigures"/>
              <w:rPr>
                <w:i/>
                <w:iCs/>
                <w:szCs w:val="22"/>
              </w:rPr>
            </w:pP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Pr>
          <w:p w:rsidR="00AD4377" w:rsidRPr="009E6494" w:rsidRDefault="00AD4377" w:rsidP="00AD4377">
            <w:pPr>
              <w:pStyle w:val="acctfourfigures"/>
              <w:tabs>
                <w:tab w:val="decimal" w:pos="644"/>
              </w:tabs>
              <w:ind w:left="-63" w:right="-108"/>
              <w:rPr>
                <w:szCs w:val="22"/>
              </w:rPr>
            </w:pP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Pr>
          <w:p w:rsidR="00AD4377" w:rsidRPr="009E6494" w:rsidRDefault="00AD4377" w:rsidP="0026024B">
            <w:pPr>
              <w:pStyle w:val="acctfourfigures"/>
              <w:ind w:left="-63" w:right="-108"/>
              <w:rPr>
                <w:szCs w:val="22"/>
              </w:rPr>
            </w:pPr>
            <w:r w:rsidRPr="009E6494">
              <w:rPr>
                <w:szCs w:val="22"/>
              </w:rPr>
              <w:t>1,885</w:t>
            </w: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Pr>
          <w:p w:rsidR="00AD4377" w:rsidRPr="009E6494" w:rsidRDefault="00AD4377" w:rsidP="003170CC">
            <w:pPr>
              <w:pStyle w:val="acctfourfigures"/>
              <w:ind w:left="-63" w:right="-108"/>
              <w:rPr>
                <w:szCs w:val="22"/>
              </w:rPr>
            </w:pPr>
            <w:r w:rsidRPr="009E6494">
              <w:rPr>
                <w:szCs w:val="22"/>
              </w:rPr>
              <w:t>26,288</w:t>
            </w:r>
          </w:p>
        </w:tc>
      </w:tr>
      <w:tr w:rsidR="00AD4377" w:rsidRPr="009E6494" w:rsidTr="003170CC">
        <w:trPr>
          <w:trHeight w:val="74"/>
        </w:trPr>
        <w:tc>
          <w:tcPr>
            <w:tcW w:w="2610" w:type="dxa"/>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s>
              <w:spacing w:line="240" w:lineRule="auto"/>
              <w:ind w:left="-63" w:right="-108"/>
              <w:rPr>
                <w:szCs w:val="22"/>
                <w:lang w:val="en-US" w:bidi="th-TH"/>
              </w:rPr>
            </w:pPr>
          </w:p>
        </w:tc>
        <w:tc>
          <w:tcPr>
            <w:tcW w:w="990" w:type="dxa"/>
          </w:tcPr>
          <w:p w:rsidR="00AD4377" w:rsidRPr="009E6494" w:rsidRDefault="00AD4377" w:rsidP="00AD4377">
            <w:pPr>
              <w:pStyle w:val="acctfourfigures"/>
              <w:tabs>
                <w:tab w:val="clear" w:pos="765"/>
                <w:tab w:val="decimal" w:pos="644"/>
              </w:tabs>
              <w:ind w:left="-63" w:right="-108"/>
              <w:rPr>
                <w:i/>
                <w:iCs/>
                <w:szCs w:val="22"/>
              </w:rPr>
            </w:pPr>
          </w:p>
        </w:tc>
        <w:tc>
          <w:tcPr>
            <w:tcW w:w="270" w:type="dxa"/>
          </w:tcPr>
          <w:p w:rsidR="00AD4377" w:rsidRPr="009E6494" w:rsidRDefault="00AD4377" w:rsidP="00AD4377">
            <w:pPr>
              <w:pStyle w:val="acctfourfigures"/>
              <w:rPr>
                <w:i/>
                <w:iCs/>
                <w:szCs w:val="22"/>
              </w:rPr>
            </w:pPr>
          </w:p>
        </w:tc>
        <w:tc>
          <w:tcPr>
            <w:tcW w:w="990" w:type="dxa"/>
          </w:tcPr>
          <w:p w:rsidR="00AD4377" w:rsidRPr="009E6494" w:rsidRDefault="00AD4377" w:rsidP="00AD4377">
            <w:pPr>
              <w:pStyle w:val="acctfourfigures"/>
              <w:ind w:left="-63" w:right="-108"/>
              <w:rPr>
                <w:szCs w:val="22"/>
              </w:rPr>
            </w:pPr>
          </w:p>
        </w:tc>
        <w:tc>
          <w:tcPr>
            <w:tcW w:w="270" w:type="dxa"/>
          </w:tcPr>
          <w:p w:rsidR="00AD4377" w:rsidRPr="009E6494" w:rsidRDefault="00AD4377" w:rsidP="00AD4377">
            <w:pPr>
              <w:pStyle w:val="acctfourfigures"/>
              <w:tabs>
                <w:tab w:val="clear" w:pos="765"/>
                <w:tab w:val="decimal" w:pos="644"/>
              </w:tabs>
              <w:ind w:left="-63" w:right="-108"/>
              <w:rPr>
                <w:szCs w:val="22"/>
              </w:rPr>
            </w:pPr>
          </w:p>
        </w:tc>
        <w:tc>
          <w:tcPr>
            <w:tcW w:w="990" w:type="dxa"/>
          </w:tcPr>
          <w:p w:rsidR="00AD4377" w:rsidRPr="009E6494" w:rsidRDefault="00AD4377" w:rsidP="00AD4377">
            <w:pPr>
              <w:pStyle w:val="acctfourfigures"/>
              <w:tabs>
                <w:tab w:val="decimal" w:pos="644"/>
              </w:tabs>
              <w:ind w:left="-63" w:right="-108"/>
              <w:rPr>
                <w:szCs w:val="22"/>
              </w:rPr>
            </w:pPr>
          </w:p>
        </w:tc>
        <w:tc>
          <w:tcPr>
            <w:tcW w:w="270" w:type="dxa"/>
          </w:tcPr>
          <w:p w:rsidR="00AD4377" w:rsidRPr="009E6494" w:rsidRDefault="00AD4377" w:rsidP="00AD4377">
            <w:pPr>
              <w:pStyle w:val="acctfourfigures"/>
              <w:tabs>
                <w:tab w:val="clear" w:pos="765"/>
                <w:tab w:val="decimal" w:pos="551"/>
              </w:tabs>
              <w:spacing w:line="240" w:lineRule="auto"/>
              <w:ind w:right="-79"/>
              <w:rPr>
                <w:szCs w:val="22"/>
                <w:lang w:val="en-US"/>
              </w:rPr>
            </w:pPr>
          </w:p>
        </w:tc>
        <w:tc>
          <w:tcPr>
            <w:tcW w:w="990" w:type="dxa"/>
          </w:tcPr>
          <w:p w:rsidR="00AD4377" w:rsidRPr="0026024B" w:rsidRDefault="00AD4377" w:rsidP="0026024B">
            <w:pPr>
              <w:pStyle w:val="acctfourfigures"/>
              <w:ind w:left="-63" w:right="-108"/>
              <w:rPr>
                <w:szCs w:val="22"/>
              </w:rPr>
            </w:pPr>
            <w:r w:rsidRPr="0026024B">
              <w:rPr>
                <w:szCs w:val="22"/>
              </w:rPr>
              <w:t>(34,283)</w:t>
            </w:r>
          </w:p>
        </w:tc>
        <w:tc>
          <w:tcPr>
            <w:tcW w:w="236" w:type="dxa"/>
          </w:tcPr>
          <w:p w:rsidR="00AD4377" w:rsidRPr="009E6494" w:rsidRDefault="00AD4377" w:rsidP="00AD4377">
            <w:pPr>
              <w:pStyle w:val="acctfourfigures"/>
              <w:tabs>
                <w:tab w:val="clear" w:pos="765"/>
                <w:tab w:val="decimal" w:pos="685"/>
              </w:tabs>
              <w:spacing w:line="240" w:lineRule="auto"/>
              <w:ind w:right="-65"/>
              <w:rPr>
                <w:szCs w:val="22"/>
                <w:lang w:val="en-US" w:bidi="th-TH"/>
              </w:rPr>
            </w:pPr>
          </w:p>
        </w:tc>
        <w:tc>
          <w:tcPr>
            <w:tcW w:w="1024" w:type="dxa"/>
          </w:tcPr>
          <w:p w:rsidR="00AD4377" w:rsidRPr="009E6494" w:rsidRDefault="00AD4377" w:rsidP="003170CC">
            <w:pPr>
              <w:pStyle w:val="acctfourfigures"/>
              <w:ind w:left="-63" w:right="-108"/>
              <w:rPr>
                <w:szCs w:val="22"/>
                <w:lang w:val="en-US"/>
              </w:rPr>
            </w:pPr>
            <w:r w:rsidRPr="009E6494">
              <w:rPr>
                <w:szCs w:val="22"/>
                <w:lang w:val="en-US"/>
              </w:rPr>
              <w:t>(24,683)</w:t>
            </w:r>
          </w:p>
        </w:tc>
      </w:tr>
      <w:tr w:rsidR="00AD4377" w:rsidRPr="009E6494" w:rsidTr="003170CC">
        <w:trPr>
          <w:trHeight w:val="280"/>
        </w:trPr>
        <w:tc>
          <w:tcPr>
            <w:tcW w:w="2610" w:type="dxa"/>
          </w:tcPr>
          <w:p w:rsidR="00AD4377" w:rsidRPr="009E6494" w:rsidRDefault="00AD4377" w:rsidP="00AD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sidRPr="009E6494">
              <w:rPr>
                <w:rFonts w:ascii="Times New Roman" w:hAnsi="Times New Roman" w:cs="Times New Roman"/>
                <w:b/>
                <w:bCs/>
                <w:sz w:val="22"/>
                <w:szCs w:val="22"/>
              </w:rPr>
              <w:t>Profit (loss) for the period</w:t>
            </w:r>
          </w:p>
        </w:tc>
        <w:tc>
          <w:tcPr>
            <w:tcW w:w="990" w:type="dxa"/>
            <w:vAlign w:val="bottom"/>
          </w:tcPr>
          <w:p w:rsidR="00AD4377" w:rsidRPr="009E6494" w:rsidRDefault="00AD4377" w:rsidP="00AD4377">
            <w:pPr>
              <w:pStyle w:val="acctfourfigures"/>
              <w:tabs>
                <w:tab w:val="clear" w:pos="765"/>
                <w:tab w:val="decimal" w:pos="594"/>
              </w:tabs>
              <w:spacing w:line="240" w:lineRule="auto"/>
              <w:ind w:left="-63" w:right="-108"/>
              <w:rPr>
                <w:b/>
                <w:bCs/>
                <w:szCs w:val="22"/>
                <w:cs/>
                <w:lang w:bidi="th-TH"/>
              </w:rPr>
            </w:pPr>
          </w:p>
        </w:tc>
        <w:tc>
          <w:tcPr>
            <w:tcW w:w="270" w:type="dxa"/>
          </w:tcPr>
          <w:p w:rsidR="00AD4377" w:rsidRPr="009E6494" w:rsidRDefault="00AD4377" w:rsidP="00AD4377">
            <w:pPr>
              <w:pStyle w:val="acctfourfigures"/>
              <w:tabs>
                <w:tab w:val="clear" w:pos="765"/>
              </w:tabs>
              <w:spacing w:line="240" w:lineRule="auto"/>
              <w:ind w:left="-63" w:right="-108"/>
              <w:jc w:val="center"/>
              <w:rPr>
                <w:b/>
                <w:bCs/>
                <w:szCs w:val="22"/>
                <w:lang w:val="en-US" w:bidi="th-TH"/>
              </w:rPr>
            </w:pPr>
          </w:p>
        </w:tc>
        <w:tc>
          <w:tcPr>
            <w:tcW w:w="990" w:type="dxa"/>
            <w:vAlign w:val="bottom"/>
          </w:tcPr>
          <w:p w:rsidR="00AD4377" w:rsidRPr="009E6494" w:rsidRDefault="00AD4377" w:rsidP="00AD4377">
            <w:pPr>
              <w:pStyle w:val="acctfourfigures"/>
              <w:tabs>
                <w:tab w:val="clear" w:pos="765"/>
                <w:tab w:val="decimal" w:pos="594"/>
              </w:tabs>
              <w:spacing w:line="240" w:lineRule="auto"/>
              <w:ind w:left="-63" w:right="-108"/>
              <w:rPr>
                <w:b/>
                <w:bCs/>
                <w:szCs w:val="22"/>
                <w:cs/>
                <w:lang w:bidi="th-TH"/>
              </w:rPr>
            </w:pPr>
          </w:p>
        </w:tc>
        <w:tc>
          <w:tcPr>
            <w:tcW w:w="270" w:type="dxa"/>
          </w:tcPr>
          <w:p w:rsidR="00AD4377" w:rsidRPr="009E6494" w:rsidRDefault="00AD4377" w:rsidP="00AD4377">
            <w:pPr>
              <w:pStyle w:val="acctfourfigures"/>
              <w:rPr>
                <w:b/>
                <w:bCs/>
                <w:szCs w:val="22"/>
              </w:rPr>
            </w:pPr>
          </w:p>
        </w:tc>
        <w:tc>
          <w:tcPr>
            <w:tcW w:w="990" w:type="dxa"/>
            <w:vAlign w:val="bottom"/>
          </w:tcPr>
          <w:p w:rsidR="00AD4377" w:rsidRPr="009E6494" w:rsidRDefault="00AD4377" w:rsidP="00AD4377">
            <w:pPr>
              <w:pStyle w:val="acctfourfigures"/>
              <w:ind w:left="-63" w:right="-108"/>
              <w:rPr>
                <w:szCs w:val="22"/>
                <w:cs/>
                <w:lang w:bidi="th-TH"/>
              </w:rPr>
            </w:pPr>
          </w:p>
        </w:tc>
        <w:tc>
          <w:tcPr>
            <w:tcW w:w="270" w:type="dxa"/>
          </w:tcPr>
          <w:p w:rsidR="00AD4377" w:rsidRPr="009E6494" w:rsidRDefault="00AD4377" w:rsidP="00AD4377">
            <w:pPr>
              <w:pStyle w:val="acctfourfigures"/>
              <w:tabs>
                <w:tab w:val="clear" w:pos="765"/>
                <w:tab w:val="decimal" w:pos="414"/>
              </w:tabs>
              <w:spacing w:line="240" w:lineRule="auto"/>
              <w:ind w:left="-92" w:right="-65"/>
              <w:rPr>
                <w:b/>
                <w:bCs/>
                <w:szCs w:val="22"/>
                <w:lang w:bidi="th-TH"/>
              </w:rPr>
            </w:pPr>
          </w:p>
        </w:tc>
        <w:tc>
          <w:tcPr>
            <w:tcW w:w="990" w:type="dxa"/>
            <w:vAlign w:val="bottom"/>
          </w:tcPr>
          <w:p w:rsidR="00AD4377" w:rsidRPr="009E6494" w:rsidRDefault="00AD4377" w:rsidP="00AD4377">
            <w:pPr>
              <w:pStyle w:val="acctfourfigures"/>
              <w:tabs>
                <w:tab w:val="clear" w:pos="765"/>
                <w:tab w:val="decimal" w:pos="594"/>
              </w:tabs>
              <w:spacing w:line="240" w:lineRule="auto"/>
              <w:ind w:left="-63" w:right="-108"/>
              <w:rPr>
                <w:b/>
                <w:bCs/>
                <w:szCs w:val="22"/>
                <w:cs/>
                <w:lang w:bidi="th-TH"/>
              </w:rPr>
            </w:pPr>
          </w:p>
        </w:tc>
        <w:tc>
          <w:tcPr>
            <w:tcW w:w="270" w:type="dxa"/>
          </w:tcPr>
          <w:p w:rsidR="00AD4377" w:rsidRPr="009E6494" w:rsidRDefault="00AD4377" w:rsidP="00AD4377">
            <w:pPr>
              <w:pStyle w:val="acctfourfigures"/>
              <w:tabs>
                <w:tab w:val="clear" w:pos="765"/>
                <w:tab w:val="decimal" w:pos="414"/>
              </w:tabs>
              <w:spacing w:line="240" w:lineRule="auto"/>
              <w:ind w:left="-92" w:right="-65"/>
              <w:rPr>
                <w:b/>
                <w:bCs/>
                <w:szCs w:val="22"/>
                <w:cs/>
                <w:lang w:bidi="th-TH"/>
              </w:rPr>
            </w:pPr>
          </w:p>
        </w:tc>
        <w:tc>
          <w:tcPr>
            <w:tcW w:w="990" w:type="dxa"/>
            <w:tcBorders>
              <w:top w:val="single" w:sz="4" w:space="0" w:color="auto"/>
              <w:bottom w:val="double" w:sz="4" w:space="0" w:color="auto"/>
            </w:tcBorders>
          </w:tcPr>
          <w:p w:rsidR="00AD4377" w:rsidRPr="009E6494" w:rsidRDefault="00AD4377" w:rsidP="0026024B">
            <w:pPr>
              <w:pStyle w:val="acctfourfigures"/>
              <w:ind w:left="-63" w:right="-108"/>
              <w:rPr>
                <w:b/>
                <w:bCs/>
                <w:szCs w:val="22"/>
              </w:rPr>
            </w:pPr>
            <w:r w:rsidRPr="009E6494">
              <w:rPr>
                <w:b/>
                <w:bCs/>
                <w:szCs w:val="22"/>
              </w:rPr>
              <w:t>(61,5</w:t>
            </w:r>
            <w:r>
              <w:rPr>
                <w:b/>
                <w:bCs/>
                <w:szCs w:val="22"/>
              </w:rPr>
              <w:t>58</w:t>
            </w:r>
            <w:r w:rsidRPr="009E6494">
              <w:rPr>
                <w:b/>
                <w:bCs/>
                <w:szCs w:val="22"/>
              </w:rPr>
              <w:t>)</w:t>
            </w:r>
          </w:p>
        </w:tc>
        <w:tc>
          <w:tcPr>
            <w:tcW w:w="236" w:type="dxa"/>
          </w:tcPr>
          <w:p w:rsidR="00AD4377" w:rsidRPr="009E6494" w:rsidRDefault="00AD4377" w:rsidP="00AD4377">
            <w:pPr>
              <w:pStyle w:val="acctfourfigures"/>
              <w:tabs>
                <w:tab w:val="clear" w:pos="765"/>
                <w:tab w:val="decimal" w:pos="685"/>
              </w:tabs>
              <w:spacing w:line="240" w:lineRule="auto"/>
              <w:ind w:left="-92" w:right="-65"/>
              <w:rPr>
                <w:b/>
                <w:bCs/>
                <w:szCs w:val="22"/>
                <w:lang w:val="en-US" w:bidi="th-TH"/>
              </w:rPr>
            </w:pPr>
          </w:p>
        </w:tc>
        <w:tc>
          <w:tcPr>
            <w:tcW w:w="1024" w:type="dxa"/>
            <w:tcBorders>
              <w:top w:val="single" w:sz="4" w:space="0" w:color="auto"/>
              <w:bottom w:val="double" w:sz="4" w:space="0" w:color="auto"/>
            </w:tcBorders>
          </w:tcPr>
          <w:p w:rsidR="00AD4377" w:rsidRPr="009E6494" w:rsidRDefault="00AD4377" w:rsidP="003170CC">
            <w:pPr>
              <w:pStyle w:val="acctfourfigures"/>
              <w:ind w:left="-63" w:right="-108"/>
              <w:rPr>
                <w:b/>
                <w:bCs/>
                <w:szCs w:val="22"/>
              </w:rPr>
            </w:pPr>
            <w:r w:rsidRPr="009E6494">
              <w:rPr>
                <w:b/>
                <w:bCs/>
                <w:szCs w:val="22"/>
              </w:rPr>
              <w:t>6,891</w:t>
            </w:r>
          </w:p>
        </w:tc>
      </w:tr>
    </w:tbl>
    <w:p w:rsidR="00BC230B" w:rsidRPr="00D16B19" w:rsidRDefault="00BC230B" w:rsidP="00C2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afterAutospacing="1" w:line="240" w:lineRule="auto"/>
        <w:rPr>
          <w:rFonts w:ascii="Times New Roman" w:hAnsi="Times New Roman"/>
          <w:b/>
          <w:bCs/>
          <w:sz w:val="22"/>
          <w:szCs w:val="22"/>
          <w:cs/>
        </w:rPr>
      </w:pPr>
    </w:p>
    <w:tbl>
      <w:tblPr>
        <w:tblpPr w:leftFromText="180" w:rightFromText="180" w:vertAnchor="text" w:horzAnchor="margin" w:tblpXSpec="right" w:tblpY="239"/>
        <w:tblW w:w="9900" w:type="dxa"/>
        <w:tblLayout w:type="fixed"/>
        <w:tblLook w:val="01E0" w:firstRow="1" w:lastRow="1" w:firstColumn="1" w:lastColumn="1" w:noHBand="0" w:noVBand="0"/>
      </w:tblPr>
      <w:tblGrid>
        <w:gridCol w:w="2430"/>
        <w:gridCol w:w="990"/>
        <w:gridCol w:w="270"/>
        <w:gridCol w:w="990"/>
        <w:gridCol w:w="270"/>
        <w:gridCol w:w="990"/>
        <w:gridCol w:w="270"/>
        <w:gridCol w:w="990"/>
        <w:gridCol w:w="360"/>
        <w:gridCol w:w="1080"/>
        <w:gridCol w:w="270"/>
        <w:gridCol w:w="990"/>
      </w:tblGrid>
      <w:tr w:rsidR="00475DEF" w:rsidRPr="0034211B" w:rsidTr="008B6593">
        <w:tc>
          <w:tcPr>
            <w:tcW w:w="2430" w:type="dxa"/>
          </w:tcPr>
          <w:p w:rsidR="00475DEF" w:rsidRPr="0034211B" w:rsidRDefault="00475DEF" w:rsidP="007139C3">
            <w:pPr>
              <w:pStyle w:val="block"/>
              <w:spacing w:after="0" w:line="240" w:lineRule="auto"/>
              <w:ind w:left="0"/>
              <w:rPr>
                <w:szCs w:val="22"/>
                <w:lang w:val="en-US" w:bidi="th-TH"/>
              </w:rPr>
            </w:pPr>
          </w:p>
        </w:tc>
        <w:tc>
          <w:tcPr>
            <w:tcW w:w="7470" w:type="dxa"/>
            <w:gridSpan w:val="11"/>
            <w:vAlign w:val="bottom"/>
          </w:tcPr>
          <w:p w:rsidR="00475DEF" w:rsidRPr="0034211B" w:rsidRDefault="00475DEF" w:rsidP="007139C3">
            <w:pPr>
              <w:pStyle w:val="acctfourfigures"/>
              <w:tabs>
                <w:tab w:val="clear" w:pos="765"/>
              </w:tabs>
              <w:spacing w:line="240" w:lineRule="auto"/>
              <w:jc w:val="center"/>
              <w:rPr>
                <w:szCs w:val="22"/>
                <w:cs/>
                <w:lang w:bidi="th-TH"/>
              </w:rPr>
            </w:pPr>
            <w:r w:rsidRPr="0034211B">
              <w:rPr>
                <w:rFonts w:eastAsia="MS Mincho"/>
                <w:b/>
                <w:bCs/>
                <w:szCs w:val="22"/>
                <w:lang w:eastAsia="ja-JP"/>
              </w:rPr>
              <w:t xml:space="preserve">Consolidated financial statements </w:t>
            </w:r>
          </w:p>
        </w:tc>
      </w:tr>
      <w:tr w:rsidR="00475DEF" w:rsidRPr="0034211B" w:rsidTr="008B6593">
        <w:tc>
          <w:tcPr>
            <w:tcW w:w="2430" w:type="dxa"/>
          </w:tcPr>
          <w:p w:rsidR="00475DEF" w:rsidRPr="0034211B" w:rsidRDefault="00475DEF" w:rsidP="007139C3">
            <w:pPr>
              <w:pStyle w:val="block"/>
              <w:spacing w:after="0" w:line="240" w:lineRule="auto"/>
              <w:ind w:left="0"/>
              <w:rPr>
                <w:szCs w:val="22"/>
                <w:lang w:val="en-US" w:bidi="th-TH"/>
              </w:rPr>
            </w:pPr>
            <w:r w:rsidRPr="0034211B">
              <w:rPr>
                <w:rFonts w:eastAsia="MS Mincho"/>
                <w:b/>
                <w:bCs/>
                <w:i/>
                <w:iCs/>
                <w:szCs w:val="22"/>
                <w:lang w:eastAsia="ja-JP"/>
              </w:rPr>
              <w:t xml:space="preserve">For the six-month </w:t>
            </w:r>
          </w:p>
        </w:tc>
        <w:tc>
          <w:tcPr>
            <w:tcW w:w="2250" w:type="dxa"/>
            <w:gridSpan w:val="3"/>
            <w:vAlign w:val="bottom"/>
          </w:tcPr>
          <w:p w:rsidR="00475DEF" w:rsidRPr="0034211B" w:rsidRDefault="00475DEF" w:rsidP="007139C3">
            <w:pPr>
              <w:pStyle w:val="block"/>
              <w:spacing w:after="0" w:line="240" w:lineRule="auto"/>
              <w:ind w:left="0"/>
              <w:jc w:val="center"/>
              <w:rPr>
                <w:szCs w:val="22"/>
                <w:cs/>
                <w:lang w:val="en-US" w:bidi="th-TH"/>
              </w:rPr>
            </w:pPr>
            <w:r w:rsidRPr="0034211B">
              <w:rPr>
                <w:rFonts w:eastAsia="MS Mincho"/>
                <w:b/>
                <w:bCs/>
                <w:szCs w:val="22"/>
                <w:lang w:eastAsia="ja-JP"/>
              </w:rPr>
              <w:t>Segment 1</w:t>
            </w:r>
          </w:p>
        </w:tc>
        <w:tc>
          <w:tcPr>
            <w:tcW w:w="270" w:type="dxa"/>
            <w:vAlign w:val="bottom"/>
          </w:tcPr>
          <w:p w:rsidR="00475DEF" w:rsidRPr="0034211B" w:rsidRDefault="00475DEF" w:rsidP="007139C3">
            <w:pPr>
              <w:pStyle w:val="block"/>
              <w:spacing w:after="0" w:line="240" w:lineRule="auto"/>
              <w:ind w:left="0"/>
              <w:jc w:val="center"/>
              <w:rPr>
                <w:szCs w:val="22"/>
                <w:lang w:val="en-US" w:bidi="th-TH"/>
              </w:rPr>
            </w:pPr>
          </w:p>
        </w:tc>
        <w:tc>
          <w:tcPr>
            <w:tcW w:w="2250" w:type="dxa"/>
            <w:gridSpan w:val="3"/>
            <w:vAlign w:val="bottom"/>
          </w:tcPr>
          <w:p w:rsidR="00475DEF" w:rsidRPr="0034211B" w:rsidRDefault="00475DEF" w:rsidP="007139C3">
            <w:pPr>
              <w:pStyle w:val="BodyText"/>
              <w:tabs>
                <w:tab w:val="decimal" w:pos="856"/>
              </w:tabs>
              <w:spacing w:after="0" w:line="240" w:lineRule="auto"/>
              <w:ind w:left="-108" w:right="-130"/>
              <w:jc w:val="center"/>
              <w:rPr>
                <w:rFonts w:ascii="Times New Roman" w:hAnsi="Times New Roman" w:cs="Times New Roman"/>
                <w:sz w:val="22"/>
                <w:szCs w:val="22"/>
                <w:cs/>
              </w:rPr>
            </w:pPr>
            <w:r w:rsidRPr="0034211B">
              <w:rPr>
                <w:rFonts w:ascii="Times New Roman" w:eastAsia="MS Mincho" w:hAnsi="Times New Roman" w:cs="Times New Roman"/>
                <w:b/>
                <w:bCs/>
                <w:sz w:val="22"/>
                <w:szCs w:val="22"/>
                <w:lang w:eastAsia="ja-JP"/>
              </w:rPr>
              <w:t>Segment 2</w:t>
            </w:r>
          </w:p>
        </w:tc>
        <w:tc>
          <w:tcPr>
            <w:tcW w:w="360" w:type="dxa"/>
            <w:vAlign w:val="bottom"/>
          </w:tcPr>
          <w:p w:rsidR="00475DEF" w:rsidRPr="0034211B" w:rsidRDefault="00475DEF" w:rsidP="007139C3">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340" w:type="dxa"/>
            <w:gridSpan w:val="3"/>
            <w:vAlign w:val="bottom"/>
          </w:tcPr>
          <w:p w:rsidR="00475DEF" w:rsidRPr="0034211B" w:rsidRDefault="00475DEF" w:rsidP="007139C3">
            <w:pPr>
              <w:pStyle w:val="acctfourfigures"/>
              <w:tabs>
                <w:tab w:val="clear" w:pos="765"/>
              </w:tabs>
              <w:spacing w:line="240" w:lineRule="auto"/>
              <w:jc w:val="center"/>
              <w:rPr>
                <w:szCs w:val="22"/>
                <w:cs/>
                <w:lang w:bidi="th-TH"/>
              </w:rPr>
            </w:pPr>
            <w:r w:rsidRPr="0034211B">
              <w:rPr>
                <w:rFonts w:eastAsia="MS Mincho"/>
                <w:b/>
                <w:bCs/>
                <w:szCs w:val="22"/>
                <w:lang w:eastAsia="ja-JP"/>
              </w:rPr>
              <w:t>Total</w:t>
            </w:r>
          </w:p>
        </w:tc>
      </w:tr>
      <w:tr w:rsidR="00475DEF" w:rsidRPr="0034211B" w:rsidTr="008B6593">
        <w:tc>
          <w:tcPr>
            <w:tcW w:w="2430" w:type="dxa"/>
          </w:tcPr>
          <w:p w:rsidR="00475DEF" w:rsidRPr="0034211B" w:rsidRDefault="00475DEF" w:rsidP="007139C3">
            <w:pPr>
              <w:pStyle w:val="block"/>
              <w:spacing w:after="0" w:line="240" w:lineRule="auto"/>
              <w:ind w:left="0"/>
              <w:rPr>
                <w:szCs w:val="22"/>
              </w:rPr>
            </w:pPr>
            <w:r w:rsidRPr="0034211B">
              <w:rPr>
                <w:rFonts w:eastAsia="MS Mincho"/>
                <w:b/>
                <w:bCs/>
                <w:i/>
                <w:iCs/>
                <w:szCs w:val="22"/>
                <w:lang w:eastAsia="ja-JP"/>
              </w:rPr>
              <w:t xml:space="preserve">   period ended 30 June</w:t>
            </w:r>
          </w:p>
        </w:tc>
        <w:tc>
          <w:tcPr>
            <w:tcW w:w="990" w:type="dxa"/>
          </w:tcPr>
          <w:p w:rsidR="00475DEF" w:rsidRPr="0034211B" w:rsidRDefault="00475DEF" w:rsidP="007139C3">
            <w:pPr>
              <w:pStyle w:val="block"/>
              <w:spacing w:after="0" w:line="240" w:lineRule="auto"/>
              <w:ind w:left="0"/>
              <w:jc w:val="center"/>
              <w:rPr>
                <w:szCs w:val="22"/>
                <w:lang w:val="en-US" w:bidi="th-TH"/>
              </w:rPr>
            </w:pPr>
            <w:r w:rsidRPr="0034211B">
              <w:rPr>
                <w:szCs w:val="22"/>
                <w:lang w:val="en-US" w:bidi="th-TH"/>
              </w:rPr>
              <w:t>2019</w:t>
            </w:r>
          </w:p>
        </w:tc>
        <w:tc>
          <w:tcPr>
            <w:tcW w:w="27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34211B">
              <w:rPr>
                <w:rFonts w:ascii="Times New Roman" w:hAnsi="Times New Roman" w:cs="Times New Roman"/>
                <w:sz w:val="22"/>
                <w:szCs w:val="22"/>
              </w:rPr>
              <w:t>2018</w:t>
            </w:r>
          </w:p>
        </w:tc>
        <w:tc>
          <w:tcPr>
            <w:tcW w:w="270" w:type="dxa"/>
          </w:tcPr>
          <w:p w:rsidR="00475DEF" w:rsidRPr="0034211B" w:rsidRDefault="00475DEF" w:rsidP="007139C3">
            <w:pPr>
              <w:pStyle w:val="acctfourfigures"/>
              <w:rPr>
                <w:szCs w:val="22"/>
                <w:lang w:val="en-US" w:bidi="th-TH"/>
              </w:rPr>
            </w:pPr>
          </w:p>
        </w:tc>
        <w:tc>
          <w:tcPr>
            <w:tcW w:w="990" w:type="dxa"/>
          </w:tcPr>
          <w:p w:rsidR="00475DEF" w:rsidRPr="0034211B" w:rsidRDefault="00475DEF" w:rsidP="007139C3">
            <w:pPr>
              <w:pStyle w:val="block"/>
              <w:spacing w:after="0" w:line="240" w:lineRule="auto"/>
              <w:ind w:left="0"/>
              <w:jc w:val="center"/>
              <w:rPr>
                <w:szCs w:val="22"/>
                <w:lang w:val="en-US" w:bidi="th-TH"/>
              </w:rPr>
            </w:pPr>
            <w:r w:rsidRPr="0034211B">
              <w:rPr>
                <w:szCs w:val="22"/>
                <w:lang w:val="en-US" w:bidi="th-TH"/>
              </w:rPr>
              <w:t>2019</w:t>
            </w:r>
          </w:p>
        </w:tc>
        <w:tc>
          <w:tcPr>
            <w:tcW w:w="27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34211B">
              <w:rPr>
                <w:rFonts w:ascii="Times New Roman" w:hAnsi="Times New Roman" w:cs="Times New Roman"/>
                <w:sz w:val="22"/>
                <w:szCs w:val="22"/>
              </w:rPr>
              <w:t>2018</w:t>
            </w:r>
          </w:p>
        </w:tc>
        <w:tc>
          <w:tcPr>
            <w:tcW w:w="360" w:type="dxa"/>
          </w:tcPr>
          <w:p w:rsidR="00475DEF" w:rsidRPr="0034211B" w:rsidRDefault="00475DEF" w:rsidP="007139C3">
            <w:pPr>
              <w:pStyle w:val="BodyText"/>
              <w:tabs>
                <w:tab w:val="decimal" w:pos="856"/>
              </w:tabs>
              <w:spacing w:after="0" w:line="240" w:lineRule="auto"/>
              <w:ind w:left="-108" w:right="-130"/>
              <w:jc w:val="center"/>
              <w:rPr>
                <w:rFonts w:ascii="Times New Roman" w:hAnsi="Times New Roman" w:cs="Times New Roman"/>
                <w:sz w:val="22"/>
                <w:szCs w:val="22"/>
              </w:rPr>
            </w:pPr>
          </w:p>
        </w:tc>
        <w:tc>
          <w:tcPr>
            <w:tcW w:w="1080" w:type="dxa"/>
          </w:tcPr>
          <w:p w:rsidR="00475DEF" w:rsidRPr="0034211B" w:rsidRDefault="00475DEF" w:rsidP="007139C3">
            <w:pPr>
              <w:pStyle w:val="block"/>
              <w:spacing w:after="0" w:line="240" w:lineRule="auto"/>
              <w:ind w:left="0"/>
              <w:jc w:val="center"/>
              <w:rPr>
                <w:szCs w:val="22"/>
                <w:lang w:val="en-US" w:bidi="th-TH"/>
              </w:rPr>
            </w:pPr>
            <w:r w:rsidRPr="0034211B">
              <w:rPr>
                <w:szCs w:val="22"/>
                <w:lang w:val="en-US" w:bidi="th-TH"/>
              </w:rPr>
              <w:t>2019</w:t>
            </w:r>
          </w:p>
        </w:tc>
        <w:tc>
          <w:tcPr>
            <w:tcW w:w="27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475DEF" w:rsidRPr="0034211B" w:rsidRDefault="00475DEF" w:rsidP="00713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34211B">
              <w:rPr>
                <w:rFonts w:ascii="Times New Roman" w:hAnsi="Times New Roman" w:cs="Times New Roman"/>
                <w:sz w:val="22"/>
                <w:szCs w:val="22"/>
              </w:rPr>
              <w:t>2018</w:t>
            </w:r>
          </w:p>
        </w:tc>
      </w:tr>
      <w:tr w:rsidR="00475DEF" w:rsidRPr="0034211B" w:rsidTr="008B6593">
        <w:trPr>
          <w:trHeight w:hRule="exact" w:val="299"/>
        </w:trPr>
        <w:tc>
          <w:tcPr>
            <w:tcW w:w="2430" w:type="dxa"/>
            <w:vAlign w:val="center"/>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470" w:type="dxa"/>
            <w:gridSpan w:val="11"/>
          </w:tcPr>
          <w:p w:rsidR="00475DEF" w:rsidRPr="0034211B" w:rsidRDefault="00475DEF" w:rsidP="007139C3">
            <w:pPr>
              <w:pStyle w:val="acctfourfigures"/>
              <w:tabs>
                <w:tab w:val="decimal" w:pos="685"/>
              </w:tabs>
              <w:ind w:left="-92" w:right="-65"/>
              <w:jc w:val="center"/>
              <w:rPr>
                <w:i/>
                <w:iCs/>
                <w:szCs w:val="22"/>
                <w:cs/>
                <w:lang w:bidi="th-TH"/>
              </w:rPr>
            </w:pPr>
            <w:r w:rsidRPr="0034211B">
              <w:rPr>
                <w:i/>
                <w:iCs/>
                <w:szCs w:val="22"/>
                <w:lang w:bidi="th-TH"/>
              </w:rPr>
              <w:t>(in thousand Baht)</w:t>
            </w:r>
          </w:p>
        </w:tc>
      </w:tr>
      <w:tr w:rsidR="00475DEF" w:rsidRPr="0034211B" w:rsidTr="008B6593">
        <w:trPr>
          <w:trHeight w:val="74"/>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34211B">
              <w:rPr>
                <w:rFonts w:ascii="Times New Roman" w:hAnsi="Times New Roman" w:cs="Times New Roman"/>
                <w:bCs/>
                <w:sz w:val="22"/>
                <w:szCs w:val="22"/>
                <w:lang w:val="en-GB" w:bidi="ar-SA"/>
              </w:rPr>
              <w:t>Contract revenues</w:t>
            </w:r>
          </w:p>
        </w:tc>
        <w:tc>
          <w:tcPr>
            <w:tcW w:w="990" w:type="dxa"/>
          </w:tcPr>
          <w:p w:rsidR="00475DEF" w:rsidRPr="0034211B" w:rsidRDefault="00475DEF" w:rsidP="008B6593">
            <w:pPr>
              <w:pStyle w:val="block"/>
              <w:spacing w:after="0" w:line="240" w:lineRule="auto"/>
              <w:ind w:left="0" w:right="-102"/>
              <w:jc w:val="center"/>
              <w:rPr>
                <w:szCs w:val="22"/>
              </w:rPr>
            </w:pPr>
            <w:r w:rsidRPr="0034211B">
              <w:rPr>
                <w:szCs w:val="22"/>
              </w:rPr>
              <w:t>446,587</w:t>
            </w: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Pr>
          <w:p w:rsidR="00475DEF" w:rsidRPr="0034211B" w:rsidRDefault="00475DEF" w:rsidP="00C608FB">
            <w:pPr>
              <w:pStyle w:val="acctfourfigures"/>
              <w:tabs>
                <w:tab w:val="clear" w:pos="765"/>
                <w:tab w:val="decimal" w:pos="793"/>
              </w:tabs>
              <w:ind w:left="-63" w:right="-108"/>
              <w:rPr>
                <w:szCs w:val="22"/>
              </w:rPr>
            </w:pPr>
            <w:r w:rsidRPr="0034211B">
              <w:rPr>
                <w:szCs w:val="22"/>
              </w:rPr>
              <w:t>227,164</w:t>
            </w:r>
          </w:p>
        </w:tc>
        <w:tc>
          <w:tcPr>
            <w:tcW w:w="270" w:type="dxa"/>
          </w:tcPr>
          <w:p w:rsidR="00475DEF" w:rsidRPr="0034211B" w:rsidRDefault="00475DEF" w:rsidP="007139C3">
            <w:pPr>
              <w:pStyle w:val="acctfourfigures"/>
              <w:rPr>
                <w:i/>
                <w:iCs/>
                <w:szCs w:val="22"/>
              </w:rPr>
            </w:pPr>
          </w:p>
        </w:tc>
        <w:tc>
          <w:tcPr>
            <w:tcW w:w="990" w:type="dxa"/>
          </w:tcPr>
          <w:p w:rsidR="00475DEF" w:rsidRPr="0034211B" w:rsidRDefault="00475DEF" w:rsidP="00C608FB">
            <w:pPr>
              <w:pStyle w:val="acctfourfigures"/>
              <w:tabs>
                <w:tab w:val="clear" w:pos="765"/>
                <w:tab w:val="decimal" w:pos="795"/>
              </w:tabs>
              <w:ind w:left="-63" w:right="-108"/>
              <w:rPr>
                <w:szCs w:val="22"/>
              </w:rPr>
            </w:pPr>
            <w:r w:rsidRPr="0034211B">
              <w:rPr>
                <w:szCs w:val="22"/>
              </w:rPr>
              <w:t>23,939</w:t>
            </w: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Pr>
          <w:p w:rsidR="00475DEF" w:rsidRPr="0034211B" w:rsidRDefault="00475DEF" w:rsidP="00C608FB">
            <w:pPr>
              <w:pStyle w:val="acctfourfigures"/>
              <w:tabs>
                <w:tab w:val="clear" w:pos="765"/>
                <w:tab w:val="decimal" w:pos="795"/>
              </w:tabs>
              <w:ind w:left="-63" w:right="-108"/>
              <w:rPr>
                <w:szCs w:val="22"/>
              </w:rPr>
            </w:pPr>
            <w:r w:rsidRPr="0034211B">
              <w:rPr>
                <w:szCs w:val="22"/>
              </w:rPr>
              <w:t>28,583</w:t>
            </w:r>
          </w:p>
        </w:tc>
        <w:tc>
          <w:tcPr>
            <w:tcW w:w="360" w:type="dxa"/>
          </w:tcPr>
          <w:p w:rsidR="00475DEF" w:rsidRPr="0034211B" w:rsidRDefault="00475DEF" w:rsidP="007139C3">
            <w:pPr>
              <w:pStyle w:val="acctfourfigures"/>
              <w:tabs>
                <w:tab w:val="clear" w:pos="765"/>
                <w:tab w:val="decimal" w:pos="551"/>
              </w:tabs>
              <w:spacing w:line="240" w:lineRule="auto"/>
              <w:ind w:right="-79"/>
              <w:rPr>
                <w:szCs w:val="22"/>
                <w:lang w:val="en-US"/>
              </w:rPr>
            </w:pPr>
          </w:p>
        </w:tc>
        <w:tc>
          <w:tcPr>
            <w:tcW w:w="1080" w:type="dxa"/>
          </w:tcPr>
          <w:p w:rsidR="00475DEF" w:rsidRPr="0034211B" w:rsidRDefault="00475DEF" w:rsidP="00C608FB">
            <w:pPr>
              <w:pStyle w:val="acctfourfigures"/>
              <w:tabs>
                <w:tab w:val="clear" w:pos="765"/>
                <w:tab w:val="decimal" w:pos="884"/>
              </w:tabs>
              <w:ind w:left="-63" w:right="-108"/>
              <w:rPr>
                <w:szCs w:val="22"/>
              </w:rPr>
            </w:pPr>
            <w:r w:rsidRPr="0034211B">
              <w:rPr>
                <w:szCs w:val="22"/>
              </w:rPr>
              <w:t>470,526</w:t>
            </w: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Pr>
          <w:p w:rsidR="00475DEF" w:rsidRPr="0034211B" w:rsidRDefault="00475DEF" w:rsidP="00C608FB">
            <w:pPr>
              <w:pStyle w:val="acctfourfigures"/>
              <w:tabs>
                <w:tab w:val="clear" w:pos="765"/>
                <w:tab w:val="decimal" w:pos="787"/>
              </w:tabs>
              <w:ind w:left="-63" w:right="-108"/>
              <w:rPr>
                <w:szCs w:val="22"/>
              </w:rPr>
            </w:pPr>
            <w:r w:rsidRPr="0034211B">
              <w:rPr>
                <w:szCs w:val="22"/>
              </w:rPr>
              <w:t>255,747</w:t>
            </w:r>
          </w:p>
        </w:tc>
      </w:tr>
      <w:tr w:rsidR="00475DEF" w:rsidRPr="0034211B" w:rsidTr="008B6593">
        <w:trPr>
          <w:trHeight w:val="74"/>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34211B">
              <w:rPr>
                <w:rFonts w:ascii="Times New Roman" w:hAnsi="Times New Roman" w:cs="Times New Roman"/>
                <w:bCs/>
                <w:sz w:val="22"/>
                <w:szCs w:val="22"/>
                <w:lang w:val="en-GB" w:bidi="ar-SA"/>
              </w:rPr>
              <w:t>Other income</w:t>
            </w:r>
          </w:p>
        </w:tc>
        <w:tc>
          <w:tcPr>
            <w:tcW w:w="990" w:type="dxa"/>
            <w:tcBorders>
              <w:bottom w:val="single" w:sz="4" w:space="0" w:color="auto"/>
            </w:tcBorders>
          </w:tcPr>
          <w:p w:rsidR="00475DEF" w:rsidRPr="0034211B" w:rsidRDefault="00475DEF" w:rsidP="007139C3">
            <w:pPr>
              <w:pStyle w:val="acctfourfigures"/>
              <w:tabs>
                <w:tab w:val="clear" w:pos="765"/>
                <w:tab w:val="decimal" w:pos="522"/>
                <w:tab w:val="decimal" w:pos="612"/>
              </w:tabs>
              <w:ind w:left="-63" w:right="-108"/>
              <w:jc w:val="center"/>
              <w:rPr>
                <w:szCs w:val="22"/>
              </w:rPr>
            </w:pPr>
            <w:r w:rsidRPr="0034211B">
              <w:rPr>
                <w:szCs w:val="22"/>
              </w:rPr>
              <w:t>-</w:t>
            </w: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Borders>
              <w:bottom w:val="single" w:sz="4" w:space="0" w:color="auto"/>
            </w:tcBorders>
          </w:tcPr>
          <w:p w:rsidR="00475DEF" w:rsidRPr="0034211B" w:rsidRDefault="00475DEF" w:rsidP="007139C3">
            <w:pPr>
              <w:pStyle w:val="acctfourfigures"/>
              <w:tabs>
                <w:tab w:val="clear" w:pos="765"/>
                <w:tab w:val="decimal" w:pos="522"/>
                <w:tab w:val="decimal" w:pos="612"/>
              </w:tabs>
              <w:ind w:left="-63" w:right="-108"/>
              <w:jc w:val="center"/>
              <w:rPr>
                <w:szCs w:val="22"/>
              </w:rPr>
            </w:pPr>
            <w:r w:rsidRPr="0034211B">
              <w:rPr>
                <w:szCs w:val="22"/>
              </w:rPr>
              <w:t>-</w:t>
            </w:r>
          </w:p>
        </w:tc>
        <w:tc>
          <w:tcPr>
            <w:tcW w:w="270" w:type="dxa"/>
          </w:tcPr>
          <w:p w:rsidR="00475DEF" w:rsidRPr="0034211B" w:rsidRDefault="00475DEF" w:rsidP="007139C3">
            <w:pPr>
              <w:pStyle w:val="acctfourfigures"/>
              <w:jc w:val="center"/>
              <w:rPr>
                <w:i/>
                <w:iCs/>
                <w:szCs w:val="22"/>
              </w:rPr>
            </w:pPr>
          </w:p>
        </w:tc>
        <w:tc>
          <w:tcPr>
            <w:tcW w:w="990" w:type="dxa"/>
            <w:tcBorders>
              <w:bottom w:val="single" w:sz="4" w:space="0" w:color="auto"/>
            </w:tcBorders>
          </w:tcPr>
          <w:p w:rsidR="00475DEF" w:rsidRPr="0034211B" w:rsidRDefault="00475DEF" w:rsidP="007139C3">
            <w:pPr>
              <w:pStyle w:val="acctfourfigures"/>
              <w:tabs>
                <w:tab w:val="clear" w:pos="765"/>
                <w:tab w:val="decimal" w:pos="795"/>
              </w:tabs>
              <w:ind w:left="-63" w:right="-108"/>
              <w:rPr>
                <w:szCs w:val="22"/>
              </w:rPr>
            </w:pPr>
            <w:r w:rsidRPr="0034211B">
              <w:rPr>
                <w:szCs w:val="22"/>
              </w:rPr>
              <w:t>352</w:t>
            </w: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Borders>
              <w:bottom w:val="single" w:sz="4" w:space="0" w:color="auto"/>
            </w:tcBorders>
          </w:tcPr>
          <w:p w:rsidR="00475DEF" w:rsidRPr="0034211B" w:rsidRDefault="00AD4377" w:rsidP="0026024B">
            <w:pPr>
              <w:pStyle w:val="acctfourfigures"/>
              <w:tabs>
                <w:tab w:val="clear" w:pos="765"/>
                <w:tab w:val="decimal" w:pos="795"/>
              </w:tabs>
              <w:ind w:left="-63" w:right="-108"/>
              <w:rPr>
                <w:szCs w:val="22"/>
              </w:rPr>
            </w:pPr>
            <w:r>
              <w:rPr>
                <w:szCs w:val="22"/>
              </w:rPr>
              <w:t xml:space="preserve">     </w:t>
            </w:r>
            <w:r w:rsidR="00475DEF" w:rsidRPr="0034211B">
              <w:rPr>
                <w:szCs w:val="22"/>
              </w:rPr>
              <w:t>718</w:t>
            </w:r>
          </w:p>
        </w:tc>
        <w:tc>
          <w:tcPr>
            <w:tcW w:w="360" w:type="dxa"/>
          </w:tcPr>
          <w:p w:rsidR="00475DEF" w:rsidRPr="0034211B" w:rsidRDefault="00475DEF" w:rsidP="007139C3">
            <w:pPr>
              <w:pStyle w:val="acctfourfigures"/>
              <w:tabs>
                <w:tab w:val="clear" w:pos="765"/>
                <w:tab w:val="decimal" w:pos="551"/>
              </w:tabs>
              <w:spacing w:line="240" w:lineRule="auto"/>
              <w:ind w:right="-79"/>
              <w:jc w:val="center"/>
              <w:rPr>
                <w:szCs w:val="22"/>
                <w:lang w:val="en-US"/>
              </w:rPr>
            </w:pPr>
          </w:p>
        </w:tc>
        <w:tc>
          <w:tcPr>
            <w:tcW w:w="1080" w:type="dxa"/>
            <w:tcBorders>
              <w:bottom w:val="single" w:sz="4" w:space="0" w:color="auto"/>
            </w:tcBorders>
          </w:tcPr>
          <w:p w:rsidR="00475DEF" w:rsidRPr="0034211B" w:rsidRDefault="00475DEF" w:rsidP="0026024B">
            <w:pPr>
              <w:pStyle w:val="acctfourfigures"/>
              <w:tabs>
                <w:tab w:val="clear" w:pos="765"/>
                <w:tab w:val="decimal" w:pos="884"/>
              </w:tabs>
              <w:ind w:left="-63" w:right="-108"/>
              <w:rPr>
                <w:szCs w:val="22"/>
              </w:rPr>
            </w:pPr>
            <w:r w:rsidRPr="0034211B">
              <w:rPr>
                <w:szCs w:val="22"/>
              </w:rPr>
              <w:t>352</w:t>
            </w: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Borders>
              <w:bottom w:val="single" w:sz="4" w:space="0" w:color="auto"/>
            </w:tcBorders>
          </w:tcPr>
          <w:p w:rsidR="00475DEF" w:rsidRPr="0034211B" w:rsidRDefault="00475DEF" w:rsidP="003170CC">
            <w:pPr>
              <w:pStyle w:val="acctfourfigures"/>
              <w:tabs>
                <w:tab w:val="clear" w:pos="765"/>
                <w:tab w:val="decimal" w:pos="787"/>
              </w:tabs>
              <w:ind w:left="-63" w:right="-108"/>
              <w:rPr>
                <w:szCs w:val="22"/>
              </w:rPr>
            </w:pPr>
            <w:r w:rsidRPr="0034211B">
              <w:rPr>
                <w:szCs w:val="22"/>
              </w:rPr>
              <w:t>718</w:t>
            </w:r>
          </w:p>
        </w:tc>
      </w:tr>
      <w:tr w:rsidR="00475DEF" w:rsidRPr="0034211B" w:rsidTr="008B6593">
        <w:trPr>
          <w:trHeight w:val="74"/>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34211B">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475DEF" w:rsidRPr="0034211B" w:rsidRDefault="00475DEF" w:rsidP="008B6593">
            <w:pPr>
              <w:pStyle w:val="block"/>
              <w:spacing w:after="0" w:line="240" w:lineRule="auto"/>
              <w:ind w:left="0" w:right="-102"/>
              <w:jc w:val="center"/>
              <w:rPr>
                <w:b/>
                <w:bCs/>
                <w:szCs w:val="22"/>
              </w:rPr>
            </w:pPr>
            <w:r w:rsidRPr="0034211B">
              <w:rPr>
                <w:b/>
                <w:bCs/>
                <w:szCs w:val="22"/>
              </w:rPr>
              <w:t>446,587</w:t>
            </w:r>
          </w:p>
        </w:tc>
        <w:tc>
          <w:tcPr>
            <w:tcW w:w="270" w:type="dxa"/>
          </w:tcPr>
          <w:p w:rsidR="00475DEF" w:rsidRPr="0034211B" w:rsidRDefault="00475DEF" w:rsidP="007139C3">
            <w:pPr>
              <w:pStyle w:val="acctfourfigures"/>
              <w:tabs>
                <w:tab w:val="clear" w:pos="765"/>
              </w:tabs>
              <w:spacing w:line="240" w:lineRule="auto"/>
              <w:ind w:left="-63" w:right="-108"/>
              <w:rPr>
                <w:b/>
                <w:bCs/>
                <w:szCs w:val="22"/>
                <w:lang w:val="en-US" w:bidi="th-TH"/>
              </w:rPr>
            </w:pPr>
          </w:p>
        </w:tc>
        <w:tc>
          <w:tcPr>
            <w:tcW w:w="990" w:type="dxa"/>
            <w:tcBorders>
              <w:top w:val="single" w:sz="4" w:space="0" w:color="auto"/>
              <w:bottom w:val="double" w:sz="4" w:space="0" w:color="auto"/>
            </w:tcBorders>
          </w:tcPr>
          <w:p w:rsidR="00475DEF" w:rsidRPr="0034211B" w:rsidRDefault="00475DEF" w:rsidP="007139C3">
            <w:pPr>
              <w:pStyle w:val="acctfourfigures"/>
              <w:tabs>
                <w:tab w:val="clear" w:pos="765"/>
                <w:tab w:val="decimal" w:pos="793"/>
              </w:tabs>
              <w:ind w:left="-63" w:right="-108"/>
              <w:rPr>
                <w:b/>
                <w:bCs/>
                <w:szCs w:val="22"/>
              </w:rPr>
            </w:pPr>
            <w:r w:rsidRPr="0034211B">
              <w:rPr>
                <w:b/>
                <w:bCs/>
                <w:szCs w:val="22"/>
              </w:rPr>
              <w:t>227,164</w:t>
            </w:r>
          </w:p>
        </w:tc>
        <w:tc>
          <w:tcPr>
            <w:tcW w:w="270" w:type="dxa"/>
          </w:tcPr>
          <w:p w:rsidR="00475DEF" w:rsidRPr="0034211B" w:rsidRDefault="00475DEF" w:rsidP="007139C3">
            <w:pPr>
              <w:pStyle w:val="acctfourfigures"/>
              <w:rPr>
                <w:b/>
                <w:bCs/>
                <w:i/>
                <w:iCs/>
                <w:szCs w:val="22"/>
              </w:rPr>
            </w:pPr>
          </w:p>
        </w:tc>
        <w:tc>
          <w:tcPr>
            <w:tcW w:w="990" w:type="dxa"/>
            <w:tcBorders>
              <w:top w:val="single" w:sz="4" w:space="0" w:color="auto"/>
              <w:bottom w:val="double" w:sz="4" w:space="0" w:color="auto"/>
            </w:tcBorders>
          </w:tcPr>
          <w:p w:rsidR="00475DEF" w:rsidRPr="0034211B" w:rsidRDefault="00475DEF" w:rsidP="007139C3">
            <w:pPr>
              <w:pStyle w:val="acctfourfigures"/>
              <w:tabs>
                <w:tab w:val="clear" w:pos="765"/>
                <w:tab w:val="decimal" w:pos="795"/>
              </w:tabs>
              <w:ind w:left="-63" w:right="-108"/>
              <w:rPr>
                <w:b/>
                <w:bCs/>
                <w:szCs w:val="22"/>
              </w:rPr>
            </w:pPr>
            <w:r w:rsidRPr="0034211B">
              <w:rPr>
                <w:b/>
                <w:bCs/>
                <w:szCs w:val="22"/>
              </w:rPr>
              <w:t>24,291</w:t>
            </w:r>
          </w:p>
        </w:tc>
        <w:tc>
          <w:tcPr>
            <w:tcW w:w="270" w:type="dxa"/>
          </w:tcPr>
          <w:p w:rsidR="00475DEF" w:rsidRPr="0034211B" w:rsidRDefault="00475DEF" w:rsidP="007139C3">
            <w:pPr>
              <w:pStyle w:val="acctfourfigures"/>
              <w:tabs>
                <w:tab w:val="clear" w:pos="765"/>
                <w:tab w:val="decimal" w:pos="644"/>
              </w:tabs>
              <w:ind w:left="-63" w:right="-108"/>
              <w:rPr>
                <w:b/>
                <w:bCs/>
                <w:szCs w:val="22"/>
              </w:rPr>
            </w:pPr>
          </w:p>
        </w:tc>
        <w:tc>
          <w:tcPr>
            <w:tcW w:w="990" w:type="dxa"/>
            <w:tcBorders>
              <w:top w:val="single" w:sz="4" w:space="0" w:color="auto"/>
              <w:bottom w:val="double" w:sz="4" w:space="0" w:color="auto"/>
            </w:tcBorders>
          </w:tcPr>
          <w:p w:rsidR="00475DEF" w:rsidRPr="0026024B" w:rsidRDefault="00475DEF" w:rsidP="0026024B">
            <w:pPr>
              <w:pStyle w:val="acctfourfigures"/>
              <w:tabs>
                <w:tab w:val="clear" w:pos="765"/>
                <w:tab w:val="decimal" w:pos="795"/>
              </w:tabs>
              <w:ind w:left="-63" w:right="-108"/>
              <w:rPr>
                <w:b/>
                <w:bCs/>
                <w:szCs w:val="22"/>
              </w:rPr>
            </w:pPr>
            <w:r w:rsidRPr="0026024B">
              <w:rPr>
                <w:b/>
                <w:bCs/>
                <w:szCs w:val="22"/>
              </w:rPr>
              <w:t>29,301</w:t>
            </w:r>
          </w:p>
        </w:tc>
        <w:tc>
          <w:tcPr>
            <w:tcW w:w="360" w:type="dxa"/>
          </w:tcPr>
          <w:p w:rsidR="00475DEF" w:rsidRPr="0034211B" w:rsidRDefault="00475DEF" w:rsidP="007139C3">
            <w:pPr>
              <w:pStyle w:val="acctfourfigures"/>
              <w:tabs>
                <w:tab w:val="clear" w:pos="765"/>
                <w:tab w:val="decimal" w:pos="551"/>
              </w:tabs>
              <w:spacing w:line="240" w:lineRule="auto"/>
              <w:ind w:right="-79"/>
              <w:rPr>
                <w:b/>
                <w:bCs/>
                <w:szCs w:val="22"/>
                <w:lang w:val="en-US"/>
              </w:rPr>
            </w:pPr>
          </w:p>
        </w:tc>
        <w:tc>
          <w:tcPr>
            <w:tcW w:w="1080" w:type="dxa"/>
            <w:tcBorders>
              <w:top w:val="single" w:sz="4" w:space="0" w:color="auto"/>
              <w:bottom w:val="double" w:sz="4" w:space="0" w:color="auto"/>
            </w:tcBorders>
          </w:tcPr>
          <w:p w:rsidR="00475DEF" w:rsidRPr="0034211B" w:rsidRDefault="00475DEF" w:rsidP="00475DEF">
            <w:pPr>
              <w:pStyle w:val="acctfourfigures"/>
              <w:tabs>
                <w:tab w:val="clear" w:pos="765"/>
                <w:tab w:val="decimal" w:pos="884"/>
              </w:tabs>
              <w:ind w:left="-63" w:right="-108"/>
              <w:rPr>
                <w:b/>
                <w:bCs/>
                <w:szCs w:val="22"/>
              </w:rPr>
            </w:pPr>
            <w:r w:rsidRPr="0034211B">
              <w:rPr>
                <w:b/>
                <w:bCs/>
                <w:szCs w:val="22"/>
              </w:rPr>
              <w:t>470,878</w:t>
            </w:r>
          </w:p>
        </w:tc>
        <w:tc>
          <w:tcPr>
            <w:tcW w:w="270" w:type="dxa"/>
          </w:tcPr>
          <w:p w:rsidR="00475DEF" w:rsidRPr="0034211B" w:rsidRDefault="00475DEF" w:rsidP="007139C3">
            <w:pPr>
              <w:pStyle w:val="acctfourfigures"/>
              <w:tabs>
                <w:tab w:val="clear" w:pos="765"/>
                <w:tab w:val="decimal" w:pos="685"/>
              </w:tabs>
              <w:spacing w:line="240" w:lineRule="auto"/>
              <w:ind w:right="-65"/>
              <w:rPr>
                <w:b/>
                <w:bCs/>
                <w:szCs w:val="22"/>
                <w:lang w:val="en-US" w:bidi="th-TH"/>
              </w:rPr>
            </w:pPr>
          </w:p>
        </w:tc>
        <w:tc>
          <w:tcPr>
            <w:tcW w:w="990" w:type="dxa"/>
            <w:tcBorders>
              <w:top w:val="single" w:sz="4" w:space="0" w:color="auto"/>
              <w:bottom w:val="double" w:sz="4" w:space="0" w:color="auto"/>
            </w:tcBorders>
          </w:tcPr>
          <w:p w:rsidR="00475DEF" w:rsidRPr="0034211B" w:rsidRDefault="00475DEF" w:rsidP="007139C3">
            <w:pPr>
              <w:pStyle w:val="acctfourfigures"/>
              <w:tabs>
                <w:tab w:val="clear" w:pos="765"/>
                <w:tab w:val="decimal" w:pos="787"/>
              </w:tabs>
              <w:ind w:left="-63" w:right="-108"/>
              <w:rPr>
                <w:b/>
                <w:bCs/>
                <w:szCs w:val="22"/>
              </w:rPr>
            </w:pPr>
            <w:r w:rsidRPr="0034211B">
              <w:rPr>
                <w:b/>
                <w:bCs/>
                <w:szCs w:val="22"/>
              </w:rPr>
              <w:t>256,465</w:t>
            </w:r>
          </w:p>
        </w:tc>
      </w:tr>
      <w:tr w:rsidR="00475DEF" w:rsidRPr="0034211B" w:rsidTr="008B6593">
        <w:trPr>
          <w:trHeight w:val="74"/>
        </w:trPr>
        <w:tc>
          <w:tcPr>
            <w:tcW w:w="2430" w:type="dxa"/>
            <w:vAlign w:val="center"/>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double" w:sz="4" w:space="0" w:color="auto"/>
            </w:tcBorders>
          </w:tcPr>
          <w:p w:rsidR="00475DEF" w:rsidRPr="0034211B" w:rsidRDefault="00475DEF" w:rsidP="007139C3">
            <w:pPr>
              <w:pStyle w:val="acctfourfigures"/>
              <w:tabs>
                <w:tab w:val="clear" w:pos="765"/>
                <w:tab w:val="decimal" w:pos="630"/>
              </w:tabs>
              <w:ind w:left="-63" w:right="-108"/>
              <w:rPr>
                <w:szCs w:val="22"/>
              </w:rPr>
            </w:pP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Borders>
              <w:top w:val="double" w:sz="4" w:space="0" w:color="auto"/>
            </w:tcBorders>
          </w:tcPr>
          <w:p w:rsidR="00475DEF" w:rsidRPr="0034211B" w:rsidRDefault="00475DEF" w:rsidP="007139C3">
            <w:pPr>
              <w:pStyle w:val="acctfourfigures"/>
              <w:tabs>
                <w:tab w:val="clear" w:pos="765"/>
                <w:tab w:val="decimal" w:pos="630"/>
              </w:tabs>
              <w:ind w:left="-63" w:right="-108"/>
              <w:rPr>
                <w:szCs w:val="22"/>
              </w:rPr>
            </w:pPr>
          </w:p>
        </w:tc>
        <w:tc>
          <w:tcPr>
            <w:tcW w:w="270" w:type="dxa"/>
          </w:tcPr>
          <w:p w:rsidR="00475DEF" w:rsidRPr="0034211B" w:rsidRDefault="00475DEF" w:rsidP="007139C3">
            <w:pPr>
              <w:pStyle w:val="acctfourfigures"/>
              <w:rPr>
                <w:i/>
                <w:iCs/>
                <w:szCs w:val="22"/>
              </w:rPr>
            </w:pPr>
          </w:p>
        </w:tc>
        <w:tc>
          <w:tcPr>
            <w:tcW w:w="990" w:type="dxa"/>
            <w:tcBorders>
              <w:top w:val="double" w:sz="4" w:space="0" w:color="auto"/>
            </w:tcBorders>
          </w:tcPr>
          <w:p w:rsidR="00475DEF" w:rsidRPr="0034211B" w:rsidRDefault="00475DEF" w:rsidP="007139C3">
            <w:pPr>
              <w:pStyle w:val="acctfourfigures"/>
              <w:tabs>
                <w:tab w:val="clear" w:pos="765"/>
                <w:tab w:val="decimal" w:pos="515"/>
                <w:tab w:val="decimal" w:pos="630"/>
              </w:tabs>
              <w:spacing w:line="240" w:lineRule="auto"/>
              <w:rPr>
                <w:szCs w:val="22"/>
                <w:lang w:val="en-US"/>
              </w:rPr>
            </w:pP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Borders>
              <w:top w:val="double" w:sz="4" w:space="0" w:color="auto"/>
            </w:tcBorders>
          </w:tcPr>
          <w:p w:rsidR="00475DEF" w:rsidRPr="0034211B" w:rsidRDefault="00475DEF" w:rsidP="007139C3">
            <w:pPr>
              <w:pStyle w:val="acctfourfigures"/>
              <w:tabs>
                <w:tab w:val="clear" w:pos="765"/>
                <w:tab w:val="decimal" w:pos="515"/>
                <w:tab w:val="decimal" w:pos="630"/>
              </w:tabs>
              <w:spacing w:line="240" w:lineRule="auto"/>
              <w:rPr>
                <w:szCs w:val="22"/>
                <w:lang w:val="en-US"/>
              </w:rPr>
            </w:pPr>
          </w:p>
        </w:tc>
        <w:tc>
          <w:tcPr>
            <w:tcW w:w="360" w:type="dxa"/>
          </w:tcPr>
          <w:p w:rsidR="00475DEF" w:rsidRPr="0034211B" w:rsidRDefault="00475DEF" w:rsidP="007139C3">
            <w:pPr>
              <w:pStyle w:val="acctfourfigures"/>
              <w:tabs>
                <w:tab w:val="clear" w:pos="765"/>
                <w:tab w:val="decimal" w:pos="551"/>
              </w:tabs>
              <w:spacing w:line="240" w:lineRule="auto"/>
              <w:ind w:left="-199" w:right="-108"/>
              <w:rPr>
                <w:szCs w:val="22"/>
                <w:lang w:val="en-US"/>
              </w:rPr>
            </w:pPr>
          </w:p>
        </w:tc>
        <w:tc>
          <w:tcPr>
            <w:tcW w:w="1080" w:type="dxa"/>
            <w:tcBorders>
              <w:top w:val="double" w:sz="4" w:space="0" w:color="auto"/>
            </w:tcBorders>
          </w:tcPr>
          <w:p w:rsidR="00475DEF" w:rsidRPr="0034211B" w:rsidRDefault="00475DEF" w:rsidP="007139C3">
            <w:pPr>
              <w:pStyle w:val="acctfourfigures"/>
              <w:tabs>
                <w:tab w:val="clear" w:pos="765"/>
                <w:tab w:val="decimal" w:pos="540"/>
              </w:tabs>
              <w:spacing w:line="240" w:lineRule="auto"/>
              <w:ind w:right="-79"/>
              <w:rPr>
                <w:szCs w:val="22"/>
                <w:lang w:val="en-US"/>
              </w:rPr>
            </w:pP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Borders>
              <w:top w:val="double" w:sz="4" w:space="0" w:color="auto"/>
            </w:tcBorders>
          </w:tcPr>
          <w:p w:rsidR="00475DEF" w:rsidRPr="0034211B" w:rsidRDefault="00475DEF" w:rsidP="007139C3">
            <w:pPr>
              <w:pStyle w:val="acctfourfigures"/>
              <w:tabs>
                <w:tab w:val="clear" w:pos="765"/>
                <w:tab w:val="decimal" w:pos="657"/>
              </w:tabs>
              <w:spacing w:line="240" w:lineRule="auto"/>
              <w:ind w:right="-79"/>
              <w:rPr>
                <w:szCs w:val="22"/>
                <w:lang w:val="en-US"/>
              </w:rPr>
            </w:pPr>
          </w:p>
        </w:tc>
      </w:tr>
      <w:tr w:rsidR="00475DEF" w:rsidRPr="0034211B" w:rsidTr="008B6593">
        <w:trPr>
          <w:trHeight w:val="74"/>
        </w:trPr>
        <w:tc>
          <w:tcPr>
            <w:tcW w:w="2430" w:type="dxa"/>
            <w:vAlign w:val="center"/>
          </w:tcPr>
          <w:p w:rsidR="00475DEF" w:rsidRPr="0034211B" w:rsidRDefault="00475DEF" w:rsidP="007139C3">
            <w:pPr>
              <w:pStyle w:val="block"/>
              <w:spacing w:after="0" w:line="240" w:lineRule="auto"/>
              <w:ind w:left="0"/>
              <w:rPr>
                <w:rFonts w:eastAsia="MS Mincho"/>
                <w:szCs w:val="22"/>
                <w:lang w:eastAsia="ja-JP"/>
              </w:rPr>
            </w:pPr>
            <w:r w:rsidRPr="0034211B">
              <w:rPr>
                <w:rFonts w:eastAsia="MS Mincho"/>
                <w:szCs w:val="22"/>
                <w:lang w:eastAsia="ja-JP"/>
              </w:rPr>
              <w:t>Segment profit (loss)</w:t>
            </w:r>
          </w:p>
          <w:p w:rsidR="00475DEF" w:rsidRPr="0034211B" w:rsidRDefault="00475DEF" w:rsidP="007139C3">
            <w:pPr>
              <w:pStyle w:val="block"/>
              <w:spacing w:after="0" w:line="240" w:lineRule="auto"/>
              <w:ind w:left="0" w:firstLine="72"/>
              <w:rPr>
                <w:rFonts w:eastAsia="MS Mincho"/>
                <w:szCs w:val="22"/>
                <w:lang w:eastAsia="ja-JP"/>
              </w:rPr>
            </w:pPr>
            <w:r w:rsidRPr="0034211B">
              <w:rPr>
                <w:rFonts w:eastAsia="MS Mincho"/>
                <w:szCs w:val="22"/>
                <w:lang w:eastAsia="ja-JP"/>
              </w:rPr>
              <w:t xml:space="preserve">   before income tax</w:t>
            </w:r>
          </w:p>
        </w:tc>
        <w:tc>
          <w:tcPr>
            <w:tcW w:w="990" w:type="dxa"/>
            <w:tcBorders>
              <w:bottom w:val="single" w:sz="4" w:space="0" w:color="auto"/>
            </w:tcBorders>
          </w:tcPr>
          <w:p w:rsidR="00475DEF" w:rsidRPr="00EA4F01" w:rsidRDefault="00475DEF" w:rsidP="00EA4F01">
            <w:pPr>
              <w:jc w:val="right"/>
              <w:rPr>
                <w:rFonts w:ascii="Times New Roman" w:hAnsi="Times New Roman" w:cs="Times New Roman"/>
                <w:sz w:val="22"/>
                <w:szCs w:val="22"/>
                <w:lang w:val="en-GB" w:bidi="ar-SA"/>
              </w:rPr>
            </w:pPr>
          </w:p>
          <w:p w:rsidR="00475DEF" w:rsidRPr="0034211B" w:rsidRDefault="00475DEF" w:rsidP="00C608FB">
            <w:pPr>
              <w:tabs>
                <w:tab w:val="clear" w:pos="680"/>
                <w:tab w:val="clear" w:pos="907"/>
                <w:tab w:val="left" w:pos="874"/>
              </w:tabs>
              <w:ind w:right="-106"/>
              <w:jc w:val="center"/>
              <w:rPr>
                <w:rFonts w:ascii="Times New Roman" w:hAnsi="Times New Roman" w:cs="Times New Roman"/>
                <w:sz w:val="22"/>
                <w:szCs w:val="22"/>
                <w:lang w:val="en-GB" w:bidi="ar-SA"/>
              </w:rPr>
            </w:pPr>
            <w:r w:rsidRPr="0034211B">
              <w:rPr>
                <w:rFonts w:ascii="Times New Roman" w:hAnsi="Times New Roman" w:cs="Times New Roman"/>
                <w:sz w:val="22"/>
                <w:szCs w:val="22"/>
                <w:lang w:val="en-GB" w:bidi="ar-SA"/>
              </w:rPr>
              <w:t>(76,145)</w:t>
            </w:r>
          </w:p>
        </w:tc>
        <w:tc>
          <w:tcPr>
            <w:tcW w:w="270" w:type="dxa"/>
          </w:tcPr>
          <w:p w:rsidR="00475DEF" w:rsidRPr="0034211B" w:rsidRDefault="00475DEF" w:rsidP="007139C3">
            <w:pPr>
              <w:pStyle w:val="acctfourfigures"/>
              <w:tabs>
                <w:tab w:val="clear" w:pos="765"/>
              </w:tabs>
              <w:spacing w:line="240" w:lineRule="auto"/>
              <w:ind w:left="-63" w:right="-108"/>
              <w:rPr>
                <w:szCs w:val="22"/>
              </w:rPr>
            </w:pPr>
          </w:p>
        </w:tc>
        <w:tc>
          <w:tcPr>
            <w:tcW w:w="990" w:type="dxa"/>
            <w:tcBorders>
              <w:bottom w:val="single" w:sz="4" w:space="0" w:color="auto"/>
            </w:tcBorders>
          </w:tcPr>
          <w:p w:rsidR="00475DEF" w:rsidRPr="0034211B" w:rsidRDefault="00475DEF" w:rsidP="007139C3">
            <w:pPr>
              <w:pStyle w:val="acctfourfigures"/>
              <w:tabs>
                <w:tab w:val="clear" w:pos="765"/>
                <w:tab w:val="decimal" w:pos="630"/>
              </w:tabs>
              <w:ind w:left="-63" w:right="-108"/>
              <w:rPr>
                <w:szCs w:val="22"/>
              </w:rPr>
            </w:pPr>
          </w:p>
          <w:p w:rsidR="00475DEF" w:rsidRPr="0034211B" w:rsidRDefault="00475DEF" w:rsidP="00EA4F01">
            <w:pPr>
              <w:pStyle w:val="acctfourfigures"/>
              <w:tabs>
                <w:tab w:val="clear" w:pos="765"/>
                <w:tab w:val="decimal" w:pos="788"/>
              </w:tabs>
              <w:ind w:left="-63" w:right="-108"/>
              <w:rPr>
                <w:szCs w:val="22"/>
              </w:rPr>
            </w:pPr>
            <w:r w:rsidRPr="0034211B">
              <w:rPr>
                <w:szCs w:val="22"/>
              </w:rPr>
              <w:t>6,720</w:t>
            </w:r>
          </w:p>
        </w:tc>
        <w:tc>
          <w:tcPr>
            <w:tcW w:w="270" w:type="dxa"/>
          </w:tcPr>
          <w:p w:rsidR="00475DEF" w:rsidRPr="0034211B" w:rsidRDefault="00475DEF" w:rsidP="007139C3">
            <w:pPr>
              <w:pStyle w:val="acctfourfigures"/>
              <w:rPr>
                <w:szCs w:val="22"/>
              </w:rPr>
            </w:pPr>
          </w:p>
        </w:tc>
        <w:tc>
          <w:tcPr>
            <w:tcW w:w="990" w:type="dxa"/>
            <w:tcBorders>
              <w:bottom w:val="single" w:sz="4" w:space="0" w:color="auto"/>
            </w:tcBorders>
          </w:tcPr>
          <w:p w:rsidR="00475DEF" w:rsidRPr="0034211B" w:rsidRDefault="00475DEF" w:rsidP="00EA4F01">
            <w:pPr>
              <w:pStyle w:val="acctfourfigures"/>
              <w:tabs>
                <w:tab w:val="clear" w:pos="765"/>
                <w:tab w:val="decimal" w:pos="788"/>
              </w:tabs>
              <w:ind w:left="-63" w:right="-108"/>
              <w:rPr>
                <w:szCs w:val="22"/>
              </w:rPr>
            </w:pPr>
          </w:p>
          <w:p w:rsidR="00475DEF" w:rsidRPr="0034211B" w:rsidRDefault="00475DEF" w:rsidP="0026024B">
            <w:pPr>
              <w:pStyle w:val="acctfourfigures"/>
              <w:tabs>
                <w:tab w:val="clear" w:pos="765"/>
                <w:tab w:val="decimal" w:pos="795"/>
              </w:tabs>
              <w:ind w:left="-63" w:right="-108"/>
              <w:rPr>
                <w:szCs w:val="22"/>
              </w:rPr>
            </w:pPr>
            <w:r w:rsidRPr="0034211B">
              <w:rPr>
                <w:szCs w:val="22"/>
              </w:rPr>
              <w:t>1,723</w:t>
            </w:r>
          </w:p>
        </w:tc>
        <w:tc>
          <w:tcPr>
            <w:tcW w:w="270" w:type="dxa"/>
          </w:tcPr>
          <w:p w:rsidR="00475DEF" w:rsidRPr="0034211B" w:rsidRDefault="00475DEF" w:rsidP="007139C3">
            <w:pPr>
              <w:pStyle w:val="acctfourfigures"/>
              <w:tabs>
                <w:tab w:val="decimal" w:pos="644"/>
              </w:tabs>
              <w:ind w:left="-63" w:right="-108"/>
              <w:jc w:val="right"/>
              <w:rPr>
                <w:szCs w:val="22"/>
              </w:rPr>
            </w:pPr>
          </w:p>
        </w:tc>
        <w:tc>
          <w:tcPr>
            <w:tcW w:w="990" w:type="dxa"/>
            <w:tcBorders>
              <w:bottom w:val="single" w:sz="4" w:space="0" w:color="auto"/>
            </w:tcBorders>
          </w:tcPr>
          <w:p w:rsidR="00475DEF" w:rsidRPr="0034211B" w:rsidRDefault="00475DEF" w:rsidP="0026024B">
            <w:pPr>
              <w:pStyle w:val="acctfourfigures"/>
              <w:ind w:left="-63" w:right="-108"/>
              <w:rPr>
                <w:szCs w:val="22"/>
              </w:rPr>
            </w:pPr>
          </w:p>
          <w:p w:rsidR="00475DEF" w:rsidRPr="0034211B" w:rsidRDefault="00475DEF" w:rsidP="00C608FB">
            <w:pPr>
              <w:pStyle w:val="acctfourfigures"/>
              <w:ind w:left="-63" w:right="-108"/>
              <w:rPr>
                <w:szCs w:val="22"/>
              </w:rPr>
            </w:pPr>
            <w:r w:rsidRPr="0034211B">
              <w:rPr>
                <w:szCs w:val="22"/>
              </w:rPr>
              <w:t>(8,409)</w:t>
            </w:r>
          </w:p>
        </w:tc>
        <w:tc>
          <w:tcPr>
            <w:tcW w:w="360" w:type="dxa"/>
          </w:tcPr>
          <w:p w:rsidR="00475DEF" w:rsidRPr="0034211B" w:rsidRDefault="00475DEF" w:rsidP="007139C3">
            <w:pPr>
              <w:pStyle w:val="acctfourfigures"/>
              <w:tabs>
                <w:tab w:val="clear" w:pos="765"/>
                <w:tab w:val="decimal" w:pos="551"/>
              </w:tabs>
              <w:spacing w:line="240" w:lineRule="auto"/>
              <w:ind w:right="-79"/>
              <w:rPr>
                <w:szCs w:val="22"/>
              </w:rPr>
            </w:pPr>
          </w:p>
        </w:tc>
        <w:tc>
          <w:tcPr>
            <w:tcW w:w="1080" w:type="dxa"/>
            <w:tcBorders>
              <w:bottom w:val="single" w:sz="4" w:space="0" w:color="auto"/>
            </w:tcBorders>
          </w:tcPr>
          <w:p w:rsidR="00475DEF" w:rsidRPr="009E6494" w:rsidRDefault="00475DEF" w:rsidP="0026024B">
            <w:pPr>
              <w:pStyle w:val="acctfourfigures"/>
              <w:ind w:left="-63" w:right="-108"/>
              <w:rPr>
                <w:szCs w:val="22"/>
              </w:rPr>
            </w:pPr>
          </w:p>
          <w:p w:rsidR="00475DEF" w:rsidRPr="009E6494" w:rsidRDefault="00475DEF" w:rsidP="003170CC">
            <w:pPr>
              <w:pStyle w:val="acctfourfigures"/>
              <w:tabs>
                <w:tab w:val="clear" w:pos="765"/>
                <w:tab w:val="decimal" w:pos="882"/>
              </w:tabs>
              <w:ind w:left="-63" w:right="-108"/>
              <w:rPr>
                <w:szCs w:val="22"/>
              </w:rPr>
            </w:pPr>
            <w:r w:rsidRPr="009E6494">
              <w:rPr>
                <w:szCs w:val="22"/>
              </w:rPr>
              <w:t>(</w:t>
            </w:r>
            <w:r>
              <w:rPr>
                <w:szCs w:val="22"/>
              </w:rPr>
              <w:t>74</w:t>
            </w:r>
            <w:r w:rsidRPr="009E6494">
              <w:rPr>
                <w:szCs w:val="22"/>
              </w:rPr>
              <w:t>,</w:t>
            </w:r>
            <w:r>
              <w:rPr>
                <w:szCs w:val="22"/>
              </w:rPr>
              <w:t>422</w:t>
            </w:r>
            <w:r w:rsidRPr="009E6494">
              <w:rPr>
                <w:szCs w:val="22"/>
              </w:rPr>
              <w:t>)</w:t>
            </w: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Borders>
              <w:bottom w:val="single" w:sz="4" w:space="0" w:color="auto"/>
            </w:tcBorders>
          </w:tcPr>
          <w:p w:rsidR="00475DEF" w:rsidRPr="0034211B" w:rsidRDefault="00475DEF" w:rsidP="007139C3">
            <w:pPr>
              <w:pStyle w:val="acctfourfigures"/>
              <w:tabs>
                <w:tab w:val="clear" w:pos="765"/>
                <w:tab w:val="decimal" w:pos="657"/>
              </w:tabs>
              <w:ind w:left="-63" w:right="-108"/>
              <w:rPr>
                <w:szCs w:val="22"/>
                <w:lang w:bidi="th-TH"/>
              </w:rPr>
            </w:pPr>
          </w:p>
          <w:p w:rsidR="00475DEF" w:rsidRPr="0034211B" w:rsidRDefault="00475DEF" w:rsidP="003170CC">
            <w:pPr>
              <w:pStyle w:val="acctfourfigures"/>
              <w:ind w:left="-63" w:right="-108"/>
              <w:rPr>
                <w:szCs w:val="22"/>
                <w:lang w:bidi="th-TH"/>
              </w:rPr>
            </w:pPr>
            <w:r w:rsidRPr="0034211B">
              <w:rPr>
                <w:szCs w:val="22"/>
                <w:lang w:bidi="th-TH"/>
              </w:rPr>
              <w:t>(1,689)</w:t>
            </w:r>
          </w:p>
        </w:tc>
      </w:tr>
      <w:tr w:rsidR="00475DEF" w:rsidRPr="0034211B" w:rsidTr="008B6593">
        <w:trPr>
          <w:trHeight w:val="325"/>
        </w:trPr>
        <w:tc>
          <w:tcPr>
            <w:tcW w:w="2430" w:type="dxa"/>
            <w:vAlign w:val="center"/>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475DEF" w:rsidRPr="0034211B" w:rsidRDefault="00475DEF" w:rsidP="007139C3">
            <w:pPr>
              <w:pStyle w:val="acctfourfigures"/>
              <w:tabs>
                <w:tab w:val="clear" w:pos="765"/>
                <w:tab w:val="decimal" w:pos="644"/>
              </w:tabs>
              <w:ind w:left="-63" w:right="-108"/>
              <w:rPr>
                <w:i/>
                <w:iCs/>
                <w:szCs w:val="22"/>
              </w:rPr>
            </w:pPr>
          </w:p>
        </w:tc>
        <w:tc>
          <w:tcPr>
            <w:tcW w:w="270" w:type="dxa"/>
          </w:tcPr>
          <w:p w:rsidR="00475DEF" w:rsidRPr="0034211B" w:rsidRDefault="00475DEF" w:rsidP="007139C3">
            <w:pPr>
              <w:pStyle w:val="acctfourfigures"/>
              <w:rPr>
                <w:i/>
                <w:iCs/>
                <w:szCs w:val="22"/>
              </w:rPr>
            </w:pPr>
          </w:p>
        </w:tc>
        <w:tc>
          <w:tcPr>
            <w:tcW w:w="990" w:type="dxa"/>
            <w:tcBorders>
              <w:top w:val="single" w:sz="4" w:space="0" w:color="auto"/>
            </w:tcBorders>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Borders>
              <w:top w:val="single" w:sz="4" w:space="0" w:color="auto"/>
            </w:tcBorders>
          </w:tcPr>
          <w:p w:rsidR="00475DEF" w:rsidRPr="0034211B" w:rsidRDefault="00475DEF" w:rsidP="007139C3">
            <w:pPr>
              <w:pStyle w:val="acctfourfigures"/>
              <w:tabs>
                <w:tab w:val="decimal" w:pos="644"/>
              </w:tabs>
              <w:ind w:left="-63" w:right="-108"/>
              <w:rPr>
                <w:szCs w:val="22"/>
              </w:rPr>
            </w:pPr>
          </w:p>
        </w:tc>
        <w:tc>
          <w:tcPr>
            <w:tcW w:w="360" w:type="dxa"/>
          </w:tcPr>
          <w:p w:rsidR="00475DEF" w:rsidRPr="0034211B" w:rsidRDefault="00475DEF" w:rsidP="007139C3">
            <w:pPr>
              <w:pStyle w:val="acctfourfigures"/>
              <w:tabs>
                <w:tab w:val="clear" w:pos="765"/>
                <w:tab w:val="decimal" w:pos="551"/>
              </w:tabs>
              <w:spacing w:line="240" w:lineRule="auto"/>
              <w:ind w:right="-79"/>
              <w:rPr>
                <w:szCs w:val="22"/>
                <w:lang w:val="en-US"/>
              </w:rPr>
            </w:pPr>
          </w:p>
        </w:tc>
        <w:tc>
          <w:tcPr>
            <w:tcW w:w="1080" w:type="dxa"/>
            <w:tcBorders>
              <w:top w:val="single" w:sz="4" w:space="0" w:color="auto"/>
            </w:tcBorders>
          </w:tcPr>
          <w:p w:rsidR="00475DEF" w:rsidRPr="0034211B" w:rsidRDefault="00475DEF" w:rsidP="007139C3">
            <w:pPr>
              <w:pStyle w:val="acctfourfigures"/>
              <w:tabs>
                <w:tab w:val="clear" w:pos="765"/>
                <w:tab w:val="decimal" w:pos="540"/>
              </w:tabs>
              <w:spacing w:line="240" w:lineRule="auto"/>
              <w:ind w:right="-79"/>
              <w:rPr>
                <w:szCs w:val="22"/>
                <w:lang w:val="en-US"/>
              </w:rPr>
            </w:pP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Borders>
              <w:top w:val="single" w:sz="4" w:space="0" w:color="auto"/>
            </w:tcBorders>
          </w:tcPr>
          <w:p w:rsidR="00475DEF" w:rsidRPr="0034211B" w:rsidRDefault="00475DEF" w:rsidP="007139C3">
            <w:pPr>
              <w:pStyle w:val="acctfourfigures"/>
              <w:tabs>
                <w:tab w:val="clear" w:pos="765"/>
                <w:tab w:val="decimal" w:pos="657"/>
              </w:tabs>
              <w:spacing w:line="240" w:lineRule="auto"/>
              <w:ind w:right="-79"/>
              <w:rPr>
                <w:szCs w:val="22"/>
                <w:lang w:val="en-US"/>
              </w:rPr>
            </w:pPr>
          </w:p>
        </w:tc>
      </w:tr>
      <w:tr w:rsidR="00475DEF" w:rsidRPr="0034211B" w:rsidTr="008B6593">
        <w:trPr>
          <w:trHeight w:val="325"/>
        </w:trPr>
        <w:tc>
          <w:tcPr>
            <w:tcW w:w="2430" w:type="dxa"/>
            <w:vAlign w:val="center"/>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34211B">
              <w:rPr>
                <w:rFonts w:ascii="Times New Roman" w:hAnsi="Times New Roman" w:cs="Times New Roman"/>
                <w:sz w:val="22"/>
                <w:szCs w:val="22"/>
              </w:rPr>
              <w:t>Unallocated amounts</w:t>
            </w: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Pr>
          <w:p w:rsidR="00475DEF" w:rsidRPr="0034211B" w:rsidRDefault="00475DEF" w:rsidP="007139C3">
            <w:pPr>
              <w:pStyle w:val="acctfourfigures"/>
              <w:tabs>
                <w:tab w:val="clear" w:pos="765"/>
                <w:tab w:val="decimal" w:pos="644"/>
              </w:tabs>
              <w:ind w:left="-63" w:right="-108"/>
              <w:rPr>
                <w:i/>
                <w:iCs/>
                <w:szCs w:val="22"/>
              </w:rPr>
            </w:pPr>
          </w:p>
        </w:tc>
        <w:tc>
          <w:tcPr>
            <w:tcW w:w="270" w:type="dxa"/>
          </w:tcPr>
          <w:p w:rsidR="00475DEF" w:rsidRPr="0034211B" w:rsidRDefault="00475DEF" w:rsidP="007139C3">
            <w:pPr>
              <w:pStyle w:val="acctfourfigures"/>
              <w:rPr>
                <w:i/>
                <w:iCs/>
                <w:szCs w:val="22"/>
              </w:rPr>
            </w:pP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Pr>
          <w:p w:rsidR="00475DEF" w:rsidRPr="0034211B" w:rsidRDefault="00475DEF" w:rsidP="007139C3">
            <w:pPr>
              <w:pStyle w:val="acctfourfigures"/>
              <w:tabs>
                <w:tab w:val="decimal" w:pos="644"/>
              </w:tabs>
              <w:ind w:left="-63" w:right="-108"/>
              <w:rPr>
                <w:szCs w:val="22"/>
              </w:rPr>
            </w:pPr>
          </w:p>
        </w:tc>
        <w:tc>
          <w:tcPr>
            <w:tcW w:w="360" w:type="dxa"/>
          </w:tcPr>
          <w:p w:rsidR="00475DEF" w:rsidRPr="0034211B" w:rsidRDefault="00475DEF" w:rsidP="007139C3">
            <w:pPr>
              <w:pStyle w:val="acctfourfigures"/>
              <w:tabs>
                <w:tab w:val="clear" w:pos="765"/>
                <w:tab w:val="decimal" w:pos="551"/>
              </w:tabs>
              <w:spacing w:line="240" w:lineRule="auto"/>
              <w:ind w:right="-79"/>
              <w:rPr>
                <w:szCs w:val="22"/>
                <w:lang w:val="en-US"/>
              </w:rPr>
            </w:pPr>
          </w:p>
        </w:tc>
        <w:tc>
          <w:tcPr>
            <w:tcW w:w="1080" w:type="dxa"/>
          </w:tcPr>
          <w:p w:rsidR="00475DEF" w:rsidRPr="0034211B" w:rsidRDefault="00475DEF" w:rsidP="007139C3">
            <w:pPr>
              <w:pStyle w:val="acctfourfigures"/>
              <w:tabs>
                <w:tab w:val="clear" w:pos="765"/>
                <w:tab w:val="decimal" w:pos="540"/>
              </w:tabs>
              <w:spacing w:line="240" w:lineRule="auto"/>
              <w:ind w:right="-79"/>
              <w:rPr>
                <w:szCs w:val="22"/>
                <w:lang w:val="en-US"/>
              </w:rPr>
            </w:pP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Pr>
          <w:p w:rsidR="00475DEF" w:rsidRPr="0034211B" w:rsidRDefault="00475DEF" w:rsidP="007139C3">
            <w:pPr>
              <w:pStyle w:val="acctfourfigures"/>
              <w:tabs>
                <w:tab w:val="clear" w:pos="765"/>
                <w:tab w:val="decimal" w:pos="657"/>
              </w:tabs>
              <w:spacing w:line="240" w:lineRule="auto"/>
              <w:ind w:right="-79"/>
              <w:rPr>
                <w:szCs w:val="22"/>
                <w:lang w:val="en-US"/>
              </w:rPr>
            </w:pPr>
          </w:p>
        </w:tc>
      </w:tr>
      <w:tr w:rsidR="00475DEF" w:rsidRPr="0034211B" w:rsidTr="008B6593">
        <w:trPr>
          <w:trHeight w:val="74"/>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34211B">
              <w:rPr>
                <w:rFonts w:ascii="Times New Roman" w:eastAsia="MS Mincho" w:hAnsi="Times New Roman" w:cs="Times New Roman"/>
                <w:sz w:val="22"/>
                <w:szCs w:val="22"/>
                <w:lang w:eastAsia="ja-JP"/>
              </w:rPr>
              <w:t>Unallocated revenues</w:t>
            </w: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Pr>
          <w:p w:rsidR="00475DEF" w:rsidRPr="0034211B" w:rsidRDefault="00475DEF" w:rsidP="007139C3">
            <w:pPr>
              <w:pStyle w:val="acctfourfigures"/>
              <w:tabs>
                <w:tab w:val="clear" w:pos="765"/>
                <w:tab w:val="decimal" w:pos="644"/>
              </w:tabs>
              <w:ind w:left="-63" w:right="-108"/>
              <w:rPr>
                <w:i/>
                <w:iCs/>
                <w:szCs w:val="22"/>
              </w:rPr>
            </w:pPr>
          </w:p>
        </w:tc>
        <w:tc>
          <w:tcPr>
            <w:tcW w:w="270" w:type="dxa"/>
          </w:tcPr>
          <w:p w:rsidR="00475DEF" w:rsidRPr="0034211B" w:rsidRDefault="00475DEF" w:rsidP="007139C3">
            <w:pPr>
              <w:pStyle w:val="acctfourfigures"/>
              <w:rPr>
                <w:i/>
                <w:iCs/>
                <w:szCs w:val="22"/>
              </w:rPr>
            </w:pP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Pr>
          <w:p w:rsidR="00475DEF" w:rsidRPr="0034211B" w:rsidRDefault="00475DEF" w:rsidP="007139C3">
            <w:pPr>
              <w:pStyle w:val="acctfourfigures"/>
              <w:tabs>
                <w:tab w:val="decimal" w:pos="644"/>
              </w:tabs>
              <w:ind w:left="-63" w:right="-108"/>
              <w:rPr>
                <w:szCs w:val="22"/>
              </w:rPr>
            </w:pPr>
          </w:p>
        </w:tc>
        <w:tc>
          <w:tcPr>
            <w:tcW w:w="360" w:type="dxa"/>
          </w:tcPr>
          <w:p w:rsidR="00475DEF" w:rsidRPr="0034211B" w:rsidRDefault="00475DEF" w:rsidP="007139C3">
            <w:pPr>
              <w:pStyle w:val="acctfourfigures"/>
              <w:tabs>
                <w:tab w:val="clear" w:pos="765"/>
                <w:tab w:val="decimal" w:pos="551"/>
              </w:tabs>
              <w:spacing w:line="240" w:lineRule="auto"/>
              <w:ind w:right="-79"/>
              <w:rPr>
                <w:szCs w:val="22"/>
                <w:lang w:val="en-US"/>
              </w:rPr>
            </w:pPr>
          </w:p>
        </w:tc>
        <w:tc>
          <w:tcPr>
            <w:tcW w:w="1080" w:type="dxa"/>
          </w:tcPr>
          <w:p w:rsidR="00475DEF" w:rsidRPr="0034211B" w:rsidRDefault="00475DEF" w:rsidP="003170CC">
            <w:pPr>
              <w:pStyle w:val="acctfourfigures"/>
              <w:tabs>
                <w:tab w:val="clear" w:pos="765"/>
                <w:tab w:val="decimal" w:pos="884"/>
              </w:tabs>
              <w:ind w:left="-63" w:right="-108"/>
              <w:rPr>
                <w:szCs w:val="22"/>
              </w:rPr>
            </w:pPr>
            <w:r w:rsidRPr="0034211B">
              <w:rPr>
                <w:szCs w:val="22"/>
              </w:rPr>
              <w:t>4,037</w:t>
            </w: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Pr>
          <w:p w:rsidR="00475DEF" w:rsidRPr="0034211B" w:rsidRDefault="00475DEF" w:rsidP="00626963">
            <w:pPr>
              <w:pStyle w:val="acctfourfigures"/>
              <w:tabs>
                <w:tab w:val="clear" w:pos="765"/>
                <w:tab w:val="decimal" w:pos="788"/>
              </w:tabs>
              <w:ind w:left="-63" w:right="-108"/>
              <w:rPr>
                <w:szCs w:val="22"/>
              </w:rPr>
            </w:pPr>
            <w:r w:rsidRPr="0034211B">
              <w:rPr>
                <w:szCs w:val="22"/>
              </w:rPr>
              <w:t>29,561</w:t>
            </w:r>
          </w:p>
        </w:tc>
      </w:tr>
      <w:tr w:rsidR="00475DEF" w:rsidRPr="0034211B" w:rsidTr="008B6593">
        <w:trPr>
          <w:trHeight w:val="74"/>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34211B">
              <w:rPr>
                <w:rFonts w:ascii="Times New Roman" w:eastAsia="MS Mincho" w:hAnsi="Times New Roman" w:cs="Times New Roman"/>
                <w:sz w:val="22"/>
                <w:szCs w:val="22"/>
                <w:lang w:eastAsia="ja-JP"/>
              </w:rPr>
              <w:t xml:space="preserve">Unallocated expenses </w:t>
            </w: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s>
              <w:spacing w:line="240" w:lineRule="auto"/>
              <w:ind w:left="-63" w:right="-108"/>
              <w:rPr>
                <w:szCs w:val="22"/>
                <w:lang w:val="en-US" w:bidi="th-TH"/>
              </w:rPr>
            </w:pPr>
          </w:p>
        </w:tc>
        <w:tc>
          <w:tcPr>
            <w:tcW w:w="990" w:type="dxa"/>
          </w:tcPr>
          <w:p w:rsidR="00475DEF" w:rsidRPr="0034211B" w:rsidRDefault="00475DEF" w:rsidP="007139C3">
            <w:pPr>
              <w:pStyle w:val="acctfourfigures"/>
              <w:tabs>
                <w:tab w:val="clear" w:pos="765"/>
                <w:tab w:val="decimal" w:pos="644"/>
              </w:tabs>
              <w:ind w:left="-63" w:right="-108"/>
              <w:rPr>
                <w:i/>
                <w:iCs/>
                <w:szCs w:val="22"/>
              </w:rPr>
            </w:pPr>
          </w:p>
        </w:tc>
        <w:tc>
          <w:tcPr>
            <w:tcW w:w="270" w:type="dxa"/>
          </w:tcPr>
          <w:p w:rsidR="00475DEF" w:rsidRPr="0034211B" w:rsidRDefault="00475DEF" w:rsidP="007139C3">
            <w:pPr>
              <w:pStyle w:val="acctfourfigures"/>
              <w:rPr>
                <w:i/>
                <w:iCs/>
                <w:szCs w:val="22"/>
              </w:rPr>
            </w:pPr>
          </w:p>
        </w:tc>
        <w:tc>
          <w:tcPr>
            <w:tcW w:w="990" w:type="dxa"/>
          </w:tcPr>
          <w:p w:rsidR="00475DEF" w:rsidRPr="0034211B" w:rsidRDefault="00475DEF" w:rsidP="007139C3">
            <w:pPr>
              <w:pStyle w:val="acctfourfigures"/>
              <w:ind w:left="-63" w:right="-108"/>
              <w:rPr>
                <w:szCs w:val="22"/>
              </w:rPr>
            </w:pPr>
          </w:p>
        </w:tc>
        <w:tc>
          <w:tcPr>
            <w:tcW w:w="270" w:type="dxa"/>
          </w:tcPr>
          <w:p w:rsidR="00475DEF" w:rsidRPr="0034211B" w:rsidRDefault="00475DEF" w:rsidP="007139C3">
            <w:pPr>
              <w:pStyle w:val="acctfourfigures"/>
              <w:tabs>
                <w:tab w:val="clear" w:pos="765"/>
                <w:tab w:val="decimal" w:pos="644"/>
              </w:tabs>
              <w:ind w:left="-63" w:right="-108"/>
              <w:rPr>
                <w:szCs w:val="22"/>
              </w:rPr>
            </w:pPr>
          </w:p>
        </w:tc>
        <w:tc>
          <w:tcPr>
            <w:tcW w:w="990" w:type="dxa"/>
          </w:tcPr>
          <w:p w:rsidR="00475DEF" w:rsidRPr="0034211B" w:rsidRDefault="00475DEF" w:rsidP="007139C3">
            <w:pPr>
              <w:pStyle w:val="acctfourfigures"/>
              <w:tabs>
                <w:tab w:val="decimal" w:pos="644"/>
              </w:tabs>
              <w:ind w:left="-63" w:right="-108"/>
              <w:rPr>
                <w:szCs w:val="22"/>
              </w:rPr>
            </w:pPr>
          </w:p>
        </w:tc>
        <w:tc>
          <w:tcPr>
            <w:tcW w:w="360" w:type="dxa"/>
          </w:tcPr>
          <w:p w:rsidR="00475DEF" w:rsidRPr="0034211B" w:rsidRDefault="00475DEF" w:rsidP="007139C3">
            <w:pPr>
              <w:pStyle w:val="acctfourfigures"/>
              <w:tabs>
                <w:tab w:val="clear" w:pos="765"/>
                <w:tab w:val="decimal" w:pos="551"/>
              </w:tabs>
              <w:spacing w:line="240" w:lineRule="auto"/>
              <w:ind w:right="-79"/>
              <w:rPr>
                <w:szCs w:val="22"/>
                <w:lang w:val="en-US"/>
              </w:rPr>
            </w:pPr>
          </w:p>
        </w:tc>
        <w:tc>
          <w:tcPr>
            <w:tcW w:w="1080" w:type="dxa"/>
          </w:tcPr>
          <w:p w:rsidR="00475DEF" w:rsidRPr="0034211B" w:rsidRDefault="00475DEF" w:rsidP="00475DEF">
            <w:pPr>
              <w:pStyle w:val="acctfourfigures"/>
              <w:tabs>
                <w:tab w:val="clear" w:pos="765"/>
                <w:tab w:val="decimal" w:pos="884"/>
              </w:tabs>
              <w:ind w:left="-63" w:right="-108"/>
              <w:rPr>
                <w:szCs w:val="22"/>
                <w:lang w:val="en-US"/>
              </w:rPr>
            </w:pPr>
            <w:r w:rsidRPr="0034211B">
              <w:rPr>
                <w:szCs w:val="22"/>
                <w:lang w:val="en-US"/>
              </w:rPr>
              <w:t>(58,170)</w:t>
            </w:r>
          </w:p>
        </w:tc>
        <w:tc>
          <w:tcPr>
            <w:tcW w:w="270" w:type="dxa"/>
          </w:tcPr>
          <w:p w:rsidR="00475DEF" w:rsidRPr="0034211B" w:rsidRDefault="00475DEF" w:rsidP="007139C3">
            <w:pPr>
              <w:pStyle w:val="acctfourfigures"/>
              <w:tabs>
                <w:tab w:val="clear" w:pos="765"/>
                <w:tab w:val="decimal" w:pos="685"/>
              </w:tabs>
              <w:spacing w:line="240" w:lineRule="auto"/>
              <w:ind w:right="-65"/>
              <w:rPr>
                <w:szCs w:val="22"/>
                <w:lang w:val="en-US" w:bidi="th-TH"/>
              </w:rPr>
            </w:pPr>
          </w:p>
        </w:tc>
        <w:tc>
          <w:tcPr>
            <w:tcW w:w="990" w:type="dxa"/>
          </w:tcPr>
          <w:p w:rsidR="00475DEF" w:rsidRPr="0034211B" w:rsidRDefault="00475DEF" w:rsidP="00475DEF">
            <w:pPr>
              <w:pStyle w:val="acctfourfigures"/>
              <w:tabs>
                <w:tab w:val="clear" w:pos="765"/>
                <w:tab w:val="decimal" w:pos="788"/>
              </w:tabs>
              <w:ind w:left="-63" w:right="-108"/>
              <w:rPr>
                <w:szCs w:val="22"/>
                <w:lang w:val="en-US"/>
              </w:rPr>
            </w:pPr>
            <w:r w:rsidRPr="0034211B">
              <w:rPr>
                <w:szCs w:val="22"/>
                <w:lang w:val="en-US"/>
              </w:rPr>
              <w:t>(53,465)</w:t>
            </w:r>
          </w:p>
        </w:tc>
      </w:tr>
      <w:tr w:rsidR="00475DEF" w:rsidRPr="0034211B" w:rsidTr="008B6593">
        <w:trPr>
          <w:trHeight w:val="280"/>
        </w:trPr>
        <w:tc>
          <w:tcPr>
            <w:tcW w:w="2430" w:type="dxa"/>
          </w:tcPr>
          <w:p w:rsidR="00475DEF" w:rsidRPr="0034211B" w:rsidRDefault="00475DEF" w:rsidP="0071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sidRPr="0034211B">
              <w:rPr>
                <w:rFonts w:ascii="Times New Roman" w:hAnsi="Times New Roman" w:cs="Times New Roman"/>
                <w:b/>
                <w:bCs/>
                <w:sz w:val="22"/>
                <w:szCs w:val="22"/>
              </w:rPr>
              <w:t>Loss for the period</w:t>
            </w:r>
          </w:p>
        </w:tc>
        <w:tc>
          <w:tcPr>
            <w:tcW w:w="990" w:type="dxa"/>
            <w:vAlign w:val="bottom"/>
          </w:tcPr>
          <w:p w:rsidR="00475DEF" w:rsidRPr="0034211B" w:rsidRDefault="00475DEF" w:rsidP="007139C3">
            <w:pPr>
              <w:pStyle w:val="acctfourfigures"/>
              <w:tabs>
                <w:tab w:val="clear" w:pos="765"/>
                <w:tab w:val="decimal" w:pos="594"/>
              </w:tabs>
              <w:spacing w:line="240" w:lineRule="auto"/>
              <w:ind w:left="-63" w:right="-108"/>
              <w:rPr>
                <w:b/>
                <w:bCs/>
                <w:szCs w:val="22"/>
                <w:cs/>
                <w:lang w:bidi="th-TH"/>
              </w:rPr>
            </w:pPr>
          </w:p>
        </w:tc>
        <w:tc>
          <w:tcPr>
            <w:tcW w:w="270" w:type="dxa"/>
          </w:tcPr>
          <w:p w:rsidR="00475DEF" w:rsidRPr="0034211B" w:rsidRDefault="00475DEF" w:rsidP="007139C3">
            <w:pPr>
              <w:pStyle w:val="acctfourfigures"/>
              <w:tabs>
                <w:tab w:val="clear" w:pos="765"/>
              </w:tabs>
              <w:spacing w:line="240" w:lineRule="auto"/>
              <w:ind w:left="-63" w:right="-108"/>
              <w:jc w:val="center"/>
              <w:rPr>
                <w:b/>
                <w:bCs/>
                <w:szCs w:val="22"/>
                <w:lang w:val="en-US" w:bidi="th-TH"/>
              </w:rPr>
            </w:pPr>
          </w:p>
        </w:tc>
        <w:tc>
          <w:tcPr>
            <w:tcW w:w="990" w:type="dxa"/>
            <w:vAlign w:val="bottom"/>
          </w:tcPr>
          <w:p w:rsidR="00475DEF" w:rsidRPr="0034211B" w:rsidRDefault="00475DEF" w:rsidP="007139C3">
            <w:pPr>
              <w:pStyle w:val="acctfourfigures"/>
              <w:tabs>
                <w:tab w:val="clear" w:pos="765"/>
                <w:tab w:val="decimal" w:pos="594"/>
              </w:tabs>
              <w:spacing w:line="240" w:lineRule="auto"/>
              <w:ind w:left="-63" w:right="-108"/>
              <w:rPr>
                <w:b/>
                <w:bCs/>
                <w:szCs w:val="22"/>
                <w:cs/>
                <w:lang w:bidi="th-TH"/>
              </w:rPr>
            </w:pPr>
          </w:p>
        </w:tc>
        <w:tc>
          <w:tcPr>
            <w:tcW w:w="270" w:type="dxa"/>
          </w:tcPr>
          <w:p w:rsidR="00475DEF" w:rsidRPr="0034211B" w:rsidRDefault="00475DEF" w:rsidP="007139C3">
            <w:pPr>
              <w:pStyle w:val="acctfourfigures"/>
              <w:rPr>
                <w:b/>
                <w:bCs/>
                <w:szCs w:val="22"/>
              </w:rPr>
            </w:pPr>
          </w:p>
        </w:tc>
        <w:tc>
          <w:tcPr>
            <w:tcW w:w="990" w:type="dxa"/>
            <w:vAlign w:val="bottom"/>
          </w:tcPr>
          <w:p w:rsidR="00475DEF" w:rsidRPr="0034211B" w:rsidRDefault="00475DEF" w:rsidP="007139C3">
            <w:pPr>
              <w:pStyle w:val="acctfourfigures"/>
              <w:ind w:left="-63" w:right="-108"/>
              <w:rPr>
                <w:szCs w:val="22"/>
                <w:cs/>
                <w:lang w:bidi="th-TH"/>
              </w:rPr>
            </w:pPr>
          </w:p>
        </w:tc>
        <w:tc>
          <w:tcPr>
            <w:tcW w:w="270" w:type="dxa"/>
          </w:tcPr>
          <w:p w:rsidR="00475DEF" w:rsidRPr="0034211B" w:rsidRDefault="00475DEF" w:rsidP="007139C3">
            <w:pPr>
              <w:pStyle w:val="acctfourfigures"/>
              <w:tabs>
                <w:tab w:val="clear" w:pos="765"/>
                <w:tab w:val="decimal" w:pos="414"/>
              </w:tabs>
              <w:spacing w:line="240" w:lineRule="auto"/>
              <w:ind w:left="-92" w:right="-65"/>
              <w:rPr>
                <w:b/>
                <w:bCs/>
                <w:szCs w:val="22"/>
                <w:lang w:bidi="th-TH"/>
              </w:rPr>
            </w:pPr>
          </w:p>
        </w:tc>
        <w:tc>
          <w:tcPr>
            <w:tcW w:w="990" w:type="dxa"/>
            <w:vAlign w:val="bottom"/>
          </w:tcPr>
          <w:p w:rsidR="00475DEF" w:rsidRPr="0034211B" w:rsidRDefault="00475DEF" w:rsidP="007139C3">
            <w:pPr>
              <w:pStyle w:val="acctfourfigures"/>
              <w:tabs>
                <w:tab w:val="clear" w:pos="765"/>
                <w:tab w:val="decimal" w:pos="594"/>
              </w:tabs>
              <w:spacing w:line="240" w:lineRule="auto"/>
              <w:ind w:left="-63" w:right="-108"/>
              <w:rPr>
                <w:b/>
                <w:bCs/>
                <w:szCs w:val="22"/>
                <w:cs/>
                <w:lang w:bidi="th-TH"/>
              </w:rPr>
            </w:pPr>
          </w:p>
        </w:tc>
        <w:tc>
          <w:tcPr>
            <w:tcW w:w="360" w:type="dxa"/>
          </w:tcPr>
          <w:p w:rsidR="00475DEF" w:rsidRPr="0034211B" w:rsidRDefault="00475DEF" w:rsidP="007139C3">
            <w:pPr>
              <w:pStyle w:val="acctfourfigures"/>
              <w:tabs>
                <w:tab w:val="clear" w:pos="765"/>
                <w:tab w:val="decimal" w:pos="414"/>
              </w:tabs>
              <w:spacing w:line="240" w:lineRule="auto"/>
              <w:ind w:left="-92" w:right="-65"/>
              <w:rPr>
                <w:b/>
                <w:bCs/>
                <w:szCs w:val="22"/>
                <w:cs/>
                <w:lang w:bidi="th-TH"/>
              </w:rPr>
            </w:pPr>
          </w:p>
        </w:tc>
        <w:tc>
          <w:tcPr>
            <w:tcW w:w="1080" w:type="dxa"/>
            <w:tcBorders>
              <w:top w:val="single" w:sz="4" w:space="0" w:color="auto"/>
              <w:bottom w:val="double" w:sz="4" w:space="0" w:color="auto"/>
            </w:tcBorders>
          </w:tcPr>
          <w:p w:rsidR="00475DEF" w:rsidRPr="0034211B" w:rsidRDefault="00475DEF" w:rsidP="00475DEF">
            <w:pPr>
              <w:pStyle w:val="acctfourfigures"/>
              <w:tabs>
                <w:tab w:val="clear" w:pos="765"/>
                <w:tab w:val="decimal" w:pos="884"/>
              </w:tabs>
              <w:ind w:left="-63" w:right="-108"/>
              <w:rPr>
                <w:b/>
                <w:bCs/>
                <w:szCs w:val="22"/>
              </w:rPr>
            </w:pPr>
            <w:r w:rsidRPr="0034211B">
              <w:rPr>
                <w:b/>
                <w:bCs/>
                <w:szCs w:val="22"/>
              </w:rPr>
              <w:t>(128,555)</w:t>
            </w:r>
          </w:p>
        </w:tc>
        <w:tc>
          <w:tcPr>
            <w:tcW w:w="270" w:type="dxa"/>
          </w:tcPr>
          <w:p w:rsidR="00475DEF" w:rsidRPr="0034211B" w:rsidRDefault="00475DEF" w:rsidP="007139C3">
            <w:pPr>
              <w:pStyle w:val="acctfourfigures"/>
              <w:tabs>
                <w:tab w:val="clear" w:pos="765"/>
                <w:tab w:val="decimal" w:pos="685"/>
              </w:tabs>
              <w:spacing w:line="240" w:lineRule="auto"/>
              <w:ind w:left="-92" w:right="-65"/>
              <w:rPr>
                <w:b/>
                <w:bCs/>
                <w:szCs w:val="22"/>
                <w:lang w:val="en-US" w:bidi="th-TH"/>
              </w:rPr>
            </w:pPr>
          </w:p>
        </w:tc>
        <w:tc>
          <w:tcPr>
            <w:tcW w:w="990" w:type="dxa"/>
            <w:tcBorders>
              <w:top w:val="single" w:sz="4" w:space="0" w:color="auto"/>
              <w:bottom w:val="double" w:sz="4" w:space="0" w:color="auto"/>
            </w:tcBorders>
          </w:tcPr>
          <w:p w:rsidR="00475DEF" w:rsidRPr="0034211B" w:rsidRDefault="00475DEF" w:rsidP="00475DEF">
            <w:pPr>
              <w:pStyle w:val="acctfourfigures"/>
              <w:tabs>
                <w:tab w:val="clear" w:pos="765"/>
                <w:tab w:val="decimal" w:pos="788"/>
              </w:tabs>
              <w:ind w:left="-63" w:right="-108"/>
              <w:rPr>
                <w:b/>
                <w:bCs/>
                <w:szCs w:val="22"/>
              </w:rPr>
            </w:pPr>
            <w:r w:rsidRPr="0034211B">
              <w:rPr>
                <w:b/>
                <w:bCs/>
                <w:szCs w:val="22"/>
              </w:rPr>
              <w:t>(25,593)</w:t>
            </w:r>
          </w:p>
        </w:tc>
      </w:tr>
    </w:tbl>
    <w:p w:rsidR="00475DEF" w:rsidRDefault="00475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E750E9" w:rsidRDefault="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E750E9" w:rsidRDefault="00443A28"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r>
        <w:rPr>
          <w:rFonts w:ascii="Times New Roman" w:hAnsi="Times New Roman"/>
          <w:b/>
          <w:bCs/>
          <w:sz w:val="24"/>
          <w:szCs w:val="24"/>
        </w:rPr>
        <w:lastRenderedPageBreak/>
        <w:t>1</w:t>
      </w:r>
      <w:r w:rsidR="009A5106">
        <w:rPr>
          <w:rFonts w:ascii="Times New Roman" w:hAnsi="Times New Roman"/>
          <w:b/>
          <w:bCs/>
          <w:sz w:val="24"/>
          <w:szCs w:val="24"/>
        </w:rPr>
        <w:t>0</w:t>
      </w:r>
      <w:r w:rsidR="00E750E9">
        <w:rPr>
          <w:rFonts w:ascii="Times New Roman" w:hAnsi="Times New Roman"/>
          <w:b/>
          <w:bCs/>
          <w:sz w:val="24"/>
          <w:szCs w:val="24"/>
        </w:rPr>
        <w:tab/>
        <w:t>Other income</w:t>
      </w:r>
    </w:p>
    <w:p w:rsidR="00E750E9" w:rsidRPr="001B0235"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2"/>
          <w:szCs w:val="22"/>
        </w:rPr>
      </w:pP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In 2013, the Company, as the plaintiff, filed a lawsuit</w:t>
      </w:r>
      <w:r w:rsidRPr="006E3C6A">
        <w:rPr>
          <w:rFonts w:ascii="Times New Roman" w:hAnsi="Times New Roman"/>
          <w:sz w:val="22"/>
          <w:szCs w:val="22"/>
          <w:cs/>
        </w:rPr>
        <w:t xml:space="preserve"> </w:t>
      </w:r>
      <w:r w:rsidRPr="006E3C6A">
        <w:rPr>
          <w:rFonts w:ascii="Times New Roman" w:hAnsi="Times New Roman"/>
          <w:sz w:val="22"/>
          <w:szCs w:val="22"/>
        </w:rPr>
        <w:t xml:space="preserve">against a </w:t>
      </w:r>
      <w:r w:rsidR="00EC67E8">
        <w:rPr>
          <w:rFonts w:ascii="Times New Roman" w:hAnsi="Times New Roman"/>
          <w:sz w:val="22"/>
          <w:szCs w:val="22"/>
        </w:rPr>
        <w:t>c</w:t>
      </w:r>
      <w:r w:rsidRPr="006E3C6A">
        <w:rPr>
          <w:rFonts w:ascii="Times New Roman" w:hAnsi="Times New Roman"/>
          <w:sz w:val="22"/>
          <w:szCs w:val="22"/>
        </w:rPr>
        <w:t>ompany (</w:t>
      </w:r>
      <w:r>
        <w:rPr>
          <w:rFonts w:ascii="Times New Roman" w:hAnsi="Times New Roman"/>
          <w:sz w:val="22"/>
          <w:szCs w:val="22"/>
        </w:rPr>
        <w:t xml:space="preserve">the </w:t>
      </w:r>
      <w:r w:rsidRPr="006E3C6A">
        <w:rPr>
          <w:rFonts w:ascii="Times New Roman" w:hAnsi="Times New Roman"/>
          <w:sz w:val="22"/>
          <w:szCs w:val="22"/>
        </w:rPr>
        <w:t>“defendant”) to the Civil Court in respect of breached of agreement amounting to Baht 30.46 million together with the interest at the rate of 7.5% per annum. Later, the Civil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2.36 million together with the interest at the rate of 7.5% per annum. Later, the plaintiff</w:t>
      </w:r>
      <w:r w:rsidRPr="006E3C6A">
        <w:rPr>
          <w:rFonts w:ascii="Times New Roman" w:hAnsi="Times New Roman"/>
          <w:sz w:val="22"/>
          <w:szCs w:val="22"/>
          <w:cs/>
        </w:rPr>
        <w:t xml:space="preserve"> </w:t>
      </w:r>
      <w:r w:rsidRPr="006E3C6A">
        <w:rPr>
          <w:rFonts w:ascii="Times New Roman" w:hAnsi="Times New Roman"/>
          <w:sz w:val="22"/>
          <w:szCs w:val="22"/>
        </w:rPr>
        <w:t>filed an appeal to the Appeal Court. The Appeal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11.57 million together with the interest at the rate of 7.5% per annum. Later, the defendant filed</w:t>
      </w:r>
      <w:r w:rsidRPr="006E3C6A">
        <w:rPr>
          <w:rFonts w:ascii="Times New Roman" w:hAnsi="Times New Roman"/>
          <w:sz w:val="22"/>
          <w:szCs w:val="22"/>
          <w:cs/>
        </w:rPr>
        <w:t xml:space="preserve"> </w:t>
      </w:r>
      <w:r w:rsidRPr="006E3C6A">
        <w:rPr>
          <w:rFonts w:ascii="Times New Roman" w:hAnsi="Times New Roman"/>
          <w:sz w:val="22"/>
          <w:szCs w:val="22"/>
        </w:rPr>
        <w:t>an appeal to the Supreme Court.</w:t>
      </w:r>
      <w:r w:rsidRPr="006E3C6A">
        <w:rPr>
          <w:rFonts w:ascii="Times New Roman" w:hAnsi="Times New Roman"/>
          <w:sz w:val="22"/>
          <w:szCs w:val="22"/>
          <w:cs/>
        </w:rPr>
        <w:t xml:space="preserve"> </w:t>
      </w:r>
      <w:r w:rsidRPr="006E3C6A">
        <w:rPr>
          <w:rFonts w:ascii="Times New Roman" w:hAnsi="Times New Roman"/>
          <w:sz w:val="22"/>
          <w:szCs w:val="22"/>
        </w:rPr>
        <w:t>On 6 March 2018, the Supreme Court affirmed the judgment of the Appeal Court.</w:t>
      </w: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 xml:space="preserve">As at 30 June 2018, the Company had recorded the compensation as </w:t>
      </w:r>
      <w:r>
        <w:rPr>
          <w:rFonts w:ascii="Times New Roman" w:hAnsi="Times New Roman"/>
          <w:sz w:val="22"/>
          <w:szCs w:val="22"/>
        </w:rPr>
        <w:t>accrued income</w:t>
      </w:r>
      <w:r w:rsidRPr="006E3C6A">
        <w:rPr>
          <w:rFonts w:ascii="Times New Roman" w:hAnsi="Times New Roman"/>
          <w:sz w:val="22"/>
          <w:szCs w:val="22"/>
        </w:rPr>
        <w:t xml:space="preserve"> amounting to Baht 15 million. In July 2018, the Company received </w:t>
      </w:r>
      <w:r>
        <w:rPr>
          <w:rFonts w:ascii="Times New Roman" w:hAnsi="Times New Roman"/>
          <w:sz w:val="22"/>
          <w:szCs w:val="22"/>
        </w:rPr>
        <w:t>the</w:t>
      </w:r>
      <w:r w:rsidRPr="006E3C6A">
        <w:rPr>
          <w:rFonts w:ascii="Times New Roman" w:hAnsi="Times New Roman"/>
          <w:sz w:val="22"/>
          <w:szCs w:val="22"/>
        </w:rPr>
        <w:t xml:space="preserve"> compensation</w:t>
      </w:r>
      <w:r>
        <w:rPr>
          <w:rFonts w:ascii="Times New Roman" w:hAnsi="Times New Roman"/>
          <w:sz w:val="22"/>
          <w:szCs w:val="22"/>
        </w:rPr>
        <w:t xml:space="preserve"> in full</w:t>
      </w:r>
      <w:r w:rsidRPr="006E3C6A">
        <w:rPr>
          <w:rFonts w:ascii="Times New Roman" w:hAnsi="Times New Roman"/>
          <w:sz w:val="22"/>
          <w:szCs w:val="22"/>
        </w:rPr>
        <w:t>.</w:t>
      </w:r>
    </w:p>
    <w:p w:rsidR="00E750E9" w:rsidRDefault="00E750E9" w:rsidP="001A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p>
    <w:p w:rsidR="001C5D1E" w:rsidRDefault="00443A28" w:rsidP="001A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r>
        <w:rPr>
          <w:rFonts w:ascii="Times New Roman" w:hAnsi="Times New Roman"/>
          <w:b/>
          <w:bCs/>
          <w:sz w:val="24"/>
          <w:szCs w:val="24"/>
        </w:rPr>
        <w:t>11</w:t>
      </w:r>
      <w:r w:rsidR="001C5D1E">
        <w:rPr>
          <w:rFonts w:ascii="Times New Roman" w:hAnsi="Times New Roman"/>
          <w:b/>
          <w:bCs/>
          <w:sz w:val="24"/>
          <w:szCs w:val="24"/>
        </w:rPr>
        <w:tab/>
      </w:r>
      <w:r w:rsidR="000E0A00">
        <w:rPr>
          <w:rFonts w:ascii="Times New Roman" w:hAnsi="Times New Roman"/>
          <w:b/>
          <w:bCs/>
          <w:sz w:val="24"/>
          <w:szCs w:val="24"/>
        </w:rPr>
        <w:t>Contract r</w:t>
      </w:r>
      <w:r w:rsidR="004C6C6E">
        <w:rPr>
          <w:rFonts w:ascii="Times New Roman" w:hAnsi="Times New Roman"/>
          <w:b/>
          <w:bCs/>
          <w:sz w:val="24"/>
          <w:szCs w:val="24"/>
        </w:rPr>
        <w:t>evenue</w:t>
      </w:r>
      <w:r w:rsidR="000E0A00">
        <w:rPr>
          <w:rFonts w:ascii="Times New Roman" w:hAnsi="Times New Roman"/>
          <w:b/>
          <w:bCs/>
          <w:sz w:val="24"/>
          <w:szCs w:val="24"/>
        </w:rPr>
        <w: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 xml:space="preserve">Disaggregated revenue by primary geographical region is described in note </w:t>
      </w:r>
      <w:r w:rsidR="009F7915">
        <w:rPr>
          <w:rFonts w:ascii="Times New Roman" w:hAnsi="Times New Roman" w:cs="Times New Roman"/>
          <w:bCs/>
          <w:sz w:val="22"/>
          <w:szCs w:val="22"/>
          <w:lang w:val="en-GB" w:bidi="ar-SA"/>
        </w:rPr>
        <w:t>9</w:t>
      </w:r>
      <w:r w:rsidRPr="004123DC">
        <w:rPr>
          <w:rFonts w:ascii="Times New Roman" w:hAnsi="Times New Roman" w:cs="Times New Roman"/>
          <w:bCs/>
          <w:sz w:val="22"/>
          <w:szCs w:val="22"/>
          <w:lang w:val="en-GB" w:bidi="ar-SA"/>
        </w:rPr>
        <w:t xml:space="preserve"> Segment information.</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 xml:space="preserve">The Group has adopted TFRS </w:t>
      </w:r>
      <w:r w:rsidRPr="000E3754">
        <w:rPr>
          <w:rFonts w:ascii="Times New Roman" w:hAnsi="Times New Roman" w:cs="Times New Roman" w:hint="cs"/>
          <w:b/>
          <w:sz w:val="22"/>
          <w:szCs w:val="22"/>
          <w:cs/>
          <w:lang w:val="en-GB"/>
        </w:rPr>
        <w:t>15</w:t>
      </w:r>
      <w:r w:rsidRPr="000E3754">
        <w:rPr>
          <w:rFonts w:ascii="Times New Roman" w:hAnsi="Times New Roman" w:cs="Times New Roman" w:hint="cs"/>
          <w:bCs/>
          <w:sz w:val="22"/>
          <w:szCs w:val="22"/>
          <w:cs/>
          <w:lang w:val="en-GB"/>
        </w:rPr>
        <w:t xml:space="preserve"> </w:t>
      </w:r>
      <w:r w:rsidRPr="000E3754">
        <w:rPr>
          <w:rFonts w:ascii="Times New Roman" w:hAnsi="Times New Roman" w:cs="Times New Roman"/>
          <w:bCs/>
          <w:sz w:val="22"/>
          <w:szCs w:val="22"/>
          <w:lang w:val="en-GB" w:bidi="ar-SA"/>
        </w:rPr>
        <w:t>using the cumulative effect method, with the effect of initially applying this standard recognised at the date of initial application (</w:t>
      </w:r>
      <w:r w:rsidRPr="000E3754">
        <w:rPr>
          <w:rFonts w:ascii="Times New Roman" w:hAnsi="Times New Roman" w:cs="Times New Roman" w:hint="cs"/>
          <w:b/>
          <w:sz w:val="22"/>
          <w:szCs w:val="22"/>
          <w:cs/>
          <w:lang w:val="en-GB"/>
        </w:rPr>
        <w:t xml:space="preserve">1 </w:t>
      </w:r>
      <w:r w:rsidRPr="000E3754">
        <w:rPr>
          <w:rFonts w:ascii="Times New Roman" w:hAnsi="Times New Roman" w:cs="Times New Roman"/>
          <w:bCs/>
          <w:sz w:val="22"/>
          <w:szCs w:val="22"/>
          <w:lang w:val="en-GB" w:bidi="ar-SA"/>
        </w:rPr>
        <w:t xml:space="preserve">January </w:t>
      </w:r>
      <w:r w:rsidRPr="000E3754">
        <w:rPr>
          <w:rFonts w:ascii="Times New Roman" w:hAnsi="Times New Roman" w:cs="Times New Roman" w:hint="cs"/>
          <w:b/>
          <w:sz w:val="22"/>
          <w:szCs w:val="22"/>
          <w:cs/>
          <w:lang w:val="en-GB"/>
        </w:rPr>
        <w:t>2019).</w:t>
      </w:r>
      <w:r w:rsidRPr="000E3754">
        <w:rPr>
          <w:rFonts w:ascii="Times New Roman" w:hAnsi="Times New Roman" w:cs="Times New Roman"/>
          <w:bCs/>
          <w:sz w:val="22"/>
          <w:szCs w:val="22"/>
          <w:cs/>
          <w:lang w:val="en-GB"/>
        </w:rPr>
        <w:t xml:space="preserve"> </w:t>
      </w:r>
      <w:r w:rsidRPr="000E3754">
        <w:rPr>
          <w:rFonts w:ascii="Times New Roman" w:hAnsi="Times New Roman" w:cs="Times New Roman"/>
          <w:bCs/>
          <w:sz w:val="22"/>
          <w:szCs w:val="22"/>
          <w:lang w:val="en-GB" w:bidi="ar-SA"/>
        </w:rPr>
        <w:t xml:space="preserve">However, the impact on the financial statements are not material in the period of initial application, the Group has not adjusted these effects to the beginning retained earnings.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As at 3</w:t>
      </w:r>
      <w:r w:rsidR="009F7915">
        <w:rPr>
          <w:rFonts w:ascii="Times New Roman" w:hAnsi="Times New Roman" w:cs="Times New Roman"/>
          <w:bCs/>
          <w:sz w:val="22"/>
          <w:szCs w:val="22"/>
          <w:lang w:val="en-GB" w:bidi="ar-SA"/>
        </w:rPr>
        <w:t>0</w:t>
      </w:r>
      <w:r w:rsidRPr="000E3754">
        <w:rPr>
          <w:rFonts w:ascii="Times New Roman" w:hAnsi="Times New Roman" w:cs="Times New Roman"/>
          <w:bCs/>
          <w:sz w:val="22"/>
          <w:szCs w:val="22"/>
          <w:lang w:val="en-GB" w:bidi="ar-SA"/>
        </w:rPr>
        <w:t xml:space="preserve"> </w:t>
      </w:r>
      <w:r w:rsidR="009F7915">
        <w:rPr>
          <w:rFonts w:ascii="Times New Roman" w:hAnsi="Times New Roman" w:cs="Times New Roman"/>
          <w:bCs/>
          <w:sz w:val="22"/>
          <w:szCs w:val="22"/>
          <w:lang w:val="en-GB" w:bidi="ar-SA"/>
        </w:rPr>
        <w:t>June</w:t>
      </w:r>
      <w:r w:rsidRPr="000E3754">
        <w:rPr>
          <w:rFonts w:ascii="Times New Roman" w:hAnsi="Times New Roman" w:cs="Times New Roman"/>
          <w:bCs/>
          <w:sz w:val="22"/>
          <w:szCs w:val="22"/>
          <w:lang w:val="en-GB" w:bidi="ar-SA"/>
        </w:rPr>
        <w:t xml:space="preserve"> 2019, the contract assets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“unbilled contract work in progress”, whereas, the contract liabilities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“excess of progress billings over construction work in progress”</w:t>
      </w:r>
      <w:r w:rsidR="001B0235">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50E9" w:rsidRDefault="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br w:type="page"/>
      </w: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lastRenderedPageBreak/>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p w:rsidR="00E750E9" w:rsidRDefault="00E750E9" w:rsidP="000E3754">
      <w:pPr>
        <w:ind w:left="540"/>
        <w:jc w:val="thaiDistribute"/>
        <w:rPr>
          <w:rFonts w:ascii="Times New Roman" w:hAnsi="Times New Roman" w:cs="Times New Roman"/>
          <w:bCs/>
          <w:sz w:val="22"/>
          <w:szCs w:val="22"/>
          <w:lang w:val="en-GB" w:bidi="ar-SA"/>
        </w:rPr>
      </w:pP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750E9" w:rsidRPr="00E257AB" w:rsidTr="00363B88">
        <w:tc>
          <w:tcPr>
            <w:tcW w:w="3348" w:type="dxa"/>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E750E9" w:rsidRPr="00E257AB"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E750E9" w:rsidRPr="00E257AB" w:rsidTr="00363B88">
        <w:tc>
          <w:tcPr>
            <w:tcW w:w="3348" w:type="dxa"/>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E750E9" w:rsidRPr="00E76BF9" w:rsidRDefault="00E750E9" w:rsidP="00E750E9">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E750E9" w:rsidRPr="00E257AB"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750E9" w:rsidRPr="00E76BF9" w:rsidRDefault="00E750E9" w:rsidP="00E750E9">
            <w:pPr>
              <w:pStyle w:val="BodyText"/>
              <w:spacing w:after="0"/>
              <w:ind w:left="-108" w:right="47"/>
              <w:jc w:val="center"/>
              <w:rPr>
                <w:rFonts w:ascii="Times New Roman" w:hAnsi="Times New Roman" w:cs="Times New Roman"/>
                <w:sz w:val="22"/>
                <w:szCs w:val="22"/>
              </w:rPr>
            </w:pPr>
          </w:p>
        </w:tc>
        <w:tc>
          <w:tcPr>
            <w:tcW w:w="1170" w:type="dxa"/>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61298" w:rsidRPr="00E257AB" w:rsidTr="00363B88">
        <w:tc>
          <w:tcPr>
            <w:tcW w:w="3348" w:type="dxa"/>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6129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61298" w:rsidRPr="00E257AB" w:rsidTr="00363B88">
        <w:tc>
          <w:tcPr>
            <w:tcW w:w="3348" w:type="dxa"/>
            <w:vAlign w:val="bottom"/>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0E3754" w:rsidRPr="00E257AB" w:rsidTr="00363B88">
        <w:tc>
          <w:tcPr>
            <w:tcW w:w="3348" w:type="dxa"/>
          </w:tcPr>
          <w:p w:rsidR="000E3754" w:rsidRPr="000E3754"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000E3754" w:rsidRPr="000E3754">
              <w:rPr>
                <w:rFonts w:ascii="Times New Roman" w:hAnsi="Times New Roman" w:cs="Times New Roman"/>
                <w:bCs/>
                <w:i/>
                <w:iCs/>
                <w:sz w:val="22"/>
                <w:szCs w:val="22"/>
                <w:lang w:val="en-GB" w:bidi="ar-SA"/>
              </w:rPr>
              <w:t>nbilled contract work in progress</w:t>
            </w:r>
          </w:p>
        </w:tc>
        <w:tc>
          <w:tcPr>
            <w:tcW w:w="262" w:type="dxa"/>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970,058</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970,058</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(591,962)</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(591,962)</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AA6011"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378,096</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Borders>
              <w:top w:val="single" w:sz="4" w:space="0" w:color="auto"/>
              <w:bottom w:val="double" w:sz="4" w:space="0" w:color="auto"/>
            </w:tcBorders>
          </w:tcPr>
          <w:p w:rsidR="00A61298" w:rsidRPr="00AA6011"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378,096</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Borders>
              <w:top w:val="single" w:sz="4" w:space="0" w:color="auto"/>
              <w:bottom w:val="double" w:sz="4" w:space="0" w:color="auto"/>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r>
      <w:tr w:rsidR="00A61298" w:rsidRPr="00E257AB" w:rsidTr="00363B88">
        <w:tc>
          <w:tcPr>
            <w:tcW w:w="3348" w:type="dxa"/>
          </w:tcPr>
          <w:p w:rsidR="00A61298" w:rsidRPr="00C21C6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2"/>
                <w:szCs w:val="12"/>
              </w:rPr>
            </w:pPr>
          </w:p>
        </w:tc>
        <w:tc>
          <w:tcPr>
            <w:tcW w:w="262" w:type="dxa"/>
          </w:tcPr>
          <w:p w:rsidR="00A61298" w:rsidRPr="00050DE5"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A61298" w:rsidRPr="007109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A61298" w:rsidRPr="00E257AB" w:rsidTr="00363B88">
        <w:tc>
          <w:tcPr>
            <w:tcW w:w="3348"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0E3754" w:rsidRPr="00E257AB" w:rsidTr="00100CAB">
        <w:tc>
          <w:tcPr>
            <w:tcW w:w="6220" w:type="dxa"/>
            <w:gridSpan w:val="5"/>
          </w:tcPr>
          <w:p w:rsidR="000E3754" w:rsidRPr="000E3754" w:rsidRDefault="00C21C6A"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000E3754"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C21C6A" w:rsidRPr="00E257AB" w:rsidTr="00363B88">
        <w:tc>
          <w:tcPr>
            <w:tcW w:w="3348" w:type="dxa"/>
          </w:tcPr>
          <w:p w:rsidR="00C21C6A" w:rsidRPr="009B3CA9"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33,352</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33,352</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r>
      <w:tr w:rsidR="00A61298" w:rsidRPr="00E257AB" w:rsidTr="00363B88">
        <w:tc>
          <w:tcPr>
            <w:tcW w:w="3348" w:type="dxa"/>
          </w:tcPr>
          <w:p w:rsidR="00A61298" w:rsidRPr="00BC45FE"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(29,388)</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A61298" w:rsidRPr="00E257AB"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108"/>
              <w:rPr>
                <w:rFonts w:ascii="Times New Roman" w:hAnsi="Times New Roman" w:cs="Times New Roman"/>
                <w:sz w:val="22"/>
                <w:szCs w:val="22"/>
              </w:rPr>
            </w:pPr>
            <w:r>
              <w:rPr>
                <w:rFonts w:ascii="Times New Roman" w:hAnsi="Times New Roman" w:cs="Times New Roman"/>
                <w:sz w:val="22"/>
                <w:szCs w:val="22"/>
              </w:rPr>
              <w:t>(29,388)</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r>
      <w:tr w:rsidR="00A61298" w:rsidRPr="005812BA"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7109B8"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3,964</w:t>
            </w:r>
          </w:p>
        </w:tc>
        <w:tc>
          <w:tcPr>
            <w:tcW w:w="270" w:type="dxa"/>
            <w:tcBorders>
              <w:left w:val="nil"/>
              <w:right w:val="nil"/>
            </w:tcBorders>
          </w:tcPr>
          <w:p w:rsidR="00A61298" w:rsidRPr="007109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w:t>
            </w:r>
            <w:r w:rsidR="003261BC">
              <w:rPr>
                <w:rFonts w:ascii="Times New Roman" w:hAnsi="Times New Roman" w:cs="Times New Roman"/>
                <w:b/>
                <w:bCs/>
                <w:sz w:val="22"/>
                <w:szCs w:val="22"/>
              </w:rPr>
              <w:t>0</w:t>
            </w:r>
            <w:r>
              <w:rPr>
                <w:rFonts w:ascii="Times New Roman" w:hAnsi="Times New Roman" w:cs="Times New Roman"/>
                <w:b/>
                <w:bCs/>
                <w:sz w:val="22"/>
                <w:szCs w:val="22"/>
              </w:rPr>
              <w:t>4</w:t>
            </w:r>
          </w:p>
        </w:tc>
        <w:tc>
          <w:tcPr>
            <w:tcW w:w="270" w:type="dxa"/>
            <w:tcBorders>
              <w:left w:val="nil"/>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61298" w:rsidRPr="005812BA" w:rsidRDefault="00AF7F5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3,964</w:t>
            </w:r>
          </w:p>
        </w:tc>
        <w:tc>
          <w:tcPr>
            <w:tcW w:w="270" w:type="dxa"/>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9,004</w:t>
            </w:r>
          </w:p>
        </w:tc>
      </w:tr>
    </w:tbl>
    <w:p w:rsidR="00E750E9" w:rsidRDefault="00E750E9"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r>
        <w:rPr>
          <w:rFonts w:ascii="Times New Roman" w:hAnsi="Times New Roman"/>
          <w:b/>
          <w:bCs/>
          <w:sz w:val="24"/>
          <w:szCs w:val="24"/>
        </w:rPr>
        <w:t>1</w:t>
      </w:r>
      <w:r w:rsidR="009A5106">
        <w:rPr>
          <w:rFonts w:ascii="Times New Roman" w:hAnsi="Times New Roman"/>
          <w:b/>
          <w:bCs/>
          <w:sz w:val="24"/>
          <w:szCs w:val="24"/>
        </w:rPr>
        <w:t>2</w:t>
      </w:r>
      <w:r>
        <w:rPr>
          <w:rFonts w:ascii="Times New Roman" w:hAnsi="Times New Roman"/>
          <w:b/>
          <w:bCs/>
          <w:sz w:val="24"/>
          <w:szCs w:val="24"/>
        </w:rPr>
        <w:tab/>
        <w:t>Dividends</w:t>
      </w:r>
    </w:p>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E750E9" w:rsidRPr="00565E8E" w:rsidRDefault="00E750E9" w:rsidP="00C73ECB">
      <w:pPr>
        <w:pStyle w:val="block"/>
        <w:spacing w:after="0" w:line="240" w:lineRule="atLeast"/>
        <w:ind w:left="450" w:right="-7" w:firstLine="90"/>
        <w:jc w:val="both"/>
      </w:pPr>
      <w:r w:rsidRPr="00565E8E">
        <w:t>The dividends paid by the</w:t>
      </w:r>
      <w:r w:rsidR="00565E8E" w:rsidRPr="00565E8E">
        <w:t xml:space="preserve"> </w:t>
      </w:r>
      <w:r w:rsidRPr="00565E8E">
        <w:t>Company to the shareholders are as follows:</w:t>
      </w:r>
    </w:p>
    <w:p w:rsidR="00E750E9" w:rsidRPr="00565E8E" w:rsidRDefault="00E750E9" w:rsidP="00E750E9">
      <w:pPr>
        <w:pStyle w:val="block"/>
        <w:spacing w:after="0" w:line="240" w:lineRule="atLeast"/>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750E9" w:rsidRPr="00565E8E" w:rsidTr="003676FD">
        <w:tc>
          <w:tcPr>
            <w:tcW w:w="1916" w:type="dxa"/>
          </w:tcPr>
          <w:p w:rsidR="00E750E9" w:rsidRPr="00565E8E" w:rsidRDefault="00E750E9" w:rsidP="003676FD">
            <w:pPr>
              <w:pStyle w:val="block"/>
              <w:spacing w:after="0" w:line="240" w:lineRule="atLeast"/>
              <w:ind w:left="0"/>
              <w:jc w:val="center"/>
            </w:pPr>
          </w:p>
        </w:tc>
        <w:tc>
          <w:tcPr>
            <w:tcW w:w="2026" w:type="dxa"/>
            <w:vAlign w:val="bottom"/>
          </w:tcPr>
          <w:p w:rsidR="00E750E9" w:rsidRPr="00565E8E" w:rsidRDefault="00E750E9" w:rsidP="003676FD">
            <w:pPr>
              <w:pStyle w:val="block"/>
              <w:spacing w:after="0" w:line="240" w:lineRule="atLeast"/>
              <w:ind w:left="0"/>
              <w:jc w:val="center"/>
            </w:pPr>
            <w:r w:rsidRPr="00565E8E">
              <w:t>Approval date</w:t>
            </w:r>
          </w:p>
        </w:tc>
        <w:tc>
          <w:tcPr>
            <w:tcW w:w="2013" w:type="dxa"/>
            <w:vAlign w:val="bottom"/>
          </w:tcPr>
          <w:p w:rsidR="00E750E9" w:rsidRPr="00565E8E" w:rsidRDefault="00E750E9" w:rsidP="003676FD">
            <w:pPr>
              <w:pStyle w:val="block"/>
              <w:spacing w:after="0" w:line="240" w:lineRule="atLeast"/>
              <w:ind w:left="0"/>
              <w:jc w:val="center"/>
            </w:pPr>
            <w:r w:rsidRPr="00565E8E">
              <w:t>Payment schedule</w:t>
            </w:r>
          </w:p>
        </w:tc>
        <w:tc>
          <w:tcPr>
            <w:tcW w:w="1379" w:type="dxa"/>
            <w:vAlign w:val="bottom"/>
          </w:tcPr>
          <w:p w:rsidR="00E750E9" w:rsidRPr="00565E8E" w:rsidRDefault="00E750E9" w:rsidP="003676FD">
            <w:pPr>
              <w:pStyle w:val="block"/>
              <w:spacing w:after="0" w:line="240" w:lineRule="atLeast"/>
              <w:ind w:left="-83" w:right="-108"/>
              <w:jc w:val="center"/>
              <w:rPr>
                <w:i/>
                <w:iCs/>
              </w:rPr>
            </w:pPr>
            <w:r w:rsidRPr="00565E8E">
              <w:t>Dividend rate per share</w:t>
            </w:r>
            <w:r w:rsidRPr="00565E8E">
              <w:rPr>
                <w:i/>
                <w:iCs/>
              </w:rPr>
              <w:t xml:space="preserve"> </w:t>
            </w:r>
          </w:p>
        </w:tc>
        <w:tc>
          <w:tcPr>
            <w:tcW w:w="234" w:type="dxa"/>
            <w:vAlign w:val="bottom"/>
          </w:tcPr>
          <w:p w:rsidR="00E750E9" w:rsidRPr="00565E8E" w:rsidRDefault="00E750E9" w:rsidP="003676FD">
            <w:pPr>
              <w:pStyle w:val="block"/>
              <w:spacing w:after="0" w:line="240" w:lineRule="atLeast"/>
              <w:ind w:left="0"/>
              <w:jc w:val="center"/>
              <w:rPr>
                <w:i/>
                <w:iCs/>
              </w:rPr>
            </w:pPr>
          </w:p>
        </w:tc>
        <w:tc>
          <w:tcPr>
            <w:tcW w:w="1540" w:type="dxa"/>
            <w:vAlign w:val="bottom"/>
          </w:tcPr>
          <w:p w:rsidR="00E750E9" w:rsidRPr="00565E8E" w:rsidRDefault="00E750E9" w:rsidP="003676FD">
            <w:pPr>
              <w:pStyle w:val="block"/>
              <w:spacing w:after="0" w:line="240" w:lineRule="atLeast"/>
              <w:ind w:left="-96" w:right="-83"/>
              <w:jc w:val="center"/>
              <w:rPr>
                <w:rFonts w:cs="Angsana New"/>
                <w:i/>
                <w:iCs/>
                <w:lang w:val="en-US" w:bidi="th-TH"/>
              </w:rPr>
            </w:pPr>
            <w:r w:rsidRPr="00565E8E">
              <w:rPr>
                <w:rFonts w:cs="Angsana New"/>
                <w:lang w:val="en-US" w:bidi="th-TH"/>
              </w:rPr>
              <w:t>Amount</w:t>
            </w:r>
          </w:p>
        </w:tc>
      </w:tr>
      <w:tr w:rsidR="00E750E9" w:rsidRPr="00565E8E" w:rsidTr="003676FD">
        <w:tc>
          <w:tcPr>
            <w:tcW w:w="1916" w:type="dxa"/>
          </w:tcPr>
          <w:p w:rsidR="00E750E9" w:rsidRPr="00565E8E" w:rsidRDefault="00E750E9" w:rsidP="003676FD">
            <w:pPr>
              <w:pStyle w:val="block"/>
              <w:spacing w:after="0" w:line="240" w:lineRule="atLeast"/>
              <w:ind w:left="-135" w:right="-146"/>
              <w:jc w:val="center"/>
            </w:pPr>
          </w:p>
        </w:tc>
        <w:tc>
          <w:tcPr>
            <w:tcW w:w="2026" w:type="dxa"/>
            <w:vAlign w:val="bottom"/>
          </w:tcPr>
          <w:p w:rsidR="00E750E9" w:rsidRPr="00565E8E" w:rsidRDefault="00E750E9" w:rsidP="003676FD">
            <w:pPr>
              <w:pStyle w:val="block"/>
              <w:spacing w:after="0" w:line="240" w:lineRule="atLeast"/>
              <w:ind w:left="-135" w:right="-146"/>
              <w:jc w:val="center"/>
            </w:pPr>
          </w:p>
        </w:tc>
        <w:tc>
          <w:tcPr>
            <w:tcW w:w="2013" w:type="dxa"/>
            <w:vAlign w:val="bottom"/>
          </w:tcPr>
          <w:p w:rsidR="00E750E9" w:rsidRPr="00565E8E" w:rsidRDefault="00E750E9" w:rsidP="003676FD">
            <w:pPr>
              <w:pStyle w:val="block"/>
              <w:spacing w:after="0" w:line="240" w:lineRule="atLeast"/>
              <w:ind w:left="-70" w:right="-146"/>
              <w:jc w:val="center"/>
            </w:pPr>
          </w:p>
        </w:tc>
        <w:tc>
          <w:tcPr>
            <w:tcW w:w="1379" w:type="dxa"/>
            <w:vAlign w:val="bottom"/>
          </w:tcPr>
          <w:p w:rsidR="00E750E9" w:rsidRPr="00565E8E" w:rsidRDefault="00E750E9" w:rsidP="003676FD">
            <w:pPr>
              <w:pStyle w:val="block"/>
              <w:spacing w:after="0" w:line="240" w:lineRule="atLeast"/>
              <w:ind w:left="0"/>
              <w:jc w:val="center"/>
            </w:pPr>
            <w:r w:rsidRPr="00565E8E">
              <w:rPr>
                <w:i/>
                <w:iCs/>
              </w:rPr>
              <w:t>(Baht)</w:t>
            </w:r>
          </w:p>
        </w:tc>
        <w:tc>
          <w:tcPr>
            <w:tcW w:w="234" w:type="dxa"/>
            <w:vAlign w:val="bottom"/>
          </w:tcPr>
          <w:p w:rsidR="00E750E9" w:rsidRPr="00565E8E" w:rsidRDefault="00E750E9" w:rsidP="003676FD">
            <w:pPr>
              <w:pStyle w:val="block"/>
              <w:spacing w:after="0" w:line="240" w:lineRule="atLeast"/>
              <w:ind w:left="0"/>
              <w:jc w:val="center"/>
            </w:pPr>
          </w:p>
        </w:tc>
        <w:tc>
          <w:tcPr>
            <w:tcW w:w="1540" w:type="dxa"/>
            <w:vAlign w:val="bottom"/>
          </w:tcPr>
          <w:p w:rsidR="00E750E9" w:rsidRPr="00565E8E" w:rsidRDefault="00E750E9" w:rsidP="003676FD">
            <w:pPr>
              <w:pStyle w:val="block"/>
              <w:spacing w:after="0" w:line="240" w:lineRule="atLeast"/>
              <w:ind w:left="-96" w:right="-83"/>
              <w:jc w:val="center"/>
            </w:pPr>
            <w:r w:rsidRPr="00565E8E">
              <w:rPr>
                <w:i/>
                <w:iCs/>
              </w:rPr>
              <w:t>(in million Baht)</w:t>
            </w:r>
          </w:p>
        </w:tc>
      </w:tr>
      <w:tr w:rsidR="00E750E9" w:rsidRPr="00565E8E" w:rsidTr="003676FD">
        <w:tc>
          <w:tcPr>
            <w:tcW w:w="1916" w:type="dxa"/>
            <w:vAlign w:val="bottom"/>
          </w:tcPr>
          <w:p w:rsidR="00E750E9" w:rsidRPr="00565E8E" w:rsidRDefault="00E750E9" w:rsidP="0068186B">
            <w:pPr>
              <w:pStyle w:val="block"/>
              <w:spacing w:after="0" w:line="240" w:lineRule="atLeast"/>
              <w:ind w:left="0" w:right="-146" w:hanging="108"/>
              <w:rPr>
                <w:rFonts w:cstheme="minorBidi"/>
                <w:i/>
                <w:iCs/>
                <w:lang w:val="en-US" w:bidi="th-TH"/>
              </w:rPr>
            </w:pPr>
            <w:r w:rsidRPr="00565E8E">
              <w:rPr>
                <w:rFonts w:cstheme="minorBidi"/>
                <w:i/>
                <w:iCs/>
                <w:lang w:val="en-US" w:bidi="th-TH"/>
              </w:rPr>
              <w:t>2018</w:t>
            </w:r>
          </w:p>
        </w:tc>
        <w:tc>
          <w:tcPr>
            <w:tcW w:w="2026" w:type="dxa"/>
            <w:vAlign w:val="bottom"/>
          </w:tcPr>
          <w:p w:rsidR="00E750E9" w:rsidRPr="00565E8E" w:rsidRDefault="00E750E9" w:rsidP="003676FD">
            <w:pPr>
              <w:pStyle w:val="block"/>
              <w:spacing w:after="0" w:line="240" w:lineRule="atLeast"/>
              <w:ind w:left="-135" w:right="-146"/>
              <w:jc w:val="center"/>
            </w:pPr>
          </w:p>
        </w:tc>
        <w:tc>
          <w:tcPr>
            <w:tcW w:w="2013" w:type="dxa"/>
            <w:vAlign w:val="bottom"/>
          </w:tcPr>
          <w:p w:rsidR="00E750E9" w:rsidRPr="00565E8E" w:rsidRDefault="00E750E9" w:rsidP="003676FD">
            <w:pPr>
              <w:pStyle w:val="block"/>
              <w:spacing w:after="0" w:line="240" w:lineRule="atLeast"/>
              <w:ind w:left="-70" w:right="-146"/>
              <w:jc w:val="center"/>
            </w:pPr>
          </w:p>
        </w:tc>
        <w:tc>
          <w:tcPr>
            <w:tcW w:w="1379" w:type="dxa"/>
            <w:vAlign w:val="bottom"/>
          </w:tcPr>
          <w:p w:rsidR="00E750E9" w:rsidRPr="00565E8E" w:rsidRDefault="00E750E9" w:rsidP="003676FD">
            <w:pPr>
              <w:pStyle w:val="block"/>
              <w:spacing w:after="0" w:line="240" w:lineRule="atLeast"/>
              <w:ind w:left="0"/>
              <w:jc w:val="center"/>
            </w:pPr>
          </w:p>
        </w:tc>
        <w:tc>
          <w:tcPr>
            <w:tcW w:w="234" w:type="dxa"/>
            <w:vAlign w:val="bottom"/>
          </w:tcPr>
          <w:p w:rsidR="00E750E9" w:rsidRPr="00565E8E" w:rsidRDefault="00E750E9" w:rsidP="003676FD">
            <w:pPr>
              <w:pStyle w:val="block"/>
              <w:spacing w:after="0" w:line="240" w:lineRule="atLeast"/>
              <w:ind w:left="0"/>
              <w:jc w:val="center"/>
            </w:pPr>
          </w:p>
        </w:tc>
        <w:tc>
          <w:tcPr>
            <w:tcW w:w="1540" w:type="dxa"/>
            <w:vAlign w:val="bottom"/>
          </w:tcPr>
          <w:p w:rsidR="00E750E9" w:rsidRPr="00565E8E" w:rsidRDefault="00E750E9" w:rsidP="003676FD">
            <w:pPr>
              <w:pStyle w:val="block"/>
              <w:spacing w:after="0" w:line="240" w:lineRule="atLeast"/>
              <w:ind w:left="-96" w:right="-83"/>
              <w:jc w:val="center"/>
            </w:pPr>
          </w:p>
        </w:tc>
      </w:tr>
      <w:tr w:rsidR="00E750E9" w:rsidRPr="00A75314" w:rsidTr="003676FD">
        <w:tc>
          <w:tcPr>
            <w:tcW w:w="1916" w:type="dxa"/>
          </w:tcPr>
          <w:p w:rsidR="00E750E9" w:rsidRPr="00565E8E" w:rsidRDefault="00E750E9" w:rsidP="0068186B">
            <w:pPr>
              <w:pStyle w:val="block"/>
              <w:spacing w:after="0" w:line="240" w:lineRule="atLeast"/>
              <w:ind w:left="-18" w:right="-146" w:hanging="90"/>
            </w:pPr>
            <w:r w:rsidRPr="00565E8E">
              <w:t>Annual dividend</w:t>
            </w:r>
          </w:p>
        </w:tc>
        <w:tc>
          <w:tcPr>
            <w:tcW w:w="2026" w:type="dxa"/>
            <w:vAlign w:val="bottom"/>
          </w:tcPr>
          <w:p w:rsidR="00E750E9" w:rsidRPr="00565E8E" w:rsidRDefault="00E750E9" w:rsidP="003676FD">
            <w:pPr>
              <w:pStyle w:val="block"/>
              <w:spacing w:after="0" w:line="240" w:lineRule="atLeast"/>
              <w:ind w:left="-135" w:right="-146"/>
              <w:jc w:val="center"/>
            </w:pPr>
            <w:r w:rsidRPr="00565E8E">
              <w:t>25 April 2018</w:t>
            </w:r>
          </w:p>
        </w:tc>
        <w:tc>
          <w:tcPr>
            <w:tcW w:w="2013" w:type="dxa"/>
            <w:vAlign w:val="bottom"/>
          </w:tcPr>
          <w:p w:rsidR="00E750E9" w:rsidRPr="00565E8E" w:rsidRDefault="00E750E9" w:rsidP="003676FD">
            <w:pPr>
              <w:pStyle w:val="block"/>
              <w:spacing w:after="0" w:line="240" w:lineRule="atLeast"/>
              <w:ind w:left="-70" w:right="-146"/>
              <w:jc w:val="center"/>
            </w:pPr>
            <w:r w:rsidRPr="00565E8E">
              <w:t>May 2018</w:t>
            </w:r>
          </w:p>
        </w:tc>
        <w:tc>
          <w:tcPr>
            <w:tcW w:w="1379" w:type="dxa"/>
            <w:tcBorders>
              <w:bottom w:val="double" w:sz="4" w:space="0" w:color="auto"/>
            </w:tcBorders>
            <w:vAlign w:val="bottom"/>
          </w:tcPr>
          <w:p w:rsidR="00E750E9" w:rsidRPr="005E6016" w:rsidRDefault="00E750E9" w:rsidP="003676FD">
            <w:pPr>
              <w:pStyle w:val="block"/>
              <w:spacing w:after="0" w:line="240" w:lineRule="atLeast"/>
              <w:ind w:left="0"/>
              <w:jc w:val="center"/>
            </w:pPr>
            <w:r w:rsidRPr="005E6016">
              <w:t>0.</w:t>
            </w:r>
            <w:r w:rsidR="00565E8E" w:rsidRPr="005E6016">
              <w:t>02</w:t>
            </w:r>
          </w:p>
        </w:tc>
        <w:tc>
          <w:tcPr>
            <w:tcW w:w="234" w:type="dxa"/>
            <w:vAlign w:val="bottom"/>
          </w:tcPr>
          <w:p w:rsidR="00E750E9" w:rsidRPr="00565E8E" w:rsidRDefault="00E750E9" w:rsidP="003676FD">
            <w:pPr>
              <w:pStyle w:val="block"/>
              <w:spacing w:after="0" w:line="240" w:lineRule="atLeast"/>
              <w:ind w:left="0"/>
              <w:jc w:val="center"/>
              <w:rPr>
                <w:b/>
                <w:bCs/>
              </w:rPr>
            </w:pPr>
          </w:p>
        </w:tc>
        <w:tc>
          <w:tcPr>
            <w:tcW w:w="1540" w:type="dxa"/>
            <w:tcBorders>
              <w:bottom w:val="double" w:sz="4" w:space="0" w:color="auto"/>
            </w:tcBorders>
            <w:vAlign w:val="bottom"/>
          </w:tcPr>
          <w:p w:rsidR="00E750E9" w:rsidRPr="005E6016" w:rsidRDefault="00565E8E" w:rsidP="003676FD">
            <w:pPr>
              <w:pStyle w:val="block"/>
              <w:spacing w:after="0" w:line="240" w:lineRule="atLeast"/>
              <w:ind w:left="-96" w:right="-83"/>
              <w:jc w:val="center"/>
            </w:pPr>
            <w:r w:rsidRPr="005E6016">
              <w:t>11.41</w:t>
            </w:r>
          </w:p>
        </w:tc>
      </w:tr>
    </w:tbl>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E750E9" w:rsidRDefault="00E750E9"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4C6C6E" w:rsidRDefault="004C6C6E" w:rsidP="00C7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r>
        <w:rPr>
          <w:rFonts w:ascii="Times New Roman" w:hAnsi="Times New Roman"/>
          <w:b/>
          <w:bCs/>
          <w:sz w:val="24"/>
          <w:szCs w:val="24"/>
        </w:rPr>
        <w:t>1</w:t>
      </w:r>
      <w:r w:rsidR="009A5106">
        <w:rPr>
          <w:rFonts w:ascii="Times New Roman" w:hAnsi="Times New Roman"/>
          <w:b/>
          <w:bCs/>
          <w:sz w:val="24"/>
          <w:szCs w:val="24"/>
        </w:rPr>
        <w:t>3</w:t>
      </w:r>
      <w:r>
        <w:rPr>
          <w:rFonts w:ascii="Times New Roman" w:hAnsi="Times New Roman"/>
          <w:b/>
          <w:bCs/>
          <w:sz w:val="24"/>
          <w:szCs w:val="24"/>
        </w:rPr>
        <w:tab/>
        <w:t>Financial instruments</w:t>
      </w:r>
    </w:p>
    <w:p w:rsidR="001C5D1E" w:rsidRDefault="001C5D1E" w:rsidP="001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rPr>
          <w:rFonts w:ascii="Times New Roman" w:hAnsi="Times New Roman"/>
          <w:b/>
          <w:bCs/>
          <w:sz w:val="24"/>
          <w:szCs w:val="24"/>
        </w:rPr>
      </w:pPr>
    </w:p>
    <w:p w:rsidR="001C5D1E" w:rsidRPr="001C5D1E" w:rsidRDefault="001C5D1E" w:rsidP="00AD2897">
      <w:pPr>
        <w:pStyle w:val="block"/>
        <w:spacing w:after="0" w:line="240" w:lineRule="atLeast"/>
        <w:ind w:left="450" w:right="-7" w:firstLine="90"/>
        <w:jc w:val="both"/>
        <w:rPr>
          <w:b/>
          <w:bCs/>
          <w:szCs w:val="22"/>
          <w:lang w:bidi="th-TH"/>
        </w:rPr>
      </w:pPr>
      <w:r w:rsidRPr="001C5D1E">
        <w:rPr>
          <w:b/>
          <w:bCs/>
          <w:szCs w:val="22"/>
          <w:lang w:bidi="th-TH"/>
        </w:rPr>
        <w:t xml:space="preserve">Carrying amounts and fair values </w:t>
      </w: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Default="001C5D1E" w:rsidP="0036672D">
      <w:pPr>
        <w:pStyle w:val="block"/>
        <w:spacing w:after="0" w:line="240" w:lineRule="atLeast"/>
        <w:ind w:left="0"/>
        <w:jc w:val="both"/>
        <w:rPr>
          <w:b/>
          <w:bCs/>
          <w:i/>
          <w:iCs/>
          <w:szCs w:val="22"/>
        </w:rPr>
      </w:pPr>
      <w:r>
        <w:rPr>
          <w:b/>
          <w:bCs/>
          <w:i/>
          <w:iCs/>
          <w:szCs w:val="22"/>
        </w:rPr>
        <w:t xml:space="preserve">        </w:t>
      </w:r>
      <w:r w:rsidR="00A90484">
        <w:rPr>
          <w:b/>
          <w:bCs/>
          <w:i/>
          <w:iCs/>
          <w:szCs w:val="22"/>
        </w:rPr>
        <w:t xml:space="preserve"> </w:t>
      </w:r>
      <w:r w:rsidR="0035359D">
        <w:rPr>
          <w:b/>
          <w:bCs/>
          <w:i/>
          <w:iCs/>
          <w:szCs w:val="22"/>
        </w:rPr>
        <w:t xml:space="preserve"> </w:t>
      </w:r>
      <w:r w:rsidRPr="001E2A25">
        <w:rPr>
          <w:b/>
          <w:bCs/>
          <w:i/>
          <w:iCs/>
          <w:szCs w:val="22"/>
        </w:rPr>
        <w:t xml:space="preserve">Financial </w:t>
      </w:r>
      <w:r>
        <w:rPr>
          <w:b/>
          <w:bCs/>
          <w:i/>
          <w:iCs/>
          <w:szCs w:val="22"/>
        </w:rPr>
        <w:t xml:space="preserve">instruments not </w:t>
      </w:r>
      <w:r w:rsidRPr="001E2A25">
        <w:rPr>
          <w:b/>
          <w:bCs/>
          <w:i/>
          <w:iCs/>
          <w:szCs w:val="22"/>
        </w:rPr>
        <w:t>measured at fair value</w:t>
      </w:r>
    </w:p>
    <w:p w:rsidR="004F57B1" w:rsidRPr="004F57B1" w:rsidRDefault="004F57B1" w:rsidP="0036672D">
      <w:pPr>
        <w:pStyle w:val="block"/>
        <w:spacing w:after="0" w:line="240" w:lineRule="atLeast"/>
        <w:ind w:left="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E15BB8">
              <w:rPr>
                <w:b/>
                <w:bCs/>
              </w:rPr>
              <w:t xml:space="preserve">Consolidated </w:t>
            </w:r>
            <w:r>
              <w:rPr>
                <w:b/>
                <w:bCs/>
              </w:rPr>
              <w:t xml:space="preserve">and Separate </w:t>
            </w:r>
            <w:r w:rsidRPr="00E15BB8">
              <w:rPr>
                <w:b/>
                <w:bCs/>
              </w:rPr>
              <w:t>financial statements</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1172" w:type="dxa"/>
            <w:shd w:val="clear" w:color="auto" w:fill="auto"/>
          </w:tcPr>
          <w:p w:rsidR="00E45243" w:rsidRPr="00E15BB8" w:rsidRDefault="00E45243" w:rsidP="004F57B1">
            <w:pPr>
              <w:pStyle w:val="acctfourfigures"/>
              <w:tabs>
                <w:tab w:val="clear" w:pos="765"/>
              </w:tabs>
              <w:spacing w:line="240" w:lineRule="atLeast"/>
              <w:ind w:right="11"/>
              <w:jc w:val="center"/>
            </w:pPr>
            <w:r>
              <w:t xml:space="preserve">Carrying </w:t>
            </w:r>
            <w:r w:rsidRPr="00E15BB8">
              <w:t>amount</w:t>
            </w:r>
          </w:p>
        </w:tc>
        <w:tc>
          <w:tcPr>
            <w:tcW w:w="180" w:type="dxa"/>
            <w:shd w:val="clear" w:color="auto" w:fill="auto"/>
          </w:tcPr>
          <w:p w:rsidR="00E45243" w:rsidRPr="00E15BB8" w:rsidRDefault="00E45243" w:rsidP="004F57B1">
            <w:pPr>
              <w:pStyle w:val="acctfourfigures"/>
              <w:spacing w:line="240" w:lineRule="atLeast"/>
            </w:pPr>
          </w:p>
        </w:tc>
        <w:tc>
          <w:tcPr>
            <w:tcW w:w="1080" w:type="dxa"/>
            <w:shd w:val="clear" w:color="auto" w:fill="auto"/>
          </w:tcPr>
          <w:p w:rsidR="005B7BF1" w:rsidRDefault="005B7BF1" w:rsidP="004F57B1">
            <w:pPr>
              <w:pStyle w:val="acctfourfigures"/>
              <w:tabs>
                <w:tab w:val="clear" w:pos="765"/>
                <w:tab w:val="decimal" w:pos="-85"/>
              </w:tabs>
              <w:spacing w:line="240" w:lineRule="atLeast"/>
              <w:ind w:left="-85" w:right="11"/>
              <w:jc w:val="center"/>
            </w:pPr>
          </w:p>
          <w:p w:rsidR="00E45243" w:rsidRPr="00E15BB8" w:rsidRDefault="00E45243" w:rsidP="004F57B1">
            <w:pPr>
              <w:pStyle w:val="acctfourfigures"/>
              <w:tabs>
                <w:tab w:val="clear" w:pos="765"/>
                <w:tab w:val="decimal" w:pos="-85"/>
              </w:tabs>
              <w:spacing w:line="240" w:lineRule="atLeast"/>
              <w:ind w:left="-85" w:right="11"/>
              <w:jc w:val="center"/>
            </w:pPr>
            <w:r>
              <w:t>Fair value</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4758CA">
              <w:rPr>
                <w:rFonts w:eastAsia="MS Mincho"/>
                <w:i/>
                <w:iCs/>
                <w:szCs w:val="22"/>
                <w:lang w:eastAsia="ja-JP"/>
              </w:rPr>
              <w:t>(in thousand Baht)</w:t>
            </w:r>
          </w:p>
        </w:tc>
      </w:tr>
      <w:tr w:rsidR="00E45243" w:rsidRPr="00E15BB8" w:rsidTr="00AD2897">
        <w:trPr>
          <w:cantSplit/>
        </w:trPr>
        <w:tc>
          <w:tcPr>
            <w:tcW w:w="6739" w:type="dxa"/>
            <w:shd w:val="clear" w:color="auto" w:fill="auto"/>
          </w:tcPr>
          <w:p w:rsidR="00E45243" w:rsidRPr="000D3235" w:rsidRDefault="00E750E9" w:rsidP="0035359D">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30 June 2019</w:t>
            </w:r>
          </w:p>
        </w:tc>
        <w:tc>
          <w:tcPr>
            <w:tcW w:w="1172"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0D323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r>
      <w:tr w:rsidR="00E45243" w:rsidRPr="00E15BB8" w:rsidTr="00AD2897">
        <w:trPr>
          <w:cantSplit/>
        </w:trPr>
        <w:tc>
          <w:tcPr>
            <w:tcW w:w="6739" w:type="dxa"/>
            <w:shd w:val="clear" w:color="auto" w:fill="auto"/>
          </w:tcPr>
          <w:p w:rsidR="00E45243" w:rsidRPr="000D3235" w:rsidRDefault="00E45243" w:rsidP="004F57B1">
            <w:pPr>
              <w:tabs>
                <w:tab w:val="clear" w:pos="2580"/>
                <w:tab w:val="left" w:pos="2621"/>
              </w:tabs>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E45243" w:rsidRPr="00885186" w:rsidRDefault="00D846E1" w:rsidP="00D846E1">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AF7F53" w:rsidP="00F36583">
            <w:pPr>
              <w:pStyle w:val="acctfourfigures"/>
              <w:tabs>
                <w:tab w:val="clear" w:pos="765"/>
                <w:tab w:val="decimal" w:pos="830"/>
              </w:tabs>
              <w:spacing w:line="240" w:lineRule="atLeast"/>
              <w:ind w:right="11"/>
              <w:rPr>
                <w:lang w:bidi="th-TH"/>
              </w:rPr>
            </w:pPr>
            <w:r>
              <w:rPr>
                <w:lang w:bidi="th-TH"/>
              </w:rPr>
              <w:t>131</w:t>
            </w:r>
          </w:p>
        </w:tc>
      </w:tr>
      <w:tr w:rsidR="00E45243" w:rsidRPr="00E15BB8" w:rsidTr="00AD2897">
        <w:trPr>
          <w:cantSplit/>
        </w:trPr>
        <w:tc>
          <w:tcPr>
            <w:tcW w:w="6739" w:type="dxa"/>
            <w:shd w:val="clear" w:color="auto" w:fill="auto"/>
          </w:tcPr>
          <w:p w:rsidR="00E45243" w:rsidRPr="000D3235" w:rsidRDefault="00E45243" w:rsidP="004F57B1">
            <w:pPr>
              <w:ind w:left="191" w:hanging="191"/>
              <w:rPr>
                <w:rFonts w:ascii="Times New Roman" w:hAnsi="Times New Roman" w:cs="Times New Roman"/>
                <w:sz w:val="22"/>
                <w:szCs w:val="20"/>
                <w:lang w:val="en-GB"/>
              </w:rPr>
            </w:pPr>
          </w:p>
        </w:tc>
        <w:tc>
          <w:tcPr>
            <w:tcW w:w="1172" w:type="dxa"/>
            <w:shd w:val="clear" w:color="auto" w:fill="auto"/>
            <w:vAlign w:val="bottom"/>
          </w:tcPr>
          <w:p w:rsidR="00E45243" w:rsidRPr="00E15BB8"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E45243" w:rsidP="00E45243">
            <w:pPr>
              <w:pStyle w:val="acctfourfigures"/>
              <w:tabs>
                <w:tab w:val="clear" w:pos="765"/>
                <w:tab w:val="decimal" w:pos="902"/>
              </w:tabs>
              <w:spacing w:line="240" w:lineRule="atLeast"/>
              <w:ind w:right="11"/>
              <w:rPr>
                <w:lang w:bidi="th-TH"/>
              </w:rPr>
            </w:pPr>
          </w:p>
        </w:tc>
      </w:tr>
      <w:tr w:rsidR="00276A7F" w:rsidRPr="00E15BB8" w:rsidTr="00AD2897">
        <w:trPr>
          <w:cantSplit/>
        </w:trPr>
        <w:tc>
          <w:tcPr>
            <w:tcW w:w="6739" w:type="dxa"/>
            <w:shd w:val="clear" w:color="auto" w:fill="auto"/>
          </w:tcPr>
          <w:p w:rsidR="00276A7F" w:rsidRPr="000D3235" w:rsidRDefault="00276A7F" w:rsidP="00276A7F">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31 December 201</w:t>
            </w:r>
            <w:r w:rsidR="007F312C">
              <w:rPr>
                <w:rFonts w:ascii="Times New Roman" w:hAnsi="Times New Roman" w:cs="Times New Roman"/>
                <w:b/>
                <w:bCs/>
                <w:sz w:val="22"/>
                <w:szCs w:val="20"/>
                <w:lang w:val="en-GB"/>
              </w:rPr>
              <w:t>8</w:t>
            </w:r>
          </w:p>
        </w:tc>
        <w:tc>
          <w:tcPr>
            <w:tcW w:w="1172"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c>
          <w:tcPr>
            <w:tcW w:w="180" w:type="dxa"/>
            <w:shd w:val="clear" w:color="auto" w:fill="auto"/>
          </w:tcPr>
          <w:p w:rsidR="00276A7F" w:rsidRPr="000D3235" w:rsidRDefault="00276A7F" w:rsidP="00276A7F">
            <w:pPr>
              <w:pStyle w:val="acctfourfigures"/>
              <w:spacing w:line="240" w:lineRule="atLeast"/>
              <w:rPr>
                <w:lang w:bidi="th-TH"/>
              </w:rPr>
            </w:pPr>
          </w:p>
        </w:tc>
        <w:tc>
          <w:tcPr>
            <w:tcW w:w="1080"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r>
      <w:tr w:rsidR="00D846E1" w:rsidRPr="00E15BB8" w:rsidTr="00AD2897">
        <w:trPr>
          <w:cantSplit/>
        </w:trPr>
        <w:tc>
          <w:tcPr>
            <w:tcW w:w="6739" w:type="dxa"/>
            <w:shd w:val="clear" w:color="auto" w:fill="auto"/>
          </w:tcPr>
          <w:p w:rsidR="00D846E1" w:rsidRPr="000D3235" w:rsidRDefault="00D846E1" w:rsidP="00D846E1">
            <w:pPr>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D846E1" w:rsidRPr="00885186" w:rsidRDefault="00D846E1" w:rsidP="00D846E1">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D846E1" w:rsidRPr="00E15BB8" w:rsidRDefault="00D846E1" w:rsidP="00D846E1">
            <w:pPr>
              <w:pStyle w:val="acctfourfigures"/>
              <w:spacing w:line="240" w:lineRule="atLeast"/>
              <w:rPr>
                <w:lang w:bidi="th-TH"/>
              </w:rPr>
            </w:pPr>
          </w:p>
        </w:tc>
        <w:tc>
          <w:tcPr>
            <w:tcW w:w="1080" w:type="dxa"/>
            <w:shd w:val="clear" w:color="auto" w:fill="auto"/>
            <w:vAlign w:val="bottom"/>
          </w:tcPr>
          <w:p w:rsidR="00D846E1" w:rsidRPr="00480708" w:rsidRDefault="00D846E1" w:rsidP="00D846E1">
            <w:pPr>
              <w:pStyle w:val="acctfourfigures"/>
              <w:tabs>
                <w:tab w:val="clear" w:pos="765"/>
                <w:tab w:val="decimal" w:pos="830"/>
              </w:tabs>
              <w:spacing w:line="240" w:lineRule="atLeast"/>
              <w:ind w:right="11"/>
              <w:rPr>
                <w:lang w:bidi="th-TH"/>
              </w:rPr>
            </w:pPr>
            <w:r>
              <w:rPr>
                <w:lang w:bidi="th-TH"/>
              </w:rPr>
              <w:t>(271)</w:t>
            </w:r>
          </w:p>
        </w:tc>
      </w:tr>
    </w:tbl>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lastRenderedPageBreak/>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373D9C" w:rsidRDefault="00373D9C"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3911FE" w:rsidRDefault="003911FE"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91B7B" w:rsidRPr="003911FE" w:rsidRDefault="00B91B7B"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b/>
          <w:bCs/>
          <w:sz w:val="24"/>
          <w:szCs w:val="24"/>
        </w:rPr>
        <w:t>1</w:t>
      </w:r>
      <w:r w:rsidR="009A5106">
        <w:rPr>
          <w:rFonts w:ascii="Times New Roman" w:hAnsi="Times New Roman"/>
          <w:b/>
          <w:bCs/>
          <w:sz w:val="24"/>
          <w:szCs w:val="24"/>
        </w:rPr>
        <w:t>4</w:t>
      </w:r>
      <w:r w:rsidR="003911FE">
        <w:rPr>
          <w:rFonts w:ascii="Times New Roman" w:hAnsi="Times New Roman"/>
          <w:b/>
          <w:bCs/>
          <w:sz w:val="24"/>
          <w:szCs w:val="24"/>
        </w:rPr>
        <w:t xml:space="preserve">     </w:t>
      </w:r>
      <w:r>
        <w:rPr>
          <w:rFonts w:ascii="Times New Roman" w:hAnsi="Times New Roman"/>
          <w:b/>
          <w:bCs/>
          <w:sz w:val="24"/>
          <w:szCs w:val="24"/>
        </w:rPr>
        <w:t>Commitments with non-related parties</w:t>
      </w:r>
    </w:p>
    <w:p w:rsidR="00E415BF" w:rsidRPr="0016658F" w:rsidRDefault="00E415BF" w:rsidP="00B9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789" w:type="dxa"/>
        <w:tblInd w:w="450" w:type="dxa"/>
        <w:tblLayout w:type="fixed"/>
        <w:tblLook w:val="0000" w:firstRow="0" w:lastRow="0" w:firstColumn="0" w:lastColumn="0" w:noHBand="0" w:noVBand="0"/>
      </w:tblPr>
      <w:tblGrid>
        <w:gridCol w:w="4860"/>
        <w:gridCol w:w="1710"/>
        <w:gridCol w:w="10"/>
        <w:gridCol w:w="1700"/>
        <w:gridCol w:w="237"/>
        <w:gridCol w:w="1260"/>
        <w:gridCol w:w="12"/>
      </w:tblGrid>
      <w:tr w:rsidR="00000453" w:rsidRPr="0083113A" w:rsidTr="00D82DD4">
        <w:trPr>
          <w:tblHeader/>
        </w:trPr>
        <w:tc>
          <w:tcPr>
            <w:tcW w:w="6580" w:type="dxa"/>
            <w:gridSpan w:val="3"/>
          </w:tcPr>
          <w:p w:rsidR="00000453" w:rsidRPr="00E60143" w:rsidRDefault="0000045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700" w:type="dxa"/>
            <w:vAlign w:val="bottom"/>
          </w:tcPr>
          <w:p w:rsidR="00000453" w:rsidRPr="00E60143" w:rsidRDefault="00D82DD4" w:rsidP="00D8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Consolidated</w:t>
            </w:r>
          </w:p>
        </w:tc>
        <w:tc>
          <w:tcPr>
            <w:tcW w:w="237" w:type="dxa"/>
            <w:vAlign w:val="bottom"/>
          </w:tcPr>
          <w:p w:rsidR="00000453" w:rsidRPr="00E60143" w:rsidRDefault="0000045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p>
        </w:tc>
        <w:tc>
          <w:tcPr>
            <w:tcW w:w="1272" w:type="dxa"/>
            <w:gridSpan w:val="2"/>
            <w:vAlign w:val="bottom"/>
          </w:tcPr>
          <w:p w:rsidR="00000453" w:rsidRPr="00E60143" w:rsidRDefault="00D82DD4" w:rsidP="00D8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Separate</w:t>
            </w:r>
          </w:p>
        </w:tc>
      </w:tr>
      <w:tr w:rsidR="00D82DD4" w:rsidRPr="0083113A" w:rsidTr="00D82DD4">
        <w:trPr>
          <w:tblHeader/>
        </w:trPr>
        <w:tc>
          <w:tcPr>
            <w:tcW w:w="6580" w:type="dxa"/>
            <w:gridSpan w:val="3"/>
          </w:tcPr>
          <w:p w:rsidR="00D82DD4"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p w:rsidR="00995C5D" w:rsidRPr="00752DDC" w:rsidRDefault="00995C5D" w:rsidP="00995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108" w:hanging="68"/>
              <w:rPr>
                <w:rFonts w:ascii="Times New Roman" w:eastAsia="Malgun Gothic" w:hAnsi="Times New Roman" w:cs="Times New Roman"/>
                <w:b/>
                <w:bCs/>
                <w:i/>
                <w:iCs/>
                <w:sz w:val="22"/>
                <w:szCs w:val="22"/>
              </w:rPr>
            </w:pPr>
            <w:r w:rsidRPr="00752DDC">
              <w:rPr>
                <w:rFonts w:ascii="Times New Roman" w:eastAsia="Malgun Gothic" w:hAnsi="Times New Roman" w:cs="Times New Roman"/>
                <w:b/>
                <w:bCs/>
                <w:i/>
                <w:iCs/>
                <w:sz w:val="22"/>
                <w:szCs w:val="22"/>
              </w:rPr>
              <w:t>As at 30 June 2019</w:t>
            </w:r>
          </w:p>
        </w:tc>
        <w:tc>
          <w:tcPr>
            <w:tcW w:w="1700" w:type="dxa"/>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c>
          <w:tcPr>
            <w:tcW w:w="237" w:type="dxa"/>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p>
        </w:tc>
        <w:tc>
          <w:tcPr>
            <w:tcW w:w="1272" w:type="dxa"/>
            <w:gridSpan w:val="2"/>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r>
      <w:tr w:rsidR="00684DC2" w:rsidRPr="0083113A" w:rsidTr="003A5851">
        <w:trPr>
          <w:tblHeader/>
        </w:trPr>
        <w:tc>
          <w:tcPr>
            <w:tcW w:w="48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710" w:type="dxa"/>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p>
        </w:tc>
        <w:tc>
          <w:tcPr>
            <w:tcW w:w="3219" w:type="dxa"/>
            <w:gridSpan w:val="5"/>
            <w:tcBorders>
              <w:left w:val="nil"/>
            </w:tcBorders>
          </w:tcPr>
          <w:p w:rsidR="00684DC2" w:rsidRPr="00684DC2"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684DC2">
              <w:rPr>
                <w:rFonts w:ascii="Times New Roman" w:eastAsia="MS Mincho" w:hAnsi="Times New Roman" w:cs="Times New Roman"/>
                <w:i/>
                <w:iCs/>
                <w:sz w:val="22"/>
                <w:szCs w:val="22"/>
                <w:lang w:eastAsia="ja-JP"/>
              </w:rPr>
              <w:t>(in thousand Baht)</w:t>
            </w:r>
          </w:p>
        </w:tc>
      </w:tr>
      <w:tr w:rsidR="00684DC2" w:rsidRPr="0083113A" w:rsidTr="003A5851">
        <w:trPr>
          <w:gridAfter w:val="1"/>
          <w:wAfter w:w="12" w:type="dxa"/>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Capital commitment</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37"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684DC2" w:rsidRPr="0083113A" w:rsidTr="003A5851">
        <w:trPr>
          <w:gridAfter w:val="1"/>
          <w:wAfter w:w="12" w:type="dxa"/>
          <w:trHeight w:val="89"/>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E60143">
              <w:rPr>
                <w:rFonts w:ascii="Times New Roman" w:eastAsia="Malgun Gothic" w:hAnsi="Times New Roman" w:cs="Times New Roman"/>
                <w:i/>
                <w:iCs/>
                <w:sz w:val="22"/>
                <w:szCs w:val="22"/>
              </w:rPr>
              <w:t>Contracted but not provided for:</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37"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684DC2" w:rsidRPr="0083113A" w:rsidTr="003A5851">
        <w:trPr>
          <w:gridAfter w:val="1"/>
          <w:wAfter w:w="12" w:type="dxa"/>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Building</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700" w:type="dxa"/>
            <w:tcBorders>
              <w:bottom w:val="double" w:sz="4" w:space="0" w:color="auto"/>
            </w:tcBorders>
          </w:tcPr>
          <w:p w:rsidR="00684DC2" w:rsidRPr="00E60143" w:rsidRDefault="00443145"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15"/>
              <w:rPr>
                <w:rFonts w:ascii="Times New Roman" w:hAnsi="Times New Roman" w:cs="Times New Roman"/>
                <w:b/>
                <w:bCs/>
                <w:sz w:val="22"/>
                <w:szCs w:val="22"/>
              </w:rPr>
            </w:pPr>
            <w:r>
              <w:rPr>
                <w:rFonts w:ascii="Times New Roman" w:hAnsi="Times New Roman" w:cs="Times New Roman"/>
                <w:b/>
                <w:bCs/>
                <w:sz w:val="22"/>
                <w:szCs w:val="22"/>
              </w:rPr>
              <w:t>18,325</w:t>
            </w: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sidRPr="00E60143">
              <w:rPr>
                <w:rFonts w:ascii="Times New Roman" w:hAnsi="Times New Roman" w:cs="Times New Roman"/>
                <w:b/>
                <w:bCs/>
                <w:sz w:val="22"/>
                <w:szCs w:val="22"/>
              </w:rPr>
              <w:t>-</w:t>
            </w:r>
          </w:p>
        </w:tc>
      </w:tr>
      <w:tr w:rsidR="00684DC2" w:rsidRPr="0083113A" w:rsidTr="003A5851">
        <w:trPr>
          <w:gridAfter w:val="1"/>
          <w:wAfter w:w="12" w:type="dxa"/>
        </w:trPr>
        <w:tc>
          <w:tcPr>
            <w:tcW w:w="4860" w:type="dxa"/>
          </w:tcPr>
          <w:p w:rsidR="00684DC2" w:rsidRPr="00E60143" w:rsidRDefault="00684DC2" w:rsidP="002826E4">
            <w:pPr>
              <w:rPr>
                <w:rFonts w:ascii="Times New Roman" w:eastAsia="Malgun Gothic" w:hAnsi="Times New Roman" w:cs="Times New Roman"/>
                <w:sz w:val="22"/>
                <w:szCs w:val="22"/>
              </w:rPr>
            </w:pP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684DC2" w:rsidRPr="0083113A" w:rsidTr="003A5851">
        <w:trPr>
          <w:gridAfter w:val="1"/>
          <w:wAfter w:w="12" w:type="dxa"/>
          <w:trHeight w:val="80"/>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b/>
                <w:bCs/>
                <w:i/>
                <w:iCs/>
                <w:sz w:val="22"/>
                <w:szCs w:val="22"/>
              </w:rPr>
              <w:t xml:space="preserve">Land lease commitments </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Within one year</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672</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Pr>
                <w:rFonts w:ascii="Times New Roman" w:hAnsi="Times New Roman" w:cs="Times New Roman"/>
                <w:sz w:val="22"/>
                <w:szCs w:val="22"/>
              </w:rPr>
            </w:pPr>
            <w:r w:rsidRPr="00E60143">
              <w:rPr>
                <w:rFonts w:ascii="Times New Roman" w:hAnsi="Times New Roman" w:cs="Times New Roman"/>
                <w:sz w:val="22"/>
                <w:szCs w:val="22"/>
              </w:rPr>
              <w:t>6</w:t>
            </w:r>
            <w:r w:rsidR="00D2632D">
              <w:rPr>
                <w:rFonts w:ascii="Times New Roman" w:hAnsi="Times New Roman" w:cs="Times New Roman"/>
                <w:sz w:val="22"/>
                <w:szCs w:val="22"/>
              </w:rPr>
              <w:t>72</w:t>
            </w: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After one year but within five years</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1,176</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1,</w:t>
            </w:r>
            <w:r w:rsidR="004F3F06">
              <w:rPr>
                <w:rFonts w:ascii="Times New Roman" w:hAnsi="Times New Roman" w:cs="Times New Roman"/>
                <w:sz w:val="22"/>
                <w:szCs w:val="22"/>
              </w:rPr>
              <w:t>176</w:t>
            </w: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top w:val="single" w:sz="4" w:space="0" w:color="auto"/>
              <w:bottom w:val="double" w:sz="4" w:space="0" w:color="auto"/>
            </w:tcBorders>
          </w:tcPr>
          <w:p w:rsidR="00684DC2" w:rsidRPr="00E60143" w:rsidRDefault="00684DC2"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1,848</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84DC2" w:rsidRPr="00E60143" w:rsidRDefault="004F3F06"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1,848</w:t>
            </w:r>
          </w:p>
        </w:tc>
      </w:tr>
      <w:tr w:rsidR="00684DC2" w:rsidRPr="0083113A" w:rsidTr="003A5851">
        <w:trPr>
          <w:gridAfter w:val="1"/>
          <w:wAfter w:w="12" w:type="dxa"/>
        </w:trPr>
        <w:tc>
          <w:tcPr>
            <w:tcW w:w="4860" w:type="dxa"/>
          </w:tcPr>
          <w:p w:rsidR="00684DC2" w:rsidRPr="00E60143" w:rsidRDefault="00684DC2" w:rsidP="001D0E62">
            <w:pPr>
              <w:rPr>
                <w:rFonts w:ascii="Times New Roman" w:eastAsia="Malgun Gothic" w:hAnsi="Times New Roman" w:cs="Times New Roman"/>
                <w:sz w:val="22"/>
                <w:szCs w:val="22"/>
              </w:rPr>
            </w:pP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Other commitments</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684DC2" w:rsidRPr="0083113A" w:rsidTr="003A5851">
        <w:trPr>
          <w:gridAfter w:val="1"/>
          <w:wAfter w:w="12" w:type="dxa"/>
          <w:trHeight w:val="80"/>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Bank guarantees</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rPr>
            </w:pPr>
            <w:r>
              <w:rPr>
                <w:rFonts w:ascii="Times New Roman" w:hAnsi="Times New Roman" w:cs="Times New Roman"/>
                <w:sz w:val="22"/>
                <w:szCs w:val="22"/>
              </w:rPr>
              <w:t>366,725</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3</w:t>
            </w:r>
            <w:r w:rsidR="00D2632D">
              <w:rPr>
                <w:rFonts w:ascii="Times New Roman" w:hAnsi="Times New Roman" w:cs="Times New Roman"/>
                <w:sz w:val="22"/>
                <w:szCs w:val="22"/>
              </w:rPr>
              <w:t>6</w:t>
            </w:r>
            <w:r w:rsidRPr="00E60143">
              <w:rPr>
                <w:rFonts w:ascii="Times New Roman" w:hAnsi="Times New Roman" w:cs="Times New Roman"/>
                <w:sz w:val="22"/>
                <w:szCs w:val="22"/>
              </w:rPr>
              <w:t>6,</w:t>
            </w:r>
            <w:r w:rsidR="00001861">
              <w:rPr>
                <w:rFonts w:ascii="Times New Roman" w:hAnsi="Times New Roman" w:cs="Times New Roman"/>
                <w:sz w:val="22"/>
                <w:szCs w:val="22"/>
              </w:rPr>
              <w:t>725</w:t>
            </w:r>
          </w:p>
        </w:tc>
      </w:tr>
      <w:tr w:rsidR="00684DC2" w:rsidRPr="0083113A" w:rsidTr="003A5851">
        <w:trPr>
          <w:gridAfter w:val="1"/>
          <w:wAfter w:w="12" w:type="dxa"/>
          <w:trHeight w:val="56"/>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Letter of credits</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cs/>
              </w:rPr>
            </w:pPr>
            <w:r>
              <w:rPr>
                <w:rFonts w:ascii="Times New Roman" w:hAnsi="Times New Roman" w:cs="Times New Roman"/>
                <w:sz w:val="22"/>
                <w:szCs w:val="22"/>
              </w:rPr>
              <w:t>12,196</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001861"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12</w:t>
            </w:r>
            <w:r w:rsidR="00684DC2" w:rsidRPr="00E60143">
              <w:rPr>
                <w:rFonts w:ascii="Times New Roman" w:hAnsi="Times New Roman" w:cs="Times New Roman"/>
                <w:sz w:val="22"/>
                <w:szCs w:val="22"/>
              </w:rPr>
              <w:t>,</w:t>
            </w:r>
            <w:r>
              <w:rPr>
                <w:rFonts w:ascii="Times New Roman" w:hAnsi="Times New Roman" w:cs="Times New Roman"/>
                <w:sz w:val="22"/>
                <w:szCs w:val="22"/>
              </w:rPr>
              <w:t>196</w:t>
            </w: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Purchase orders for goods and supplies</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bottom w:val="single" w:sz="4" w:space="0" w:color="auto"/>
            </w:tcBorders>
          </w:tcPr>
          <w:p w:rsidR="00684DC2" w:rsidRPr="00E60143" w:rsidRDefault="00684DC2" w:rsidP="001D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jc w:val="right"/>
              <w:rPr>
                <w:rFonts w:ascii="Times New Roman" w:hAnsi="Times New Roman" w:cs="Times New Roman"/>
                <w:sz w:val="22"/>
                <w:szCs w:val="22"/>
              </w:rPr>
            </w:pPr>
            <w:r>
              <w:rPr>
                <w:rFonts w:ascii="Times New Roman" w:hAnsi="Times New Roman" w:cs="Times New Roman"/>
                <w:sz w:val="22"/>
                <w:szCs w:val="22"/>
              </w:rPr>
              <w:t>560</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684DC2" w:rsidRPr="00E60143" w:rsidRDefault="00001861"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560</w:t>
            </w:r>
          </w:p>
        </w:tc>
      </w:tr>
      <w:tr w:rsidR="00684DC2" w:rsidRPr="0083113A" w:rsidTr="003A5851">
        <w:trPr>
          <w:gridAfter w:val="1"/>
          <w:wAfter w:w="12" w:type="dxa"/>
        </w:trPr>
        <w:tc>
          <w:tcPr>
            <w:tcW w:w="4860"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720" w:type="dxa"/>
            <w:gridSpan w:val="2"/>
            <w:tcBorders>
              <w:left w:val="nil"/>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top w:val="single" w:sz="4" w:space="0" w:color="auto"/>
              <w:bottom w:val="double" w:sz="4" w:space="0" w:color="auto"/>
            </w:tcBorders>
          </w:tcPr>
          <w:p w:rsidR="00684DC2" w:rsidRPr="00E60143" w:rsidRDefault="00684DC2" w:rsidP="0000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379,481</w:t>
            </w:r>
          </w:p>
        </w:tc>
        <w:tc>
          <w:tcPr>
            <w:tcW w:w="237" w:type="dxa"/>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84DC2" w:rsidRPr="00E60143" w:rsidRDefault="00684DC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E60143">
              <w:rPr>
                <w:rFonts w:ascii="Times New Roman" w:hAnsi="Times New Roman" w:cs="Times New Roman"/>
                <w:b/>
                <w:bCs/>
                <w:sz w:val="22"/>
                <w:szCs w:val="22"/>
              </w:rPr>
              <w:t>3</w:t>
            </w:r>
            <w:r w:rsidR="00D2632D">
              <w:rPr>
                <w:rFonts w:ascii="Times New Roman" w:hAnsi="Times New Roman" w:cs="Times New Roman"/>
                <w:b/>
                <w:bCs/>
                <w:sz w:val="22"/>
                <w:szCs w:val="22"/>
              </w:rPr>
              <w:t>79</w:t>
            </w:r>
            <w:r w:rsidRPr="00E60143">
              <w:rPr>
                <w:rFonts w:ascii="Times New Roman" w:hAnsi="Times New Roman" w:cs="Times New Roman"/>
                <w:b/>
                <w:bCs/>
                <w:sz w:val="22"/>
                <w:szCs w:val="22"/>
              </w:rPr>
              <w:t>,</w:t>
            </w:r>
            <w:r w:rsidR="00D2632D">
              <w:rPr>
                <w:rFonts w:ascii="Times New Roman" w:hAnsi="Times New Roman" w:cs="Times New Roman"/>
                <w:b/>
                <w:bCs/>
                <w:sz w:val="22"/>
                <w:szCs w:val="22"/>
              </w:rPr>
              <w:t>481</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As at 3</w:t>
      </w:r>
      <w:r w:rsidR="00565E8E">
        <w:rPr>
          <w:rFonts w:ascii="Times New Roman" w:hAnsi="Times New Roman"/>
          <w:sz w:val="22"/>
          <w:szCs w:val="22"/>
        </w:rPr>
        <w:t>0 June</w:t>
      </w:r>
      <w:r w:rsidR="0014004D" w:rsidRPr="006B1B6B">
        <w:rPr>
          <w:rFonts w:ascii="Times New Roman" w:hAnsi="Times New Roman"/>
          <w:sz w:val="22"/>
          <w:szCs w:val="22"/>
        </w:rPr>
        <w:t xml:space="preserve"> </w:t>
      </w:r>
      <w:r>
        <w:rPr>
          <w:rFonts w:ascii="Times New Roman" w:hAnsi="Times New Roman"/>
          <w:sz w:val="22"/>
          <w:szCs w:val="22"/>
        </w:rPr>
        <w:t>201</w:t>
      </w:r>
      <w:r w:rsidR="00E60143">
        <w:rPr>
          <w:rFonts w:ascii="Times New Roman" w:hAnsi="Times New Roman"/>
          <w:sz w:val="22"/>
          <w:szCs w:val="22"/>
        </w:rPr>
        <w:t>9</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Pr="00237C22"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6B1B6B">
        <w:rPr>
          <w:rFonts w:ascii="Times New Roman" w:hAnsi="Times New Roman"/>
          <w:sz w:val="22"/>
          <w:szCs w:val="22"/>
        </w:rPr>
        <w:t xml:space="preserve">land lease agreement for the </w:t>
      </w:r>
      <w:r w:rsidR="00147BF5">
        <w:rPr>
          <w:rFonts w:ascii="Times New Roman" w:hAnsi="Times New Roman"/>
          <w:sz w:val="22"/>
          <w:szCs w:val="22"/>
        </w:rPr>
        <w:t>Company</w:t>
      </w:r>
      <w:r w:rsidRPr="006B1B6B">
        <w:rPr>
          <w:rFonts w:ascii="Times New Roman" w:hAnsi="Times New Roman"/>
          <w:sz w:val="22"/>
          <w:szCs w:val="22"/>
        </w:rPr>
        <w:t xml:space="preserve">’s office location expiring on </w:t>
      </w:r>
      <w:r>
        <w:rPr>
          <w:rFonts w:ascii="Times New Roman" w:hAnsi="Times New Roman"/>
          <w:sz w:val="22"/>
          <w:szCs w:val="22"/>
        </w:rPr>
        <w:t>31 March 2022</w:t>
      </w:r>
      <w:r w:rsidRPr="006B1B6B">
        <w:rPr>
          <w:rFonts w:ascii="Times New Roman" w:hAnsi="Times New Roman"/>
          <w:sz w:val="22"/>
          <w:szCs w:val="22"/>
        </w:rPr>
        <w:t>.</w:t>
      </w:r>
    </w:p>
    <w:p w:rsidR="00CE3617" w:rsidRPr="00CF60E7"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2"/>
          <w:szCs w:val="22"/>
          <w:highlight w:val="magenta"/>
        </w:rPr>
      </w:pPr>
    </w:p>
    <w:p w:rsidR="00CE3617"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w:t>
      </w:r>
      <w:r w:rsidR="001D41ED">
        <w:rPr>
          <w:rFonts w:ascii="Times New Roman" w:hAnsi="Times New Roman"/>
          <w:sz w:val="22"/>
          <w:szCs w:val="22"/>
        </w:rPr>
        <w:t>0.14</w:t>
      </w:r>
      <w:r w:rsidR="00D028D6">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 xml:space="preserve">or equivalent to Baht </w:t>
      </w:r>
      <w:r w:rsidR="001D41ED">
        <w:rPr>
          <w:rFonts w:ascii="Times New Roman" w:hAnsi="Times New Roman"/>
          <w:sz w:val="22"/>
          <w:szCs w:val="22"/>
        </w:rPr>
        <w:t>4.52</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sidR="00E60143">
        <w:rPr>
          <w:rFonts w:ascii="Times New Roman" w:hAnsi="Times New Roman"/>
          <w:i/>
          <w:iCs/>
          <w:sz w:val="22"/>
          <w:szCs w:val="22"/>
        </w:rPr>
        <w:t>8</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2F0858">
        <w:rPr>
          <w:rFonts w:ascii="Times New Roman" w:hAnsi="Times New Roman"/>
          <w:i/>
          <w:iCs/>
          <w:sz w:val="22"/>
          <w:szCs w:val="22"/>
        </w:rPr>
        <w:t>1.56</w:t>
      </w:r>
      <w:r>
        <w:rPr>
          <w:rFonts w:ascii="Times New Roman" w:hAnsi="Times New Roman"/>
          <w:i/>
          <w:iCs/>
          <w:sz w:val="22"/>
          <w:szCs w:val="22"/>
        </w:rPr>
        <w:t xml:space="preserve"> million </w:t>
      </w:r>
      <w:r w:rsidR="00D028D6">
        <w:rPr>
          <w:rFonts w:ascii="Times New Roman" w:hAnsi="Times New Roman"/>
          <w:i/>
          <w:iCs/>
          <w:sz w:val="22"/>
          <w:szCs w:val="22"/>
        </w:rPr>
        <w:t>or equivalent to</w:t>
      </w:r>
      <w:r>
        <w:rPr>
          <w:rFonts w:ascii="Times New Roman" w:hAnsi="Times New Roman"/>
          <w:i/>
          <w:iCs/>
          <w:sz w:val="22"/>
          <w:szCs w:val="22"/>
        </w:rPr>
        <w:t xml:space="preserve"> Baht </w:t>
      </w:r>
      <w:r w:rsidR="002F0858">
        <w:rPr>
          <w:rFonts w:ascii="Times New Roman" w:hAnsi="Times New Roman"/>
          <w:i/>
          <w:iCs/>
          <w:sz w:val="22"/>
          <w:szCs w:val="22"/>
        </w:rPr>
        <w:t>50.85</w:t>
      </w:r>
      <w:r>
        <w:rPr>
          <w:rFonts w:ascii="Times New Roman" w:hAnsi="Times New Roman"/>
          <w:i/>
          <w:iCs/>
          <w:sz w:val="22"/>
          <w:szCs w:val="22"/>
        </w:rPr>
        <w:t xml:space="preserve"> million</w:t>
      </w:r>
      <w:r w:rsidRPr="00CF60E7">
        <w:rPr>
          <w:rFonts w:ascii="Times New Roman" w:hAnsi="Times New Roman"/>
          <w:i/>
          <w:iCs/>
          <w:sz w:val="22"/>
          <w:szCs w:val="22"/>
        </w:rPr>
        <w:t>)</w:t>
      </w:r>
      <w:r w:rsidR="005B7BF1">
        <w:rPr>
          <w:rFonts w:ascii="Times New Roman" w:hAnsi="Times New Roman"/>
          <w:sz w:val="22"/>
          <w:szCs w:val="22"/>
        </w:rPr>
        <w:t xml:space="preserve">. </w:t>
      </w:r>
      <w:proofErr w:type="gramStart"/>
      <w:r w:rsidR="005B7BF1">
        <w:rPr>
          <w:rFonts w:ascii="Times New Roman" w:hAnsi="Times New Roman"/>
          <w:sz w:val="22"/>
          <w:szCs w:val="22"/>
        </w:rPr>
        <w:t>All of</w:t>
      </w:r>
      <w:proofErr w:type="gramEnd"/>
      <w:r w:rsidR="005B7BF1">
        <w:rPr>
          <w:rFonts w:ascii="Times New Roman" w:hAnsi="Times New Roman"/>
          <w:sz w:val="22"/>
          <w:szCs w:val="22"/>
        </w:rPr>
        <w:t xml:space="preserve">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w:t>
      </w:r>
      <w:r w:rsidR="00C95375">
        <w:rPr>
          <w:rFonts w:ascii="Times New Roman" w:hAnsi="Times New Roman"/>
          <w:sz w:val="22"/>
          <w:szCs w:val="22"/>
        </w:rPr>
        <w:t>January</w:t>
      </w:r>
      <w:r>
        <w:rPr>
          <w:rFonts w:ascii="Times New Roman" w:hAnsi="Times New Roman"/>
          <w:sz w:val="22"/>
          <w:szCs w:val="22"/>
        </w:rPr>
        <w:t xml:space="preserve"> </w:t>
      </w:r>
      <w:r w:rsidR="002F0858">
        <w:rPr>
          <w:rFonts w:ascii="Times New Roman" w:hAnsi="Times New Roman"/>
          <w:sz w:val="22"/>
          <w:szCs w:val="22"/>
        </w:rPr>
        <w:t>20</w:t>
      </w:r>
      <w:r w:rsidR="00D028D6">
        <w:rPr>
          <w:rFonts w:ascii="Times New Roman" w:hAnsi="Times New Roman"/>
          <w:sz w:val="22"/>
          <w:szCs w:val="22"/>
        </w:rPr>
        <w:t>2</w:t>
      </w:r>
      <w:r w:rsidR="001D41ED">
        <w:rPr>
          <w:rFonts w:ascii="Times New Roman" w:hAnsi="Times New Roman"/>
          <w:sz w:val="22"/>
          <w:szCs w:val="22"/>
        </w:rPr>
        <w:t>0</w:t>
      </w:r>
      <w:r w:rsidRPr="00CF60E7">
        <w:rPr>
          <w:rFonts w:ascii="Times New Roman" w:hAnsi="Times New Roman"/>
          <w:sz w:val="22"/>
          <w:szCs w:val="22"/>
        </w:rPr>
        <w:t>.</w:t>
      </w:r>
    </w:p>
    <w:p w:rsidR="00CE3617" w:rsidRPr="00660760"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magenta"/>
        </w:rPr>
      </w:pPr>
    </w:p>
    <w:p w:rsidR="00CE3617" w:rsidRPr="001461E3"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461E3">
        <w:rPr>
          <w:rFonts w:ascii="Times New Roman" w:hAnsi="Times New Roman"/>
          <w:sz w:val="22"/>
          <w:szCs w:val="22"/>
        </w:rPr>
        <w:t xml:space="preserve">sale forward </w:t>
      </w:r>
      <w:r w:rsidR="00D028D6" w:rsidRPr="001461E3">
        <w:rPr>
          <w:rFonts w:ascii="Times New Roman" w:hAnsi="Times New Roman"/>
          <w:sz w:val="22"/>
          <w:szCs w:val="22"/>
        </w:rPr>
        <w:t>exchange rate</w:t>
      </w:r>
      <w:r w:rsidR="00EF6628" w:rsidRPr="001461E3">
        <w:rPr>
          <w:rFonts w:ascii="Times New Roman" w:hAnsi="Times New Roman"/>
          <w:sz w:val="22"/>
          <w:szCs w:val="22"/>
        </w:rPr>
        <w:t xml:space="preserve"> </w:t>
      </w:r>
      <w:r w:rsidRPr="001461E3">
        <w:rPr>
          <w:rFonts w:ascii="Times New Roman" w:hAnsi="Times New Roman"/>
          <w:sz w:val="22"/>
          <w:szCs w:val="22"/>
        </w:rPr>
        <w:t>contracts with</w:t>
      </w:r>
      <w:r w:rsidR="0084778B">
        <w:rPr>
          <w:rFonts w:ascii="Times New Roman" w:hAnsi="Times New Roman"/>
          <w:sz w:val="22"/>
          <w:szCs w:val="22"/>
        </w:rPr>
        <w:t xml:space="preserve"> domestic banks amounting to US</w:t>
      </w:r>
      <w:r w:rsidRPr="001461E3">
        <w:rPr>
          <w:rFonts w:ascii="Times New Roman" w:hAnsi="Times New Roman"/>
          <w:sz w:val="22"/>
          <w:szCs w:val="22"/>
        </w:rPr>
        <w:t xml:space="preserve"> </w:t>
      </w:r>
      <w:r w:rsidR="000C320B">
        <w:rPr>
          <w:rFonts w:ascii="Times New Roman" w:hAnsi="Times New Roman"/>
          <w:sz w:val="22"/>
          <w:szCs w:val="22"/>
        </w:rPr>
        <w:t>Dollar</w:t>
      </w:r>
      <w:r w:rsidR="005B7BF1">
        <w:rPr>
          <w:rFonts w:ascii="Times New Roman" w:hAnsi="Times New Roman"/>
          <w:sz w:val="22"/>
          <w:szCs w:val="22"/>
        </w:rPr>
        <w:t>s</w:t>
      </w:r>
      <w:r w:rsidR="000C320B">
        <w:rPr>
          <w:rFonts w:ascii="Times New Roman" w:hAnsi="Times New Roman"/>
          <w:sz w:val="22"/>
          <w:szCs w:val="22"/>
        </w:rPr>
        <w:t xml:space="preserve"> </w:t>
      </w:r>
      <w:r w:rsidR="002F0858">
        <w:rPr>
          <w:rFonts w:ascii="Times New Roman" w:hAnsi="Times New Roman"/>
          <w:sz w:val="22"/>
          <w:szCs w:val="22"/>
        </w:rPr>
        <w:t>0.7</w:t>
      </w:r>
      <w:r w:rsidR="001D41ED">
        <w:rPr>
          <w:rFonts w:ascii="Times New Roman" w:hAnsi="Times New Roman"/>
          <w:sz w:val="22"/>
          <w:szCs w:val="22"/>
        </w:rPr>
        <w:t>5</w:t>
      </w:r>
      <w:r w:rsidR="00EF6628" w:rsidRPr="001461E3">
        <w:rPr>
          <w:rFonts w:ascii="Times New Roman" w:hAnsi="Times New Roman"/>
          <w:sz w:val="22"/>
          <w:szCs w:val="22"/>
        </w:rPr>
        <w:t xml:space="preserve"> </w:t>
      </w:r>
      <w:r w:rsidR="00105A41" w:rsidRPr="001461E3">
        <w:rPr>
          <w:rFonts w:ascii="Times New Roman" w:hAnsi="Times New Roman"/>
          <w:sz w:val="22"/>
          <w:szCs w:val="22"/>
        </w:rPr>
        <w:t>mil</w:t>
      </w:r>
      <w:r w:rsidR="00E45243" w:rsidRPr="001461E3">
        <w:rPr>
          <w:rFonts w:ascii="Times New Roman" w:hAnsi="Times New Roman"/>
          <w:sz w:val="22"/>
          <w:szCs w:val="22"/>
        </w:rPr>
        <w:t>lion</w:t>
      </w:r>
      <w:r w:rsidR="00661D4B" w:rsidRPr="001461E3">
        <w:rPr>
          <w:rFonts w:ascii="Times New Roman" w:hAnsi="Times New Roman"/>
          <w:sz w:val="22"/>
          <w:szCs w:val="22"/>
        </w:rPr>
        <w:t xml:space="preserve"> </w:t>
      </w:r>
      <w:r w:rsidR="006C3EDB" w:rsidRPr="001461E3">
        <w:rPr>
          <w:rFonts w:ascii="Times New Roman" w:hAnsi="Times New Roman"/>
          <w:sz w:val="22"/>
          <w:szCs w:val="22"/>
        </w:rPr>
        <w:t xml:space="preserve">or equivalent to Baht </w:t>
      </w:r>
      <w:r w:rsidR="002F0858">
        <w:rPr>
          <w:rFonts w:ascii="Times New Roman" w:hAnsi="Times New Roman"/>
          <w:sz w:val="22"/>
          <w:szCs w:val="22"/>
        </w:rPr>
        <w:t>2</w:t>
      </w:r>
      <w:r w:rsidR="001D41ED">
        <w:rPr>
          <w:rFonts w:ascii="Times New Roman" w:hAnsi="Times New Roman"/>
          <w:sz w:val="22"/>
          <w:szCs w:val="22"/>
        </w:rPr>
        <w:t>3.68</w:t>
      </w:r>
      <w:r w:rsidR="00EF6628" w:rsidRPr="001461E3">
        <w:rPr>
          <w:rFonts w:ascii="Times New Roman" w:hAnsi="Times New Roman"/>
          <w:sz w:val="22"/>
          <w:szCs w:val="22"/>
        </w:rPr>
        <w:t xml:space="preserve"> million</w:t>
      </w:r>
      <w:r w:rsidR="00691964" w:rsidRPr="001461E3">
        <w:rPr>
          <w:rFonts w:ascii="Times New Roman" w:hAnsi="Times New Roman"/>
          <w:sz w:val="22"/>
          <w:szCs w:val="22"/>
        </w:rPr>
        <w:t xml:space="preserve"> </w:t>
      </w:r>
      <w:r w:rsidRPr="001461E3">
        <w:rPr>
          <w:rFonts w:ascii="Times New Roman" w:hAnsi="Times New Roman"/>
          <w:i/>
          <w:iCs/>
          <w:sz w:val="22"/>
          <w:szCs w:val="22"/>
        </w:rPr>
        <w:t>(31 December 201</w:t>
      </w:r>
      <w:r w:rsidR="00E60143">
        <w:rPr>
          <w:rFonts w:ascii="Times New Roman" w:hAnsi="Times New Roman"/>
          <w:i/>
          <w:iCs/>
          <w:sz w:val="22"/>
          <w:szCs w:val="22"/>
        </w:rPr>
        <w:t>8</w:t>
      </w:r>
      <w:r w:rsidRPr="001461E3">
        <w:rPr>
          <w:rFonts w:ascii="Times New Roman" w:hAnsi="Times New Roman"/>
          <w:i/>
          <w:iCs/>
          <w:sz w:val="22"/>
          <w:szCs w:val="22"/>
        </w:rPr>
        <w:t xml:space="preserve">: </w:t>
      </w:r>
      <w:r w:rsidR="0084778B">
        <w:rPr>
          <w:rFonts w:ascii="Times New Roman" w:hAnsi="Times New Roman"/>
          <w:i/>
          <w:iCs/>
          <w:sz w:val="22"/>
          <w:szCs w:val="22"/>
        </w:rPr>
        <w:t>US</w:t>
      </w:r>
      <w:r w:rsidR="00391A6A" w:rsidRPr="001461E3">
        <w:rPr>
          <w:rFonts w:ascii="Times New Roman" w:hAnsi="Times New Roman"/>
          <w:i/>
          <w:iCs/>
          <w:sz w:val="22"/>
          <w:szCs w:val="22"/>
        </w:rPr>
        <w:t xml:space="preserve"> </w:t>
      </w:r>
      <w:r w:rsidR="0084778B">
        <w:rPr>
          <w:rFonts w:ascii="Times New Roman" w:hAnsi="Times New Roman"/>
          <w:i/>
          <w:iCs/>
          <w:sz w:val="22"/>
          <w:szCs w:val="22"/>
        </w:rPr>
        <w:t>Dollar</w:t>
      </w:r>
      <w:r w:rsidR="005B7BF1">
        <w:rPr>
          <w:rFonts w:ascii="Times New Roman" w:hAnsi="Times New Roman"/>
          <w:i/>
          <w:iCs/>
          <w:sz w:val="22"/>
          <w:szCs w:val="22"/>
        </w:rPr>
        <w:t>s</w:t>
      </w:r>
      <w:r w:rsidR="00132852">
        <w:rPr>
          <w:rFonts w:ascii="Times New Roman" w:hAnsi="Times New Roman"/>
          <w:i/>
          <w:iCs/>
          <w:sz w:val="22"/>
          <w:szCs w:val="22"/>
        </w:rPr>
        <w:t xml:space="preserve"> </w:t>
      </w:r>
      <w:r w:rsidR="002F0858">
        <w:rPr>
          <w:rFonts w:ascii="Times New Roman" w:hAnsi="Times New Roman"/>
          <w:i/>
          <w:iCs/>
          <w:sz w:val="22"/>
          <w:szCs w:val="22"/>
        </w:rPr>
        <w:t>0.86</w:t>
      </w:r>
      <w:r w:rsidRPr="001461E3">
        <w:rPr>
          <w:rFonts w:ascii="Times New Roman" w:hAnsi="Times New Roman"/>
          <w:i/>
          <w:iCs/>
          <w:sz w:val="22"/>
          <w:szCs w:val="22"/>
        </w:rPr>
        <w:t xml:space="preserve"> </w:t>
      </w:r>
      <w:r w:rsidR="008A66FC" w:rsidRPr="00C95375">
        <w:rPr>
          <w:rFonts w:ascii="Times New Roman" w:hAnsi="Times New Roman"/>
          <w:i/>
          <w:iCs/>
          <w:spacing w:val="-4"/>
          <w:sz w:val="22"/>
          <w:szCs w:val="22"/>
        </w:rPr>
        <w:t xml:space="preserve">million </w:t>
      </w:r>
      <w:r w:rsidR="00EF6628" w:rsidRPr="00C95375">
        <w:rPr>
          <w:rFonts w:ascii="Times New Roman" w:hAnsi="Times New Roman"/>
          <w:i/>
          <w:iCs/>
          <w:spacing w:val="-4"/>
          <w:sz w:val="22"/>
          <w:szCs w:val="22"/>
        </w:rPr>
        <w:t xml:space="preserve">or equivalent to Baht </w:t>
      </w:r>
      <w:r w:rsidR="002F0858" w:rsidRPr="00C95375">
        <w:rPr>
          <w:rFonts w:ascii="Times New Roman" w:hAnsi="Times New Roman"/>
          <w:i/>
          <w:iCs/>
          <w:spacing w:val="-4"/>
          <w:sz w:val="22"/>
          <w:szCs w:val="22"/>
        </w:rPr>
        <w:t>27.79</w:t>
      </w:r>
      <w:r w:rsidR="00276A7F" w:rsidRPr="00C95375">
        <w:rPr>
          <w:rFonts w:ascii="Times New Roman" w:hAnsi="Times New Roman"/>
          <w:i/>
          <w:iCs/>
          <w:spacing w:val="-4"/>
          <w:sz w:val="22"/>
          <w:szCs w:val="22"/>
        </w:rPr>
        <w:t xml:space="preserve"> </w:t>
      </w:r>
      <w:r w:rsidR="00391A6A" w:rsidRPr="00C95375">
        <w:rPr>
          <w:rFonts w:ascii="Times New Roman" w:hAnsi="Times New Roman"/>
          <w:i/>
          <w:iCs/>
          <w:spacing w:val="-4"/>
          <w:sz w:val="22"/>
          <w:szCs w:val="22"/>
        </w:rPr>
        <w:t>million</w:t>
      </w:r>
      <w:r w:rsidRPr="00C95375">
        <w:rPr>
          <w:rFonts w:ascii="Times New Roman" w:hAnsi="Times New Roman"/>
          <w:i/>
          <w:iCs/>
          <w:spacing w:val="-4"/>
          <w:sz w:val="22"/>
          <w:szCs w:val="22"/>
        </w:rPr>
        <w:t>)</w:t>
      </w:r>
      <w:r w:rsidR="005B7BF1" w:rsidRPr="00C95375">
        <w:rPr>
          <w:rFonts w:ascii="Times New Roman" w:hAnsi="Times New Roman"/>
          <w:spacing w:val="-4"/>
          <w:sz w:val="22"/>
          <w:szCs w:val="22"/>
        </w:rPr>
        <w:t xml:space="preserve">. </w:t>
      </w:r>
      <w:proofErr w:type="gramStart"/>
      <w:r w:rsidR="005B7BF1" w:rsidRPr="00C95375">
        <w:rPr>
          <w:rFonts w:ascii="Times New Roman" w:hAnsi="Times New Roman"/>
          <w:spacing w:val="-4"/>
          <w:sz w:val="22"/>
          <w:szCs w:val="22"/>
        </w:rPr>
        <w:t>All of</w:t>
      </w:r>
      <w:proofErr w:type="gramEnd"/>
      <w:r w:rsidR="005B7BF1" w:rsidRPr="00C95375">
        <w:rPr>
          <w:rFonts w:ascii="Times New Roman" w:hAnsi="Times New Roman"/>
          <w:spacing w:val="-4"/>
          <w:sz w:val="22"/>
          <w:szCs w:val="22"/>
        </w:rPr>
        <w:t xml:space="preserve"> the contracts will</w:t>
      </w:r>
      <w:r w:rsidRPr="00C95375">
        <w:rPr>
          <w:rFonts w:ascii="Times New Roman" w:hAnsi="Times New Roman"/>
          <w:spacing w:val="-4"/>
          <w:sz w:val="22"/>
          <w:szCs w:val="22"/>
        </w:rPr>
        <w:t xml:space="preserve"> mature during </w:t>
      </w:r>
      <w:r w:rsidR="001D41ED">
        <w:rPr>
          <w:rFonts w:ascii="Times New Roman" w:hAnsi="Times New Roman"/>
          <w:spacing w:val="-4"/>
          <w:sz w:val="22"/>
          <w:szCs w:val="22"/>
        </w:rPr>
        <w:t>December</w:t>
      </w:r>
      <w:r w:rsidR="00640ED3" w:rsidRPr="00C95375">
        <w:rPr>
          <w:rFonts w:ascii="Times New Roman" w:hAnsi="Times New Roman"/>
          <w:spacing w:val="-4"/>
          <w:sz w:val="22"/>
          <w:szCs w:val="22"/>
        </w:rPr>
        <w:t xml:space="preserve"> </w:t>
      </w:r>
      <w:r w:rsidR="00661D4B" w:rsidRPr="00C95375">
        <w:rPr>
          <w:rFonts w:ascii="Times New Roman" w:hAnsi="Times New Roman"/>
          <w:spacing w:val="-4"/>
          <w:sz w:val="22"/>
          <w:szCs w:val="22"/>
        </w:rPr>
        <w:t>20</w:t>
      </w:r>
      <w:r w:rsidR="009A5106">
        <w:rPr>
          <w:rFonts w:ascii="Times New Roman" w:hAnsi="Times New Roman"/>
          <w:spacing w:val="-4"/>
          <w:sz w:val="22"/>
          <w:szCs w:val="22"/>
        </w:rPr>
        <w:t>20</w:t>
      </w:r>
      <w:r w:rsidRPr="00C95375">
        <w:rPr>
          <w:rFonts w:ascii="Times New Roman" w:hAnsi="Times New Roman"/>
          <w:spacing w:val="-4"/>
          <w:sz w:val="22"/>
          <w:szCs w:val="22"/>
        </w:rPr>
        <w:t>.</w:t>
      </w:r>
    </w:p>
    <w:p w:rsidR="00F465F3" w:rsidRDefault="00F4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Pr>
          <w:rFonts w:ascii="Times New Roman" w:hAnsi="Times New Roman" w:cs="Arial"/>
          <w:sz w:val="22"/>
          <w:szCs w:val="22"/>
        </w:rPr>
        <w:br w:type="page"/>
      </w:r>
    </w:p>
    <w:p w:rsidR="004D0658" w:rsidRPr="004D0658" w:rsidRDefault="00DD57D5" w:rsidP="00DD57D5">
      <w:pPr>
        <w:pStyle w:val="Heading1"/>
        <w:keepLines/>
        <w:numPr>
          <w:ilvl w:val="0"/>
          <w:numId w:val="0"/>
        </w:numPr>
        <w:shd w:val="clear" w:color="auto" w:fill="auto"/>
        <w:rPr>
          <w:rFonts w:ascii="Times New Roman" w:hAnsi="Times New Roman"/>
          <w:i w:val="0"/>
          <w:iCs w:val="0"/>
          <w:sz w:val="24"/>
          <w:szCs w:val="24"/>
          <w:u w:val="none"/>
        </w:rPr>
      </w:pPr>
      <w:r w:rsidRPr="00DD57D5">
        <w:rPr>
          <w:rFonts w:ascii="Times New Roman" w:hAnsi="Times New Roman"/>
          <w:i w:val="0"/>
          <w:iCs w:val="0"/>
          <w:sz w:val="24"/>
          <w:szCs w:val="24"/>
          <w:u w:val="none"/>
        </w:rPr>
        <w:lastRenderedPageBreak/>
        <w:t>1</w:t>
      </w:r>
      <w:r w:rsidR="0054248D">
        <w:rPr>
          <w:rFonts w:ascii="Times New Roman" w:hAnsi="Times New Roman"/>
          <w:i w:val="0"/>
          <w:iCs w:val="0"/>
          <w:sz w:val="24"/>
          <w:szCs w:val="24"/>
          <w:u w:val="none"/>
          <w:lang w:val="en-US"/>
        </w:rPr>
        <w:t>5</w:t>
      </w:r>
      <w:r>
        <w:rPr>
          <w:rFonts w:ascii="Times New Roman" w:hAnsi="Times New Roman"/>
          <w:i w:val="0"/>
          <w:iCs w:val="0"/>
          <w:sz w:val="24"/>
          <w:szCs w:val="24"/>
          <w:u w:val="none"/>
          <w:lang w:val="en-US"/>
        </w:rPr>
        <w:t xml:space="preserve">     </w:t>
      </w:r>
      <w:r w:rsidR="004D0658" w:rsidRPr="004D0658">
        <w:rPr>
          <w:rFonts w:ascii="Times New Roman" w:hAnsi="Times New Roman"/>
          <w:i w:val="0"/>
          <w:iCs w:val="0"/>
          <w:sz w:val="24"/>
          <w:szCs w:val="24"/>
          <w:u w:val="none"/>
        </w:rPr>
        <w:t>Thai Financial Reporting Standards (TFRS) not yet adopte</w:t>
      </w:r>
      <w:r w:rsidR="004D0658" w:rsidRPr="00DD57D5">
        <w:rPr>
          <w:rFonts w:ascii="Times New Roman" w:hAnsi="Times New Roman"/>
          <w:i w:val="0"/>
          <w:iCs w:val="0"/>
          <w:sz w:val="24"/>
          <w:szCs w:val="24"/>
          <w:u w:val="none"/>
        </w:rPr>
        <w:t>d</w:t>
      </w:r>
    </w:p>
    <w:p w:rsidR="004D0658" w:rsidRPr="00A61298" w:rsidRDefault="004D0658" w:rsidP="004D0658">
      <w:pPr>
        <w:pStyle w:val="Heading1"/>
        <w:keepLines/>
        <w:numPr>
          <w:ilvl w:val="0"/>
          <w:numId w:val="0"/>
        </w:numPr>
        <w:shd w:val="clear" w:color="auto" w:fill="auto"/>
        <w:ind w:left="340"/>
        <w:rPr>
          <w:rFonts w:ascii="Times New Roman" w:hAnsi="Times New Roman"/>
          <w:i w:val="0"/>
          <w:iCs w:val="0"/>
          <w:sz w:val="22"/>
          <w:szCs w:val="22"/>
          <w:u w:val="none"/>
        </w:rPr>
      </w:pPr>
    </w:p>
    <w:p w:rsidR="004D0658" w:rsidRPr="004D0658" w:rsidRDefault="004D0658" w:rsidP="004D0658">
      <w:pPr>
        <w:ind w:left="562"/>
        <w:jc w:val="both"/>
        <w:rPr>
          <w:rFonts w:ascii="Times New Roman" w:hAnsi="Times New Roman"/>
          <w:sz w:val="22"/>
          <w:szCs w:val="22"/>
        </w:rPr>
      </w:pPr>
      <w:proofErr w:type="gramStart"/>
      <w:r w:rsidRPr="004D0658">
        <w:rPr>
          <w:rFonts w:ascii="Times New Roman" w:hAnsi="Times New Roman"/>
          <w:sz w:val="22"/>
          <w:szCs w:val="22"/>
        </w:rPr>
        <w:t>A number of</w:t>
      </w:r>
      <w:proofErr w:type="gramEnd"/>
      <w:r w:rsidRPr="004D0658">
        <w:rPr>
          <w:rFonts w:ascii="Times New Roman" w:hAnsi="Times New Roman"/>
          <w:sz w:val="22"/>
          <w:szCs w:val="22"/>
        </w:rPr>
        <w:t xml:space="preserve"> new and revised TFRS which are relevant to the</w:t>
      </w:r>
      <w:r w:rsidR="006C461F">
        <w:rPr>
          <w:rFonts w:ascii="Times New Roman" w:hAnsi="Times New Roman"/>
          <w:sz w:val="22"/>
          <w:szCs w:val="22"/>
        </w:rPr>
        <w:t xml:space="preserve"> </w:t>
      </w:r>
      <w:r w:rsidRPr="004D0658">
        <w:rPr>
          <w:rFonts w:ascii="Times New Roman" w:hAnsi="Times New Roman"/>
          <w:sz w:val="22"/>
          <w:szCs w:val="22"/>
        </w:rPr>
        <w:t xml:space="preserve">Group’s operations are expected to have significant impact on the consolidated and separate financial statements on the date of initial </w:t>
      </w:r>
      <w:r w:rsidR="006C461F">
        <w:rPr>
          <w:rFonts w:ascii="Times New Roman" w:hAnsi="Times New Roman"/>
          <w:sz w:val="22"/>
          <w:szCs w:val="22"/>
        </w:rPr>
        <w:br/>
      </w:r>
      <w:r w:rsidRPr="006C461F">
        <w:rPr>
          <w:rFonts w:ascii="Times New Roman" w:hAnsi="Times New Roman"/>
          <w:spacing w:val="-6"/>
          <w:sz w:val="22"/>
          <w:szCs w:val="22"/>
        </w:rPr>
        <w:t>application. Those TFRS which become effective for annual financial reporting periods beginning on</w:t>
      </w:r>
      <w:r w:rsidRPr="004D0658">
        <w:rPr>
          <w:rFonts w:ascii="Times New Roman" w:hAnsi="Times New Roman"/>
          <w:sz w:val="22"/>
          <w:szCs w:val="22"/>
        </w:rPr>
        <w:t xml:space="preserve"> or after 1 January 2020</w:t>
      </w:r>
      <w:r w:rsidRPr="004D0658">
        <w:rPr>
          <w:rFonts w:ascii="Times New Roman" w:hAnsi="Times New Roman"/>
          <w:sz w:val="22"/>
          <w:szCs w:val="22"/>
          <w:cs/>
        </w:rPr>
        <w:t xml:space="preserve"> </w:t>
      </w:r>
      <w:r w:rsidRPr="004D0658">
        <w:rPr>
          <w:rFonts w:ascii="Times New Roman" w:hAnsi="Times New Roman"/>
          <w:sz w:val="22"/>
          <w:szCs w:val="22"/>
        </w:rPr>
        <w:t>are as follows:</w:t>
      </w:r>
    </w:p>
    <w:p w:rsidR="004D0658" w:rsidRPr="004D0658" w:rsidRDefault="004D0658" w:rsidP="004D0658">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D0658" w:rsidRPr="004D0658" w:rsidTr="003357C5">
        <w:trPr>
          <w:tblHeader/>
        </w:trPr>
        <w:tc>
          <w:tcPr>
            <w:tcW w:w="2340" w:type="dxa"/>
            <w:vAlign w:val="bottom"/>
          </w:tcPr>
          <w:p w:rsidR="004D0658" w:rsidRPr="004D0658" w:rsidRDefault="004D0658" w:rsidP="003357C5">
            <w:pPr>
              <w:spacing w:line="240" w:lineRule="auto"/>
              <w:jc w:val="center"/>
              <w:rPr>
                <w:rFonts w:ascii="Times New Roman" w:hAnsi="Times New Roman"/>
                <w:b/>
                <w:bCs/>
                <w:sz w:val="22"/>
                <w:szCs w:val="22"/>
                <w:rtl/>
                <w:cs/>
              </w:rPr>
            </w:pPr>
            <w:r w:rsidRPr="004D0658">
              <w:rPr>
                <w:rFonts w:ascii="Times New Roman" w:hAnsi="Times New Roman"/>
                <w:b/>
                <w:bCs/>
                <w:sz w:val="22"/>
                <w:szCs w:val="22"/>
              </w:rPr>
              <w:t>TFRS</w:t>
            </w:r>
          </w:p>
        </w:tc>
        <w:tc>
          <w:tcPr>
            <w:tcW w:w="5760" w:type="dxa"/>
            <w:vAlign w:val="bottom"/>
          </w:tcPr>
          <w:p w:rsidR="004D0658" w:rsidRPr="004D0658" w:rsidRDefault="004D0658" w:rsidP="003357C5">
            <w:pPr>
              <w:spacing w:line="240" w:lineRule="auto"/>
              <w:jc w:val="center"/>
              <w:rPr>
                <w:rFonts w:ascii="Times New Roman" w:hAnsi="Times New Roman"/>
                <w:b/>
                <w:bCs/>
                <w:sz w:val="22"/>
                <w:szCs w:val="22"/>
              </w:rPr>
            </w:pPr>
            <w:r w:rsidRPr="004D0658">
              <w:rPr>
                <w:rFonts w:ascii="Times New Roman" w:hAnsi="Times New Roman"/>
                <w:b/>
                <w:bCs/>
                <w:sz w:val="22"/>
                <w:szCs w:val="22"/>
              </w:rPr>
              <w:t>Topic</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7*</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Disclosures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Pr>
            </w:pPr>
            <w:r w:rsidRPr="004D0658">
              <w:rPr>
                <w:rFonts w:ascii="Times New Roman" w:hAnsi="Times New Roman"/>
                <w:sz w:val="22"/>
                <w:szCs w:val="22"/>
              </w:rPr>
              <w:t>TFRS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Leases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TAS 32*</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Presentation</w:t>
            </w:r>
          </w:p>
        </w:tc>
      </w:tr>
      <w:tr w:rsidR="004D0658" w:rsidRPr="004D0658" w:rsidTr="003357C5">
        <w:trPr>
          <w:trHeight w:val="80"/>
        </w:trPr>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Hedges of a Net Investment in a Foreign Operation</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Extinguishing Financial Liabilities with Equity Instruments</w:t>
            </w:r>
          </w:p>
        </w:tc>
      </w:tr>
    </w:tbl>
    <w:p w:rsidR="004D0658" w:rsidRPr="004D0658" w:rsidRDefault="004D0658" w:rsidP="004D0658">
      <w:pPr>
        <w:ind w:left="540"/>
        <w:jc w:val="both"/>
      </w:pPr>
    </w:p>
    <w:p w:rsidR="004D0658" w:rsidRPr="00D2632D" w:rsidRDefault="004D0658" w:rsidP="006C461F">
      <w:pPr>
        <w:ind w:left="540"/>
        <w:jc w:val="both"/>
        <w:rPr>
          <w:rFonts w:ascii="Times New Roman" w:hAnsi="Times New Roman" w:cs="Times New Roman"/>
          <w:i/>
          <w:iCs/>
          <w:sz w:val="22"/>
          <w:szCs w:val="22"/>
        </w:rPr>
      </w:pPr>
      <w:r w:rsidRPr="00D2632D">
        <w:rPr>
          <w:rFonts w:ascii="Times New Roman" w:hAnsi="Times New Roman" w:cs="Times New Roman"/>
          <w:i/>
          <w:iCs/>
          <w:sz w:val="22"/>
          <w:szCs w:val="22"/>
        </w:rPr>
        <w:t>* TFRS - Financial instruments standards</w:t>
      </w:r>
    </w:p>
    <w:p w:rsidR="004D0658" w:rsidRPr="004D0658" w:rsidRDefault="004D0658" w:rsidP="004D0658">
      <w:pPr>
        <w:ind w:left="540"/>
        <w:jc w:val="both"/>
      </w:pPr>
    </w:p>
    <w:p w:rsidR="00D83FA2" w:rsidRPr="00B43EBC" w:rsidRDefault="00D83FA2" w:rsidP="00D83FA2">
      <w:pPr>
        <w:pStyle w:val="BodyText"/>
        <w:numPr>
          <w:ilvl w:val="0"/>
          <w:numId w:val="28"/>
        </w:numPr>
        <w:spacing w:after="0"/>
        <w:ind w:right="-27"/>
        <w:jc w:val="thaiDistribute"/>
        <w:rPr>
          <w:rFonts w:ascii="Times New Roman" w:hAnsi="Times New Roman" w:cs="Times New Roman"/>
          <w:b/>
          <w:bCs/>
          <w:i/>
          <w:iCs/>
          <w:sz w:val="22"/>
          <w:szCs w:val="22"/>
        </w:rPr>
      </w:pPr>
      <w:r w:rsidRPr="00B43EBC">
        <w:rPr>
          <w:rFonts w:ascii="Times New Roman" w:hAnsi="Times New Roman" w:cs="Times New Roman"/>
          <w:b/>
          <w:bCs/>
          <w:i/>
          <w:iCs/>
          <w:sz w:val="22"/>
          <w:szCs w:val="22"/>
        </w:rPr>
        <w:t>TFRS - Financial instruments standards</w:t>
      </w:r>
    </w:p>
    <w:p w:rsidR="00D83FA2" w:rsidRPr="00B43EBC" w:rsidRDefault="00D83FA2" w:rsidP="00D83FA2">
      <w:pPr>
        <w:pStyle w:val="BodyText"/>
        <w:spacing w:after="0"/>
        <w:ind w:left="540" w:right="-27"/>
        <w:jc w:val="thaiDistribute"/>
        <w:rPr>
          <w:rFonts w:ascii="Times New Roman" w:hAnsi="Times New Roman" w:cs="Times New Roman"/>
          <w:sz w:val="22"/>
          <w:szCs w:val="22"/>
        </w:rPr>
      </w:pPr>
    </w:p>
    <w:p w:rsidR="00D83FA2" w:rsidRPr="00B43EBC" w:rsidRDefault="00D83FA2" w:rsidP="00D83FA2">
      <w:pPr>
        <w:pStyle w:val="BodyText"/>
        <w:spacing w:after="0"/>
        <w:ind w:left="540" w:right="-27"/>
        <w:jc w:val="thaiDistribute"/>
        <w:rPr>
          <w:rFonts w:ascii="Times New Roman" w:eastAsiaTheme="minorHAnsi" w:hAnsi="Times New Roman" w:cs="Times New Roman"/>
          <w:sz w:val="22"/>
          <w:szCs w:val="22"/>
        </w:rPr>
      </w:pPr>
      <w:r w:rsidRPr="00B43EBC">
        <w:rPr>
          <w:rFonts w:ascii="Times New Roman" w:hAnsi="Times New Roman"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D83FA2" w:rsidRPr="00B43EBC" w:rsidRDefault="00D83FA2" w:rsidP="00D83FA2">
      <w:pPr>
        <w:pStyle w:val="BodyText"/>
        <w:spacing w:after="0"/>
        <w:ind w:left="540" w:right="-27"/>
        <w:jc w:val="thaiDistribute"/>
        <w:rPr>
          <w:rFonts w:ascii="Times New Roman" w:hAnsi="Times New Roman" w:cs="Times New Roman"/>
          <w:sz w:val="22"/>
          <w:szCs w:val="22"/>
        </w:rPr>
      </w:pPr>
    </w:p>
    <w:p w:rsidR="00D83FA2" w:rsidRDefault="00D83FA2" w:rsidP="00D83FA2">
      <w:pPr>
        <w:pStyle w:val="BodyText"/>
        <w:spacing w:after="0"/>
        <w:ind w:left="540" w:right="-27"/>
        <w:jc w:val="thaiDistribute"/>
        <w:rPr>
          <w:rFonts w:ascii="Times New Roman" w:hAnsi="Times New Roman" w:cstheme="minorBidi"/>
          <w:sz w:val="22"/>
          <w:szCs w:val="22"/>
        </w:rPr>
      </w:pPr>
      <w:r w:rsidRPr="00B43EBC">
        <w:rPr>
          <w:rFonts w:ascii="Times New Roman" w:hAnsi="Times New Roman" w:cs="Times New Roman"/>
          <w:sz w:val="22"/>
          <w:szCs w:val="22"/>
        </w:rPr>
        <w:t xml:space="preserve">Management is presently considering the potential impact of adopting and initially applying those TFRSs on the financial statements. </w:t>
      </w:r>
    </w:p>
    <w:p w:rsidR="00D83FA2" w:rsidRPr="00B43EBC" w:rsidRDefault="00D83FA2" w:rsidP="00D83FA2">
      <w:pPr>
        <w:pStyle w:val="BodyText"/>
        <w:spacing w:after="0"/>
        <w:ind w:left="540" w:right="-27"/>
        <w:jc w:val="thaiDistribute"/>
        <w:rPr>
          <w:rFonts w:ascii="Times New Roman" w:hAnsi="Times New Roman" w:cstheme="minorBidi"/>
          <w:sz w:val="22"/>
          <w:szCs w:val="22"/>
        </w:rPr>
      </w:pPr>
    </w:p>
    <w:p w:rsidR="00D83FA2" w:rsidRPr="00B43EBC" w:rsidRDefault="00D83FA2" w:rsidP="00D83FA2">
      <w:pPr>
        <w:pStyle w:val="BodyText"/>
        <w:numPr>
          <w:ilvl w:val="0"/>
          <w:numId w:val="28"/>
        </w:numPr>
        <w:spacing w:after="0"/>
        <w:ind w:right="-27"/>
        <w:jc w:val="thaiDistribute"/>
        <w:rPr>
          <w:rFonts w:ascii="Times New Roman" w:hAnsi="Times New Roman" w:cs="Times New Roman"/>
          <w:b/>
          <w:bCs/>
          <w:i/>
          <w:iCs/>
          <w:sz w:val="22"/>
          <w:szCs w:val="22"/>
        </w:rPr>
      </w:pPr>
      <w:r w:rsidRPr="00B43EBC">
        <w:rPr>
          <w:rFonts w:ascii="Times New Roman" w:hAnsi="Times New Roman" w:cs="Times New Roman"/>
          <w:b/>
          <w:bCs/>
          <w:i/>
          <w:iCs/>
          <w:sz w:val="22"/>
          <w:szCs w:val="22"/>
        </w:rPr>
        <w:t>TFRS 16 Leases</w:t>
      </w:r>
    </w:p>
    <w:p w:rsidR="00D83FA2" w:rsidRPr="00B43EBC" w:rsidRDefault="00D83FA2" w:rsidP="00D83FA2">
      <w:pPr>
        <w:pStyle w:val="BodyText"/>
        <w:spacing w:after="0"/>
        <w:ind w:left="540" w:right="-27"/>
        <w:jc w:val="thaiDistribute"/>
        <w:rPr>
          <w:rFonts w:ascii="Times New Roman" w:eastAsiaTheme="minorHAnsi" w:hAnsi="Times New Roman" w:cs="Times New Roman"/>
          <w:sz w:val="22"/>
          <w:szCs w:val="22"/>
        </w:rPr>
      </w:pPr>
    </w:p>
    <w:p w:rsidR="00D83FA2" w:rsidRPr="00B43EBC" w:rsidRDefault="00D83FA2" w:rsidP="00D83FA2">
      <w:pPr>
        <w:pStyle w:val="BodyText"/>
        <w:spacing w:after="0"/>
        <w:ind w:left="540" w:right="-27"/>
        <w:jc w:val="thaiDistribute"/>
        <w:rPr>
          <w:rFonts w:ascii="Times New Roman" w:hAnsi="Times New Roman" w:cs="Times New Roman"/>
          <w:sz w:val="22"/>
          <w:szCs w:val="22"/>
        </w:rPr>
      </w:pPr>
      <w:r w:rsidRPr="00B43EBC">
        <w:rPr>
          <w:rFonts w:ascii="Times New Roman" w:hAnsi="Times New Roman" w:cs="Times New Roman"/>
          <w:sz w:val="22"/>
          <w:szCs w:val="22"/>
        </w:rPr>
        <w:t xml:space="preserve">TFRS 16 introduces a single lessee accounting model for lessees. A lessee </w:t>
      </w:r>
      <w:proofErr w:type="spellStart"/>
      <w:r w:rsidRPr="00B43EBC">
        <w:rPr>
          <w:rFonts w:ascii="Times New Roman" w:hAnsi="Times New Roman" w:cs="Times New Roman"/>
          <w:sz w:val="22"/>
          <w:szCs w:val="22"/>
        </w:rPr>
        <w:t>recognises</w:t>
      </w:r>
      <w:proofErr w:type="spellEnd"/>
      <w:r w:rsidRPr="00B43EBC">
        <w:rPr>
          <w:rFonts w:ascii="Times New Roman" w:hAnsi="Times New Roman" w:cs="Times New Roman"/>
          <w:sz w:val="22"/>
          <w:szCs w:val="22"/>
        </w:rPr>
        <w:t xml:space="preserve"> a right-of-use asset and a lease liability. There are recognition exemptions for short-term leases and leases of low-value items. When this TFRS is effective, some accounting standards and interpretations which are currently effective will be cancelled. </w:t>
      </w:r>
      <w:r>
        <w:rPr>
          <w:rFonts w:ascii="Times New Roman" w:hAnsi="Times New Roman" w:cs="Times New Roman"/>
          <w:sz w:val="22"/>
          <w:szCs w:val="22"/>
        </w:rPr>
        <w:t xml:space="preserve"> </w:t>
      </w:r>
    </w:p>
    <w:p w:rsidR="00D83FA2" w:rsidRPr="00B43EBC" w:rsidRDefault="00D83FA2" w:rsidP="00D83FA2">
      <w:pPr>
        <w:pStyle w:val="BodyText"/>
        <w:spacing w:after="0"/>
        <w:ind w:left="540" w:right="-27"/>
        <w:jc w:val="thaiDistribute"/>
        <w:rPr>
          <w:rFonts w:ascii="Times New Roman" w:hAnsi="Times New Roman" w:cs="Times New Roman"/>
          <w:sz w:val="22"/>
          <w:szCs w:val="22"/>
        </w:rPr>
      </w:pPr>
    </w:p>
    <w:p w:rsidR="00D83FA2" w:rsidRPr="00B43EBC" w:rsidRDefault="00D83FA2" w:rsidP="00D83FA2">
      <w:pPr>
        <w:pStyle w:val="BodyText"/>
        <w:spacing w:after="0"/>
        <w:ind w:left="540" w:right="-27"/>
        <w:jc w:val="thaiDistribute"/>
        <w:rPr>
          <w:rFonts w:ascii="Times New Roman" w:hAnsi="Times New Roman" w:cs="Times New Roman"/>
          <w:sz w:val="22"/>
          <w:szCs w:val="22"/>
        </w:rPr>
      </w:pPr>
      <w:r w:rsidRPr="00B43EBC">
        <w:rPr>
          <w:rFonts w:ascii="Times New Roman" w:hAnsi="Times New Roman" w:cs="Times New Roman"/>
          <w:sz w:val="22"/>
          <w:szCs w:val="22"/>
        </w:rPr>
        <w:t>Currently, the Group</w:t>
      </w:r>
      <w:r>
        <w:rPr>
          <w:rFonts w:ascii="Times New Roman" w:hAnsi="Times New Roman" w:cs="Times New Roman"/>
          <w:sz w:val="22"/>
          <w:szCs w:val="22"/>
        </w:rPr>
        <w:t xml:space="preserve"> </w:t>
      </w:r>
      <w:proofErr w:type="spellStart"/>
      <w:r w:rsidRPr="00B43EBC">
        <w:rPr>
          <w:rFonts w:ascii="Times New Roman" w:hAnsi="Times New Roman" w:cs="Times New Roman"/>
          <w:sz w:val="22"/>
          <w:szCs w:val="22"/>
        </w:rPr>
        <w:t>recognises</w:t>
      </w:r>
      <w:proofErr w:type="spellEnd"/>
      <w:r w:rsidRPr="00B43EBC">
        <w:rPr>
          <w:rFonts w:ascii="Times New Roman" w:hAnsi="Times New Roman" w:cs="Times New Roman"/>
          <w:sz w:val="22"/>
          <w:szCs w:val="22"/>
        </w:rPr>
        <w:t xml:space="preserve"> payments made under operating leases in profit or loss on a </w:t>
      </w:r>
      <w:proofErr w:type="gramStart"/>
      <w:r w:rsidRPr="00B43EBC">
        <w:rPr>
          <w:rFonts w:ascii="Times New Roman" w:hAnsi="Times New Roman" w:cs="Times New Roman"/>
          <w:sz w:val="22"/>
          <w:szCs w:val="22"/>
        </w:rPr>
        <w:t>straight line</w:t>
      </w:r>
      <w:proofErr w:type="gramEnd"/>
      <w:r w:rsidRPr="00B43EBC">
        <w:rPr>
          <w:rFonts w:ascii="Times New Roman" w:hAnsi="Times New Roman" w:cs="Times New Roman"/>
          <w:sz w:val="22"/>
          <w:szCs w:val="22"/>
        </w:rPr>
        <w:t xml:space="preserve"> basis over the term of the lease, and </w:t>
      </w:r>
      <w:proofErr w:type="spellStart"/>
      <w:r w:rsidRPr="00B43EBC">
        <w:rPr>
          <w:rFonts w:ascii="Times New Roman" w:hAnsi="Times New Roman" w:cs="Times New Roman"/>
          <w:sz w:val="22"/>
          <w:szCs w:val="22"/>
        </w:rPr>
        <w:t>recognised</w:t>
      </w:r>
      <w:proofErr w:type="spellEnd"/>
      <w:r w:rsidRPr="00B43EBC">
        <w:rPr>
          <w:rFonts w:ascii="Times New Roman" w:hAnsi="Times New Roman" w:cs="Times New Roman"/>
          <w:sz w:val="22"/>
          <w:szCs w:val="22"/>
        </w:rPr>
        <w:t xml:space="preserve"> assets and liabilities only to the extent that there was a timing difference between actual lease payments and the expense </w:t>
      </w:r>
      <w:proofErr w:type="spellStart"/>
      <w:r w:rsidRPr="00B43EBC">
        <w:rPr>
          <w:rFonts w:ascii="Times New Roman" w:hAnsi="Times New Roman" w:cs="Times New Roman"/>
          <w:sz w:val="22"/>
          <w:szCs w:val="22"/>
        </w:rPr>
        <w:t>recognised</w:t>
      </w:r>
      <w:proofErr w:type="spellEnd"/>
      <w:r w:rsidRPr="00B43EBC">
        <w:rPr>
          <w:rFonts w:ascii="Times New Roman" w:hAnsi="Times New Roman" w:cs="Times New Roman"/>
          <w:sz w:val="22"/>
          <w:szCs w:val="22"/>
        </w:rPr>
        <w:t>. Under TFRS 16, the Group</w:t>
      </w:r>
      <w:r>
        <w:rPr>
          <w:rFonts w:ascii="Times New Roman" w:hAnsi="Times New Roman" w:cs="Times New Roman"/>
          <w:sz w:val="22"/>
          <w:szCs w:val="22"/>
        </w:rPr>
        <w:t xml:space="preserve"> </w:t>
      </w:r>
      <w:r w:rsidRPr="00B43EBC">
        <w:rPr>
          <w:rFonts w:ascii="Times New Roman" w:hAnsi="Times New Roman" w:cs="Times New Roman"/>
          <w:sz w:val="22"/>
          <w:szCs w:val="22"/>
        </w:rPr>
        <w:t xml:space="preserve">will </w:t>
      </w:r>
      <w:proofErr w:type="spellStart"/>
      <w:r w:rsidRPr="00B43EBC">
        <w:rPr>
          <w:rFonts w:ascii="Times New Roman" w:hAnsi="Times New Roman" w:cs="Times New Roman"/>
          <w:sz w:val="22"/>
          <w:szCs w:val="22"/>
        </w:rPr>
        <w:t>recogni</w:t>
      </w:r>
      <w:r>
        <w:rPr>
          <w:rFonts w:ascii="Times New Roman" w:hAnsi="Times New Roman" w:cs="Times New Roman"/>
          <w:sz w:val="22"/>
          <w:szCs w:val="22"/>
        </w:rPr>
        <w:t>s</w:t>
      </w:r>
      <w:r w:rsidRPr="00B43EBC">
        <w:rPr>
          <w:rFonts w:ascii="Times New Roman" w:hAnsi="Times New Roman" w:cs="Times New Roman"/>
          <w:sz w:val="22"/>
          <w:szCs w:val="22"/>
        </w:rPr>
        <w:t>e</w:t>
      </w:r>
      <w:proofErr w:type="spellEnd"/>
      <w:r w:rsidRPr="00B43EBC">
        <w:rPr>
          <w:rFonts w:ascii="Times New Roman" w:hAnsi="Times New Roman" w:cs="Times New Roman"/>
          <w:sz w:val="22"/>
          <w:szCs w:val="22"/>
        </w:rPr>
        <w:t xml:space="preserve"> right-of-use assets and lease liabilities for its operating leases which the Group</w:t>
      </w:r>
      <w:r>
        <w:rPr>
          <w:rFonts w:ascii="Times New Roman" w:hAnsi="Times New Roman" w:cs="Times New Roman"/>
          <w:sz w:val="22"/>
          <w:szCs w:val="22"/>
        </w:rPr>
        <w:t xml:space="preserve"> </w:t>
      </w:r>
      <w:r w:rsidRPr="00B43EBC">
        <w:rPr>
          <w:rFonts w:ascii="Times New Roman" w:hAnsi="Times New Roman" w:cs="Times New Roman"/>
          <w:sz w:val="22"/>
          <w:szCs w:val="22"/>
        </w:rPr>
        <w:t>is a lessee. As a result, the nature of expenses related to those leases will now change because the Group</w:t>
      </w:r>
      <w:r>
        <w:rPr>
          <w:rFonts w:ascii="Times New Roman" w:hAnsi="Times New Roman" w:cs="Times New Roman"/>
          <w:sz w:val="22"/>
          <w:szCs w:val="22"/>
        </w:rPr>
        <w:t xml:space="preserve"> </w:t>
      </w:r>
      <w:r w:rsidRPr="00B43EBC">
        <w:rPr>
          <w:rFonts w:ascii="Times New Roman" w:hAnsi="Times New Roman" w:cs="Times New Roman"/>
          <w:sz w:val="22"/>
          <w:szCs w:val="22"/>
        </w:rPr>
        <w:t xml:space="preserve">will </w:t>
      </w:r>
      <w:proofErr w:type="spellStart"/>
      <w:r w:rsidRPr="00B43EBC">
        <w:rPr>
          <w:rFonts w:ascii="Times New Roman" w:hAnsi="Times New Roman" w:cs="Times New Roman"/>
          <w:sz w:val="22"/>
          <w:szCs w:val="22"/>
        </w:rPr>
        <w:t>recognise</w:t>
      </w:r>
      <w:proofErr w:type="spellEnd"/>
      <w:r w:rsidRPr="00B43EBC">
        <w:rPr>
          <w:rFonts w:ascii="Times New Roman" w:hAnsi="Times New Roman" w:cs="Times New Roman"/>
          <w:sz w:val="22"/>
          <w:szCs w:val="22"/>
        </w:rPr>
        <w:t xml:space="preserve"> depreciation of right-of-use assets and interest expense on lease liabilities.  </w:t>
      </w:r>
    </w:p>
    <w:p w:rsidR="00D83FA2" w:rsidRPr="00B43EBC" w:rsidRDefault="00D83FA2" w:rsidP="00D83FA2">
      <w:pPr>
        <w:pStyle w:val="BodyText"/>
        <w:spacing w:after="0"/>
        <w:ind w:left="540" w:right="-27"/>
        <w:jc w:val="thaiDistribute"/>
        <w:rPr>
          <w:rFonts w:ascii="Times New Roman" w:hAnsi="Times New Roman" w:cs="Times New Roman"/>
          <w:sz w:val="22"/>
          <w:szCs w:val="22"/>
        </w:rPr>
      </w:pPr>
    </w:p>
    <w:p w:rsidR="00D83FA2" w:rsidRPr="00DC5EB4" w:rsidRDefault="00D83FA2" w:rsidP="00D83FA2">
      <w:pPr>
        <w:pStyle w:val="BodyText"/>
        <w:spacing w:after="0"/>
        <w:ind w:left="540" w:right="-27"/>
        <w:jc w:val="thaiDistribute"/>
        <w:rPr>
          <w:rFonts w:ascii="Times New Roman" w:hAnsi="Times New Roman" w:cs="Times New Roman"/>
          <w:sz w:val="22"/>
          <w:szCs w:val="22"/>
        </w:rPr>
      </w:pPr>
      <w:r w:rsidRPr="00F112FB">
        <w:rPr>
          <w:rFonts w:ascii="Times New Roman" w:hAnsi="Times New Roman" w:cs="Times New Roman"/>
          <w:sz w:val="22"/>
          <w:szCs w:val="22"/>
        </w:rPr>
        <w:t>The Group has made a preliminary assessment of the potential impact of adopting and initially applying TFRS 16 on the consolidated and separate financial statements and expects that there will be no material impact on the consolidated and separate financial statements in the period of initial application.</w:t>
      </w:r>
      <w:r w:rsidRPr="00DC5EB4">
        <w:rPr>
          <w:rFonts w:ascii="Times New Roman" w:hAnsi="Times New Roman" w:cs="Times New Roman"/>
          <w:sz w:val="22"/>
          <w:szCs w:val="22"/>
        </w:rPr>
        <w:t xml:space="preserve"> </w:t>
      </w:r>
    </w:p>
    <w:p w:rsidR="00D83FA2" w:rsidRPr="00B43EBC" w:rsidRDefault="00D83FA2" w:rsidP="00D83FA2">
      <w:pPr>
        <w:ind w:left="900"/>
        <w:jc w:val="both"/>
        <w:rPr>
          <w:shd w:val="clear" w:color="auto" w:fill="D9D9D9" w:themeFill="background1" w:themeFillShade="D9"/>
        </w:rPr>
      </w:pPr>
    </w:p>
    <w:p w:rsidR="00D83FA2" w:rsidRPr="00B43EBC" w:rsidRDefault="00D83FA2" w:rsidP="00D83FA2">
      <w:pPr>
        <w:rPr>
          <w:cs/>
        </w:rPr>
      </w:pPr>
    </w:p>
    <w:p w:rsidR="00232B05" w:rsidRPr="00D83FA2" w:rsidRDefault="00232B05" w:rsidP="00232B05">
      <w:pPr>
        <w:pStyle w:val="ListParagraph"/>
        <w:spacing w:line="240" w:lineRule="auto"/>
        <w:ind w:left="540"/>
        <w:jc w:val="thaiDistribute"/>
        <w:rPr>
          <w:lang w:val="en-US"/>
        </w:rPr>
      </w:pPr>
    </w:p>
    <w:p w:rsidR="00251C17" w:rsidRPr="00251C17" w:rsidRDefault="00251C17" w:rsidP="00251C17">
      <w:pPr>
        <w:rPr>
          <w:lang w:eastAsia="x-none"/>
        </w:rPr>
      </w:pPr>
    </w:p>
    <w:sectPr w:rsidR="00251C17" w:rsidRPr="00251C17"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692" w:rsidRDefault="00DD0692">
      <w:r>
        <w:separator/>
      </w:r>
    </w:p>
  </w:endnote>
  <w:endnote w:type="continuationSeparator" w:id="0">
    <w:p w:rsidR="00DD0692" w:rsidRDefault="00DD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9737834"/>
      <w:docPartObj>
        <w:docPartGallery w:val="Page Numbers (Bottom of Page)"/>
        <w:docPartUnique/>
      </w:docPartObj>
    </w:sdtPr>
    <w:sdtEndPr>
      <w:rPr>
        <w:rFonts w:ascii="Times New Roman" w:hAnsi="Times New Roman" w:cs="Times New Roman"/>
        <w:noProof/>
        <w:sz w:val="20"/>
        <w:szCs w:val="20"/>
      </w:rPr>
    </w:sdtEndPr>
    <w:sdtContent>
      <w:p w:rsidR="008229FD" w:rsidRPr="007139C3" w:rsidRDefault="008229FD">
        <w:pPr>
          <w:pStyle w:val="Footer"/>
          <w:jc w:val="center"/>
          <w:rPr>
            <w:rFonts w:ascii="Times New Roman" w:hAnsi="Times New Roman" w:cs="Times New Roman"/>
            <w:noProof/>
            <w:sz w:val="20"/>
            <w:szCs w:val="20"/>
          </w:rPr>
        </w:pPr>
        <w:r w:rsidRPr="007139C3">
          <w:rPr>
            <w:rFonts w:ascii="Times New Roman" w:hAnsi="Times New Roman" w:cs="Times New Roman"/>
            <w:noProof/>
            <w:sz w:val="20"/>
            <w:szCs w:val="20"/>
          </w:rPr>
          <w:fldChar w:fldCharType="begin"/>
        </w:r>
        <w:r w:rsidRPr="007139C3">
          <w:rPr>
            <w:rFonts w:ascii="Times New Roman" w:hAnsi="Times New Roman" w:cs="Times New Roman"/>
            <w:noProof/>
            <w:sz w:val="20"/>
            <w:szCs w:val="20"/>
          </w:rPr>
          <w:instrText xml:space="preserve"> PAGE   \* MERGEFORMAT </w:instrText>
        </w:r>
        <w:r w:rsidRPr="007139C3">
          <w:rPr>
            <w:rFonts w:ascii="Times New Roman" w:hAnsi="Times New Roman" w:cs="Times New Roman"/>
            <w:noProof/>
            <w:sz w:val="20"/>
            <w:szCs w:val="20"/>
          </w:rPr>
          <w:fldChar w:fldCharType="separate"/>
        </w:r>
        <w:r w:rsidRPr="007139C3">
          <w:rPr>
            <w:rFonts w:ascii="Times New Roman" w:hAnsi="Times New Roman" w:cs="Times New Roman"/>
            <w:noProof/>
            <w:sz w:val="20"/>
            <w:szCs w:val="20"/>
          </w:rPr>
          <w:t>2</w:t>
        </w:r>
        <w:r w:rsidRPr="007139C3">
          <w:rPr>
            <w:rFonts w:ascii="Times New Roman" w:hAnsi="Times New Roman" w:cs="Times New Roman"/>
            <w:noProof/>
            <w:sz w:val="20"/>
            <w:szCs w:val="20"/>
          </w:rPr>
          <w:fldChar w:fldCharType="end"/>
        </w:r>
      </w:p>
    </w:sdtContent>
  </w:sdt>
  <w:p w:rsidR="008229FD" w:rsidRPr="00E72ADB" w:rsidRDefault="008229FD" w:rsidP="00E72ADB">
    <w:pPr>
      <w:pStyle w:val="Footer"/>
      <w:jc w:val="center"/>
      <w:rPr>
        <w:rFonts w:ascii="Times New Roman" w:hAnsi="Times New Roman" w:cs="Times New Roman"/>
        <w:sz w:val="22"/>
        <w:szCs w:val="22"/>
      </w:rPr>
    </w:pPr>
  </w:p>
  <w:p w:rsidR="00000000" w:rsidRDefault="004B62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FD" w:rsidRPr="004C5275" w:rsidRDefault="008229FD" w:rsidP="00E72ADB">
    <w:pPr>
      <w:pStyle w:val="Footer"/>
      <w:jc w:val="center"/>
      <w:rPr>
        <w:rFonts w:ascii="Times New Roman" w:hAnsi="Times New Roman" w:cs="Times New Roman"/>
        <w:sz w:val="22"/>
        <w:szCs w:val="22"/>
      </w:rPr>
    </w:pPr>
    <w:r w:rsidRPr="004C5275">
      <w:rPr>
        <w:rFonts w:ascii="Times New Roman" w:hAnsi="Times New Roman" w:cs="Times New Roman"/>
        <w:sz w:val="22"/>
        <w:szCs w:val="22"/>
      </w:rPr>
      <w:fldChar w:fldCharType="begin"/>
    </w:r>
    <w:r w:rsidRPr="004C5275">
      <w:rPr>
        <w:rFonts w:ascii="Times New Roman" w:hAnsi="Times New Roman" w:cs="Times New Roman"/>
        <w:sz w:val="22"/>
        <w:szCs w:val="22"/>
      </w:rPr>
      <w:instrText xml:space="preserve"> PAGE   \* MERGEFORMAT </w:instrText>
    </w:r>
    <w:r w:rsidRPr="004C5275">
      <w:rPr>
        <w:rFonts w:ascii="Times New Roman" w:hAnsi="Times New Roman" w:cs="Times New Roman"/>
        <w:sz w:val="22"/>
        <w:szCs w:val="22"/>
      </w:rPr>
      <w:fldChar w:fldCharType="separate"/>
    </w:r>
    <w:r w:rsidRPr="004C5275">
      <w:rPr>
        <w:rFonts w:ascii="Times New Roman" w:hAnsi="Times New Roman" w:cs="Times New Roman"/>
        <w:noProof/>
        <w:sz w:val="22"/>
        <w:szCs w:val="22"/>
      </w:rPr>
      <w:t>16</w:t>
    </w:r>
    <w:r w:rsidRPr="004C527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FD" w:rsidRPr="00C54DC1" w:rsidRDefault="008229FD" w:rsidP="00E72ADB">
    <w:pPr>
      <w:pStyle w:val="Footer"/>
      <w:jc w:val="center"/>
      <w:rPr>
        <w:rFonts w:ascii="Times New Roman" w:hAnsi="Times New Roman" w:cstheme="minorBidi"/>
        <w:sz w:val="22"/>
        <w:szCs w:val="22"/>
        <w:cs/>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692" w:rsidRDefault="00DD0692">
      <w:r>
        <w:separator/>
      </w:r>
    </w:p>
  </w:footnote>
  <w:footnote w:type="continuationSeparator" w:id="0">
    <w:p w:rsidR="00DD0692" w:rsidRDefault="00DD0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FD" w:rsidRDefault="008229FD"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8229FD" w:rsidRPr="00247EF0" w:rsidRDefault="008229FD"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8229FD" w:rsidRDefault="008229FD" w:rsidP="00247EF0">
    <w:pPr>
      <w:pStyle w:val="Heading5"/>
      <w:jc w:val="both"/>
      <w:rPr>
        <w:rFonts w:ascii="Times New Roman" w:hAnsi="Times New Roman"/>
        <w:sz w:val="24"/>
        <w:szCs w:val="24"/>
      </w:rPr>
    </w:pPr>
    <w:r>
      <w:rPr>
        <w:rFonts w:ascii="Times New Roman" w:hAnsi="Times New Roman"/>
        <w:sz w:val="24"/>
        <w:szCs w:val="24"/>
      </w:rPr>
      <w:t>For the three-month and six-month periods ended 30 June 2019 (Unaudited)</w:t>
    </w:r>
  </w:p>
  <w:p w:rsidR="008229FD" w:rsidRDefault="008229FD" w:rsidP="00584639"/>
  <w:p w:rsidR="008229FD" w:rsidRPr="00584639" w:rsidRDefault="008229FD"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5"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B663C"/>
    <w:multiLevelType w:val="hybridMultilevel"/>
    <w:tmpl w:val="2BF60A0E"/>
    <w:lvl w:ilvl="0" w:tplc="5C465CDE">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3"/>
  </w:num>
  <w:num w:numId="14">
    <w:abstractNumId w:val="16"/>
  </w:num>
  <w:num w:numId="15">
    <w:abstractNumId w:val="20"/>
  </w:num>
  <w:num w:numId="16">
    <w:abstractNumId w:val="14"/>
  </w:num>
  <w:num w:numId="17">
    <w:abstractNumId w:val="10"/>
  </w:num>
  <w:num w:numId="18">
    <w:abstractNumId w:val="26"/>
  </w:num>
  <w:num w:numId="19">
    <w:abstractNumId w:val="27"/>
  </w:num>
  <w:num w:numId="20">
    <w:abstractNumId w:val="19"/>
  </w:num>
  <w:num w:numId="21">
    <w:abstractNumId w:val="11"/>
  </w:num>
  <w:num w:numId="22">
    <w:abstractNumId w:val="15"/>
  </w:num>
  <w:num w:numId="23">
    <w:abstractNumId w:val="17"/>
  </w:num>
  <w:num w:numId="24">
    <w:abstractNumId w:val="21"/>
  </w:num>
  <w:num w:numId="25">
    <w:abstractNumId w:val="12"/>
  </w:num>
  <w:num w:numId="26">
    <w:abstractNumId w:val="25"/>
  </w:num>
  <w:num w:numId="27">
    <w:abstractNumId w:val="24"/>
  </w:num>
  <w:num w:numId="2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453"/>
    <w:rsid w:val="00000534"/>
    <w:rsid w:val="000013BF"/>
    <w:rsid w:val="00001861"/>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614"/>
    <w:rsid w:val="00017B24"/>
    <w:rsid w:val="00017C96"/>
    <w:rsid w:val="00020AE3"/>
    <w:rsid w:val="00020F15"/>
    <w:rsid w:val="00022A30"/>
    <w:rsid w:val="000232AE"/>
    <w:rsid w:val="00023C6F"/>
    <w:rsid w:val="00024205"/>
    <w:rsid w:val="0002564A"/>
    <w:rsid w:val="00026A28"/>
    <w:rsid w:val="00026C11"/>
    <w:rsid w:val="000273EC"/>
    <w:rsid w:val="00030430"/>
    <w:rsid w:val="0003187D"/>
    <w:rsid w:val="0003207B"/>
    <w:rsid w:val="00032867"/>
    <w:rsid w:val="0003308C"/>
    <w:rsid w:val="00033950"/>
    <w:rsid w:val="00034DE2"/>
    <w:rsid w:val="000354F3"/>
    <w:rsid w:val="00035CAC"/>
    <w:rsid w:val="00036195"/>
    <w:rsid w:val="00036B6E"/>
    <w:rsid w:val="000377CC"/>
    <w:rsid w:val="00037A58"/>
    <w:rsid w:val="00037ECF"/>
    <w:rsid w:val="0004043F"/>
    <w:rsid w:val="000420C4"/>
    <w:rsid w:val="00042880"/>
    <w:rsid w:val="00042BE0"/>
    <w:rsid w:val="00042D15"/>
    <w:rsid w:val="00043402"/>
    <w:rsid w:val="00043D1D"/>
    <w:rsid w:val="0004489D"/>
    <w:rsid w:val="0004550E"/>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53BA"/>
    <w:rsid w:val="0005657E"/>
    <w:rsid w:val="00056636"/>
    <w:rsid w:val="00056BE2"/>
    <w:rsid w:val="00057C39"/>
    <w:rsid w:val="0006197A"/>
    <w:rsid w:val="0006231C"/>
    <w:rsid w:val="000655CA"/>
    <w:rsid w:val="00065F15"/>
    <w:rsid w:val="00067D69"/>
    <w:rsid w:val="00067DF9"/>
    <w:rsid w:val="0007018F"/>
    <w:rsid w:val="00070A3A"/>
    <w:rsid w:val="00070FB0"/>
    <w:rsid w:val="00072465"/>
    <w:rsid w:val="00072607"/>
    <w:rsid w:val="00072649"/>
    <w:rsid w:val="00073177"/>
    <w:rsid w:val="00073694"/>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071"/>
    <w:rsid w:val="0009109D"/>
    <w:rsid w:val="0009177D"/>
    <w:rsid w:val="00091FE0"/>
    <w:rsid w:val="00092ED9"/>
    <w:rsid w:val="0009325C"/>
    <w:rsid w:val="00094F19"/>
    <w:rsid w:val="00096B86"/>
    <w:rsid w:val="000978CB"/>
    <w:rsid w:val="000A0738"/>
    <w:rsid w:val="000A17D3"/>
    <w:rsid w:val="000A29DE"/>
    <w:rsid w:val="000A2F2E"/>
    <w:rsid w:val="000A31E6"/>
    <w:rsid w:val="000A36E6"/>
    <w:rsid w:val="000A3EBE"/>
    <w:rsid w:val="000A3FFD"/>
    <w:rsid w:val="000A45AC"/>
    <w:rsid w:val="000A4F49"/>
    <w:rsid w:val="000A5CBA"/>
    <w:rsid w:val="000A64D0"/>
    <w:rsid w:val="000A744D"/>
    <w:rsid w:val="000A7FC7"/>
    <w:rsid w:val="000B01BE"/>
    <w:rsid w:val="000B02F9"/>
    <w:rsid w:val="000B21CD"/>
    <w:rsid w:val="000B2C94"/>
    <w:rsid w:val="000B310A"/>
    <w:rsid w:val="000B4093"/>
    <w:rsid w:val="000B4F90"/>
    <w:rsid w:val="000B689C"/>
    <w:rsid w:val="000B71EE"/>
    <w:rsid w:val="000C0EDE"/>
    <w:rsid w:val="000C235D"/>
    <w:rsid w:val="000C320B"/>
    <w:rsid w:val="000C3982"/>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754"/>
    <w:rsid w:val="000E4B71"/>
    <w:rsid w:val="000E4D55"/>
    <w:rsid w:val="000E5014"/>
    <w:rsid w:val="000E5A76"/>
    <w:rsid w:val="000E5DE2"/>
    <w:rsid w:val="000E5DFF"/>
    <w:rsid w:val="000E7511"/>
    <w:rsid w:val="000F099F"/>
    <w:rsid w:val="000F14AF"/>
    <w:rsid w:val="000F220A"/>
    <w:rsid w:val="000F2B30"/>
    <w:rsid w:val="000F49BA"/>
    <w:rsid w:val="000F4AA9"/>
    <w:rsid w:val="000F5092"/>
    <w:rsid w:val="000F5338"/>
    <w:rsid w:val="000F591B"/>
    <w:rsid w:val="000F5C4C"/>
    <w:rsid w:val="000F5C77"/>
    <w:rsid w:val="000F5D31"/>
    <w:rsid w:val="000F5DEA"/>
    <w:rsid w:val="000F7EA2"/>
    <w:rsid w:val="00100583"/>
    <w:rsid w:val="00100CAB"/>
    <w:rsid w:val="0010222C"/>
    <w:rsid w:val="00103DBF"/>
    <w:rsid w:val="00103E59"/>
    <w:rsid w:val="0010490D"/>
    <w:rsid w:val="00104E4F"/>
    <w:rsid w:val="00105431"/>
    <w:rsid w:val="0010547D"/>
    <w:rsid w:val="00105A41"/>
    <w:rsid w:val="00107764"/>
    <w:rsid w:val="001116CA"/>
    <w:rsid w:val="001120D3"/>
    <w:rsid w:val="001144D6"/>
    <w:rsid w:val="00114517"/>
    <w:rsid w:val="00114521"/>
    <w:rsid w:val="001155A0"/>
    <w:rsid w:val="00115609"/>
    <w:rsid w:val="00115911"/>
    <w:rsid w:val="00116619"/>
    <w:rsid w:val="00116C8C"/>
    <w:rsid w:val="00117837"/>
    <w:rsid w:val="00120DB5"/>
    <w:rsid w:val="001227DC"/>
    <w:rsid w:val="00125563"/>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36971"/>
    <w:rsid w:val="0014004D"/>
    <w:rsid w:val="00141A4D"/>
    <w:rsid w:val="00142524"/>
    <w:rsid w:val="001434AF"/>
    <w:rsid w:val="00143749"/>
    <w:rsid w:val="001459BA"/>
    <w:rsid w:val="001461E3"/>
    <w:rsid w:val="00146901"/>
    <w:rsid w:val="00146914"/>
    <w:rsid w:val="00147032"/>
    <w:rsid w:val="00147574"/>
    <w:rsid w:val="001475CA"/>
    <w:rsid w:val="00147BF5"/>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5E8"/>
    <w:rsid w:val="0016299E"/>
    <w:rsid w:val="00162A39"/>
    <w:rsid w:val="00163FCB"/>
    <w:rsid w:val="001644E8"/>
    <w:rsid w:val="00164533"/>
    <w:rsid w:val="001647B8"/>
    <w:rsid w:val="001649B7"/>
    <w:rsid w:val="00165C07"/>
    <w:rsid w:val="0016615E"/>
    <w:rsid w:val="0016658F"/>
    <w:rsid w:val="0016690C"/>
    <w:rsid w:val="00167C0B"/>
    <w:rsid w:val="001700B3"/>
    <w:rsid w:val="001701DA"/>
    <w:rsid w:val="00171E9C"/>
    <w:rsid w:val="00173A09"/>
    <w:rsid w:val="00174857"/>
    <w:rsid w:val="00174C28"/>
    <w:rsid w:val="00175053"/>
    <w:rsid w:val="0017580A"/>
    <w:rsid w:val="001759CC"/>
    <w:rsid w:val="00175D19"/>
    <w:rsid w:val="00176A0C"/>
    <w:rsid w:val="00180B8F"/>
    <w:rsid w:val="001810B3"/>
    <w:rsid w:val="0018382D"/>
    <w:rsid w:val="001838EC"/>
    <w:rsid w:val="001840DB"/>
    <w:rsid w:val="001844E3"/>
    <w:rsid w:val="00184F48"/>
    <w:rsid w:val="00185F23"/>
    <w:rsid w:val="0018654F"/>
    <w:rsid w:val="00186551"/>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0235"/>
    <w:rsid w:val="001B18BF"/>
    <w:rsid w:val="001B1926"/>
    <w:rsid w:val="001B1D32"/>
    <w:rsid w:val="001B2577"/>
    <w:rsid w:val="001B2CF4"/>
    <w:rsid w:val="001B2F77"/>
    <w:rsid w:val="001B3174"/>
    <w:rsid w:val="001B3186"/>
    <w:rsid w:val="001B4D59"/>
    <w:rsid w:val="001B5A03"/>
    <w:rsid w:val="001B7122"/>
    <w:rsid w:val="001C1634"/>
    <w:rsid w:val="001C4CFD"/>
    <w:rsid w:val="001C5B43"/>
    <w:rsid w:val="001C5BDF"/>
    <w:rsid w:val="001C5D1E"/>
    <w:rsid w:val="001C6377"/>
    <w:rsid w:val="001C63A5"/>
    <w:rsid w:val="001C66C8"/>
    <w:rsid w:val="001D0E62"/>
    <w:rsid w:val="001D19D6"/>
    <w:rsid w:val="001D26B7"/>
    <w:rsid w:val="001D2F1A"/>
    <w:rsid w:val="001D3353"/>
    <w:rsid w:val="001D41ED"/>
    <w:rsid w:val="001D5D07"/>
    <w:rsid w:val="001D68B8"/>
    <w:rsid w:val="001D6D3C"/>
    <w:rsid w:val="001E08FE"/>
    <w:rsid w:val="001E22DC"/>
    <w:rsid w:val="001E23A7"/>
    <w:rsid w:val="001E27D8"/>
    <w:rsid w:val="001E4612"/>
    <w:rsid w:val="001E4BD3"/>
    <w:rsid w:val="001E582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823"/>
    <w:rsid w:val="00211C1C"/>
    <w:rsid w:val="00211E07"/>
    <w:rsid w:val="00213E1E"/>
    <w:rsid w:val="0021460D"/>
    <w:rsid w:val="00214611"/>
    <w:rsid w:val="0021473D"/>
    <w:rsid w:val="002178F5"/>
    <w:rsid w:val="0022072A"/>
    <w:rsid w:val="00220FBC"/>
    <w:rsid w:val="002213B6"/>
    <w:rsid w:val="00221B98"/>
    <w:rsid w:val="00222611"/>
    <w:rsid w:val="00223713"/>
    <w:rsid w:val="0022384A"/>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2CD0"/>
    <w:rsid w:val="002536B5"/>
    <w:rsid w:val="0025402A"/>
    <w:rsid w:val="002552C5"/>
    <w:rsid w:val="00255E25"/>
    <w:rsid w:val="00256288"/>
    <w:rsid w:val="0026024B"/>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1787"/>
    <w:rsid w:val="002821F3"/>
    <w:rsid w:val="002826E4"/>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43E5"/>
    <w:rsid w:val="002A507E"/>
    <w:rsid w:val="002A56D0"/>
    <w:rsid w:val="002A5C9E"/>
    <w:rsid w:val="002A75C9"/>
    <w:rsid w:val="002B010E"/>
    <w:rsid w:val="002B0EE0"/>
    <w:rsid w:val="002B2068"/>
    <w:rsid w:val="002B292E"/>
    <w:rsid w:val="002B35B7"/>
    <w:rsid w:val="002B37BA"/>
    <w:rsid w:val="002B3E02"/>
    <w:rsid w:val="002B43F2"/>
    <w:rsid w:val="002B4507"/>
    <w:rsid w:val="002B551F"/>
    <w:rsid w:val="002B7959"/>
    <w:rsid w:val="002C140E"/>
    <w:rsid w:val="002C1D2A"/>
    <w:rsid w:val="002C21A0"/>
    <w:rsid w:val="002C22CE"/>
    <w:rsid w:val="002C2A5D"/>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D7A7A"/>
    <w:rsid w:val="002E0883"/>
    <w:rsid w:val="002E1112"/>
    <w:rsid w:val="002E237E"/>
    <w:rsid w:val="002E3E3C"/>
    <w:rsid w:val="002E438A"/>
    <w:rsid w:val="002E49C8"/>
    <w:rsid w:val="002E5E80"/>
    <w:rsid w:val="002E67A6"/>
    <w:rsid w:val="002E6EE0"/>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0A31"/>
    <w:rsid w:val="003113FD"/>
    <w:rsid w:val="00312577"/>
    <w:rsid w:val="0031279E"/>
    <w:rsid w:val="003131FB"/>
    <w:rsid w:val="003133D2"/>
    <w:rsid w:val="00314E41"/>
    <w:rsid w:val="003154BD"/>
    <w:rsid w:val="00316708"/>
    <w:rsid w:val="003170CC"/>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23F"/>
    <w:rsid w:val="00333484"/>
    <w:rsid w:val="0033348D"/>
    <w:rsid w:val="00333CCA"/>
    <w:rsid w:val="00333E71"/>
    <w:rsid w:val="003357C5"/>
    <w:rsid w:val="00335DE8"/>
    <w:rsid w:val="00337074"/>
    <w:rsid w:val="00337C02"/>
    <w:rsid w:val="00340030"/>
    <w:rsid w:val="00340112"/>
    <w:rsid w:val="0034211B"/>
    <w:rsid w:val="003432F6"/>
    <w:rsid w:val="003441C6"/>
    <w:rsid w:val="0034487D"/>
    <w:rsid w:val="003449B8"/>
    <w:rsid w:val="00345FEA"/>
    <w:rsid w:val="003463E5"/>
    <w:rsid w:val="00351A21"/>
    <w:rsid w:val="00351C5D"/>
    <w:rsid w:val="003527AC"/>
    <w:rsid w:val="003529F3"/>
    <w:rsid w:val="00352A14"/>
    <w:rsid w:val="0035359D"/>
    <w:rsid w:val="00353FD3"/>
    <w:rsid w:val="003543A8"/>
    <w:rsid w:val="00354BD6"/>
    <w:rsid w:val="003555AB"/>
    <w:rsid w:val="003562BC"/>
    <w:rsid w:val="00356E51"/>
    <w:rsid w:val="0035771B"/>
    <w:rsid w:val="00360165"/>
    <w:rsid w:val="0036099F"/>
    <w:rsid w:val="00360D92"/>
    <w:rsid w:val="003622C4"/>
    <w:rsid w:val="003626CF"/>
    <w:rsid w:val="00362B8A"/>
    <w:rsid w:val="00362FDF"/>
    <w:rsid w:val="003639BA"/>
    <w:rsid w:val="00363B88"/>
    <w:rsid w:val="00363DD3"/>
    <w:rsid w:val="0036498E"/>
    <w:rsid w:val="00364E2D"/>
    <w:rsid w:val="003655AD"/>
    <w:rsid w:val="003660C6"/>
    <w:rsid w:val="0036672D"/>
    <w:rsid w:val="003676FD"/>
    <w:rsid w:val="00367A6A"/>
    <w:rsid w:val="00370C52"/>
    <w:rsid w:val="00370F5A"/>
    <w:rsid w:val="0037127B"/>
    <w:rsid w:val="0037150A"/>
    <w:rsid w:val="0037185C"/>
    <w:rsid w:val="00373D9C"/>
    <w:rsid w:val="00373EFD"/>
    <w:rsid w:val="0037493C"/>
    <w:rsid w:val="00375E74"/>
    <w:rsid w:val="00380918"/>
    <w:rsid w:val="00380EB5"/>
    <w:rsid w:val="00380F3F"/>
    <w:rsid w:val="003813A9"/>
    <w:rsid w:val="00381648"/>
    <w:rsid w:val="00382808"/>
    <w:rsid w:val="0038345B"/>
    <w:rsid w:val="00384307"/>
    <w:rsid w:val="0038482B"/>
    <w:rsid w:val="00384C25"/>
    <w:rsid w:val="00384FC9"/>
    <w:rsid w:val="00385084"/>
    <w:rsid w:val="003869F2"/>
    <w:rsid w:val="0038741C"/>
    <w:rsid w:val="00387745"/>
    <w:rsid w:val="00387946"/>
    <w:rsid w:val="003900C1"/>
    <w:rsid w:val="003911FE"/>
    <w:rsid w:val="0039192F"/>
    <w:rsid w:val="00391A6A"/>
    <w:rsid w:val="00393331"/>
    <w:rsid w:val="0039545E"/>
    <w:rsid w:val="00395946"/>
    <w:rsid w:val="00395F5C"/>
    <w:rsid w:val="00395FC3"/>
    <w:rsid w:val="00396E33"/>
    <w:rsid w:val="0039777E"/>
    <w:rsid w:val="003A02CB"/>
    <w:rsid w:val="003A02F4"/>
    <w:rsid w:val="003A0504"/>
    <w:rsid w:val="003A0644"/>
    <w:rsid w:val="003A0B7E"/>
    <w:rsid w:val="003A2248"/>
    <w:rsid w:val="003A2A6A"/>
    <w:rsid w:val="003A2D90"/>
    <w:rsid w:val="003A3CED"/>
    <w:rsid w:val="003A409E"/>
    <w:rsid w:val="003A47B7"/>
    <w:rsid w:val="003A56AE"/>
    <w:rsid w:val="003A5851"/>
    <w:rsid w:val="003A6113"/>
    <w:rsid w:val="003A62DB"/>
    <w:rsid w:val="003B00E6"/>
    <w:rsid w:val="003B1073"/>
    <w:rsid w:val="003B14D0"/>
    <w:rsid w:val="003B1A17"/>
    <w:rsid w:val="003B2274"/>
    <w:rsid w:val="003B2A89"/>
    <w:rsid w:val="003B30ED"/>
    <w:rsid w:val="003B4A51"/>
    <w:rsid w:val="003B4C61"/>
    <w:rsid w:val="003B5A3A"/>
    <w:rsid w:val="003B671D"/>
    <w:rsid w:val="003B6FF2"/>
    <w:rsid w:val="003C01CE"/>
    <w:rsid w:val="003C04B5"/>
    <w:rsid w:val="003C04D2"/>
    <w:rsid w:val="003C0A55"/>
    <w:rsid w:val="003C110C"/>
    <w:rsid w:val="003C16EF"/>
    <w:rsid w:val="003C2C8F"/>
    <w:rsid w:val="003C3D89"/>
    <w:rsid w:val="003C592C"/>
    <w:rsid w:val="003C5D8B"/>
    <w:rsid w:val="003C5F2E"/>
    <w:rsid w:val="003C6BDC"/>
    <w:rsid w:val="003D02F0"/>
    <w:rsid w:val="003D1252"/>
    <w:rsid w:val="003D1AE8"/>
    <w:rsid w:val="003D2CCA"/>
    <w:rsid w:val="003D34DB"/>
    <w:rsid w:val="003D4866"/>
    <w:rsid w:val="003D59FA"/>
    <w:rsid w:val="003D5C2D"/>
    <w:rsid w:val="003D6622"/>
    <w:rsid w:val="003D7C65"/>
    <w:rsid w:val="003E00F9"/>
    <w:rsid w:val="003E04E3"/>
    <w:rsid w:val="003E0764"/>
    <w:rsid w:val="003E0B3C"/>
    <w:rsid w:val="003E0D54"/>
    <w:rsid w:val="003E0DC8"/>
    <w:rsid w:val="003E18CC"/>
    <w:rsid w:val="003E1A0E"/>
    <w:rsid w:val="003E207B"/>
    <w:rsid w:val="003E20EE"/>
    <w:rsid w:val="003E232F"/>
    <w:rsid w:val="003E2398"/>
    <w:rsid w:val="003E2BA8"/>
    <w:rsid w:val="003E38BF"/>
    <w:rsid w:val="003E3CA6"/>
    <w:rsid w:val="003E3D99"/>
    <w:rsid w:val="003E41F1"/>
    <w:rsid w:val="003E43CD"/>
    <w:rsid w:val="003E59FE"/>
    <w:rsid w:val="003E7520"/>
    <w:rsid w:val="003F07E3"/>
    <w:rsid w:val="003F09EB"/>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0A38"/>
    <w:rsid w:val="004123DC"/>
    <w:rsid w:val="0041362C"/>
    <w:rsid w:val="004142CF"/>
    <w:rsid w:val="00414732"/>
    <w:rsid w:val="00417F65"/>
    <w:rsid w:val="004214F0"/>
    <w:rsid w:val="00421950"/>
    <w:rsid w:val="00421B2F"/>
    <w:rsid w:val="00421FA0"/>
    <w:rsid w:val="00422912"/>
    <w:rsid w:val="00423739"/>
    <w:rsid w:val="00423D9E"/>
    <w:rsid w:val="00424364"/>
    <w:rsid w:val="00424878"/>
    <w:rsid w:val="00424C98"/>
    <w:rsid w:val="00425082"/>
    <w:rsid w:val="004255A8"/>
    <w:rsid w:val="004266A1"/>
    <w:rsid w:val="00426BCA"/>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3145"/>
    <w:rsid w:val="00443A28"/>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06F4"/>
    <w:rsid w:val="004613AB"/>
    <w:rsid w:val="00461568"/>
    <w:rsid w:val="00461BDC"/>
    <w:rsid w:val="00462758"/>
    <w:rsid w:val="00462CBE"/>
    <w:rsid w:val="00463BEA"/>
    <w:rsid w:val="00463CDA"/>
    <w:rsid w:val="00464172"/>
    <w:rsid w:val="00464B93"/>
    <w:rsid w:val="00465C50"/>
    <w:rsid w:val="00466A0E"/>
    <w:rsid w:val="00466A44"/>
    <w:rsid w:val="0046705E"/>
    <w:rsid w:val="004670E0"/>
    <w:rsid w:val="00467569"/>
    <w:rsid w:val="0046780F"/>
    <w:rsid w:val="004700AB"/>
    <w:rsid w:val="00470808"/>
    <w:rsid w:val="0047147C"/>
    <w:rsid w:val="0047164F"/>
    <w:rsid w:val="00471F6C"/>
    <w:rsid w:val="004723A1"/>
    <w:rsid w:val="00472B54"/>
    <w:rsid w:val="00472CF8"/>
    <w:rsid w:val="00473578"/>
    <w:rsid w:val="00474354"/>
    <w:rsid w:val="00475DEF"/>
    <w:rsid w:val="00476886"/>
    <w:rsid w:val="00476948"/>
    <w:rsid w:val="00476D9A"/>
    <w:rsid w:val="00477601"/>
    <w:rsid w:val="004776A6"/>
    <w:rsid w:val="00477EE9"/>
    <w:rsid w:val="0048058A"/>
    <w:rsid w:val="00480A07"/>
    <w:rsid w:val="00480A2D"/>
    <w:rsid w:val="00481520"/>
    <w:rsid w:val="00481B03"/>
    <w:rsid w:val="00481C40"/>
    <w:rsid w:val="004837A6"/>
    <w:rsid w:val="00483CAE"/>
    <w:rsid w:val="00483ED3"/>
    <w:rsid w:val="004846FF"/>
    <w:rsid w:val="00484C7E"/>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85D"/>
    <w:rsid w:val="004A2BC5"/>
    <w:rsid w:val="004A40D8"/>
    <w:rsid w:val="004A4B2A"/>
    <w:rsid w:val="004A4E71"/>
    <w:rsid w:val="004A5111"/>
    <w:rsid w:val="004A55A6"/>
    <w:rsid w:val="004A5ABB"/>
    <w:rsid w:val="004A6509"/>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3D15"/>
    <w:rsid w:val="004B4ED1"/>
    <w:rsid w:val="004B62CB"/>
    <w:rsid w:val="004B6768"/>
    <w:rsid w:val="004B72E8"/>
    <w:rsid w:val="004B75C1"/>
    <w:rsid w:val="004C0990"/>
    <w:rsid w:val="004C0AB5"/>
    <w:rsid w:val="004C0D8D"/>
    <w:rsid w:val="004C2092"/>
    <w:rsid w:val="004C3F8E"/>
    <w:rsid w:val="004C4B1D"/>
    <w:rsid w:val="004C5275"/>
    <w:rsid w:val="004C58D4"/>
    <w:rsid w:val="004C5C35"/>
    <w:rsid w:val="004C5E54"/>
    <w:rsid w:val="004C6226"/>
    <w:rsid w:val="004C694B"/>
    <w:rsid w:val="004C6B82"/>
    <w:rsid w:val="004C6C6E"/>
    <w:rsid w:val="004C7404"/>
    <w:rsid w:val="004D0658"/>
    <w:rsid w:val="004D0D40"/>
    <w:rsid w:val="004D2CCF"/>
    <w:rsid w:val="004D3429"/>
    <w:rsid w:val="004D4DBE"/>
    <w:rsid w:val="004D5698"/>
    <w:rsid w:val="004D68CB"/>
    <w:rsid w:val="004D742B"/>
    <w:rsid w:val="004D7490"/>
    <w:rsid w:val="004E0BBA"/>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3F06"/>
    <w:rsid w:val="004F41BD"/>
    <w:rsid w:val="004F57B1"/>
    <w:rsid w:val="004F5B49"/>
    <w:rsid w:val="004F5C90"/>
    <w:rsid w:val="004F79E6"/>
    <w:rsid w:val="004F7B8F"/>
    <w:rsid w:val="005004A4"/>
    <w:rsid w:val="00500CD9"/>
    <w:rsid w:val="0050161A"/>
    <w:rsid w:val="005035E6"/>
    <w:rsid w:val="0050386D"/>
    <w:rsid w:val="005044D1"/>
    <w:rsid w:val="00505096"/>
    <w:rsid w:val="00505237"/>
    <w:rsid w:val="005073E4"/>
    <w:rsid w:val="00510ED3"/>
    <w:rsid w:val="00511B9C"/>
    <w:rsid w:val="00513283"/>
    <w:rsid w:val="00513811"/>
    <w:rsid w:val="005142BB"/>
    <w:rsid w:val="00514BED"/>
    <w:rsid w:val="00514CC8"/>
    <w:rsid w:val="005160F5"/>
    <w:rsid w:val="005165FC"/>
    <w:rsid w:val="005170F6"/>
    <w:rsid w:val="005171F3"/>
    <w:rsid w:val="0051780D"/>
    <w:rsid w:val="0051798E"/>
    <w:rsid w:val="005210C8"/>
    <w:rsid w:val="00523C67"/>
    <w:rsid w:val="00525A72"/>
    <w:rsid w:val="00525C0D"/>
    <w:rsid w:val="005260D3"/>
    <w:rsid w:val="00526E1A"/>
    <w:rsid w:val="00527104"/>
    <w:rsid w:val="00527697"/>
    <w:rsid w:val="0052776B"/>
    <w:rsid w:val="00527A06"/>
    <w:rsid w:val="005303BD"/>
    <w:rsid w:val="00530703"/>
    <w:rsid w:val="00530811"/>
    <w:rsid w:val="0053270F"/>
    <w:rsid w:val="005329E4"/>
    <w:rsid w:val="0053384A"/>
    <w:rsid w:val="00535081"/>
    <w:rsid w:val="005351FE"/>
    <w:rsid w:val="00535DEC"/>
    <w:rsid w:val="005362D2"/>
    <w:rsid w:val="00536434"/>
    <w:rsid w:val="00536575"/>
    <w:rsid w:val="005367E0"/>
    <w:rsid w:val="00537373"/>
    <w:rsid w:val="00537A86"/>
    <w:rsid w:val="00541015"/>
    <w:rsid w:val="005423AD"/>
    <w:rsid w:val="0054248D"/>
    <w:rsid w:val="00543E3B"/>
    <w:rsid w:val="00544164"/>
    <w:rsid w:val="00544D13"/>
    <w:rsid w:val="00546C34"/>
    <w:rsid w:val="0054743A"/>
    <w:rsid w:val="00547B09"/>
    <w:rsid w:val="00547D35"/>
    <w:rsid w:val="00550033"/>
    <w:rsid w:val="0055021F"/>
    <w:rsid w:val="00550BA4"/>
    <w:rsid w:val="005513A3"/>
    <w:rsid w:val="005515AC"/>
    <w:rsid w:val="00552C25"/>
    <w:rsid w:val="00552FE0"/>
    <w:rsid w:val="00554DD1"/>
    <w:rsid w:val="0055567D"/>
    <w:rsid w:val="005556BC"/>
    <w:rsid w:val="00555EA7"/>
    <w:rsid w:val="00556099"/>
    <w:rsid w:val="005565F1"/>
    <w:rsid w:val="00556AE9"/>
    <w:rsid w:val="00557E62"/>
    <w:rsid w:val="00560EF9"/>
    <w:rsid w:val="00561375"/>
    <w:rsid w:val="00561976"/>
    <w:rsid w:val="00561A0B"/>
    <w:rsid w:val="00561F1A"/>
    <w:rsid w:val="00564B1D"/>
    <w:rsid w:val="00564ECF"/>
    <w:rsid w:val="0056579C"/>
    <w:rsid w:val="00565E8E"/>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65B"/>
    <w:rsid w:val="005847AD"/>
    <w:rsid w:val="00584C9E"/>
    <w:rsid w:val="00585229"/>
    <w:rsid w:val="005853C5"/>
    <w:rsid w:val="00585444"/>
    <w:rsid w:val="0058575F"/>
    <w:rsid w:val="0058582F"/>
    <w:rsid w:val="005864BB"/>
    <w:rsid w:val="005864DD"/>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E5"/>
    <w:rsid w:val="005B09A0"/>
    <w:rsid w:val="005B13F7"/>
    <w:rsid w:val="005B1CBA"/>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11C"/>
    <w:rsid w:val="005C1AAA"/>
    <w:rsid w:val="005C24E2"/>
    <w:rsid w:val="005C2753"/>
    <w:rsid w:val="005C3291"/>
    <w:rsid w:val="005C4339"/>
    <w:rsid w:val="005C476C"/>
    <w:rsid w:val="005C59B8"/>
    <w:rsid w:val="005C6118"/>
    <w:rsid w:val="005C62D8"/>
    <w:rsid w:val="005C6768"/>
    <w:rsid w:val="005C7B11"/>
    <w:rsid w:val="005C7EC0"/>
    <w:rsid w:val="005D087C"/>
    <w:rsid w:val="005D0BA4"/>
    <w:rsid w:val="005D1DCF"/>
    <w:rsid w:val="005D1F3E"/>
    <w:rsid w:val="005D4683"/>
    <w:rsid w:val="005D5669"/>
    <w:rsid w:val="005D713C"/>
    <w:rsid w:val="005D785C"/>
    <w:rsid w:val="005E0204"/>
    <w:rsid w:val="005E26A1"/>
    <w:rsid w:val="005E2C7D"/>
    <w:rsid w:val="005E312C"/>
    <w:rsid w:val="005E34F5"/>
    <w:rsid w:val="005E39CA"/>
    <w:rsid w:val="005E40DA"/>
    <w:rsid w:val="005E4D25"/>
    <w:rsid w:val="005E507F"/>
    <w:rsid w:val="005E5219"/>
    <w:rsid w:val="005E593F"/>
    <w:rsid w:val="005E6016"/>
    <w:rsid w:val="005E6213"/>
    <w:rsid w:val="005E64D2"/>
    <w:rsid w:val="005E6EE9"/>
    <w:rsid w:val="005E71B4"/>
    <w:rsid w:val="005E759A"/>
    <w:rsid w:val="005F096D"/>
    <w:rsid w:val="005F0E13"/>
    <w:rsid w:val="005F12AE"/>
    <w:rsid w:val="005F135A"/>
    <w:rsid w:val="005F1B86"/>
    <w:rsid w:val="005F21BF"/>
    <w:rsid w:val="005F25BC"/>
    <w:rsid w:val="005F2D3E"/>
    <w:rsid w:val="005F36F8"/>
    <w:rsid w:val="005F5F87"/>
    <w:rsid w:val="005F60FC"/>
    <w:rsid w:val="005F725D"/>
    <w:rsid w:val="006015D0"/>
    <w:rsid w:val="00602758"/>
    <w:rsid w:val="00602916"/>
    <w:rsid w:val="00602D49"/>
    <w:rsid w:val="0060368B"/>
    <w:rsid w:val="006038FC"/>
    <w:rsid w:val="00603C64"/>
    <w:rsid w:val="006046BE"/>
    <w:rsid w:val="00605510"/>
    <w:rsid w:val="00605B62"/>
    <w:rsid w:val="00606147"/>
    <w:rsid w:val="00607B50"/>
    <w:rsid w:val="00607E54"/>
    <w:rsid w:val="00610314"/>
    <w:rsid w:val="00610AB2"/>
    <w:rsid w:val="00613998"/>
    <w:rsid w:val="00613E42"/>
    <w:rsid w:val="00613F6F"/>
    <w:rsid w:val="00615567"/>
    <w:rsid w:val="006158FA"/>
    <w:rsid w:val="006160FD"/>
    <w:rsid w:val="0061647B"/>
    <w:rsid w:val="00616A89"/>
    <w:rsid w:val="00616F4D"/>
    <w:rsid w:val="00622849"/>
    <w:rsid w:val="006228C1"/>
    <w:rsid w:val="00622BC9"/>
    <w:rsid w:val="00622F15"/>
    <w:rsid w:val="0062307B"/>
    <w:rsid w:val="00623115"/>
    <w:rsid w:val="00623ECC"/>
    <w:rsid w:val="006241B7"/>
    <w:rsid w:val="0062693C"/>
    <w:rsid w:val="00626963"/>
    <w:rsid w:val="0063043E"/>
    <w:rsid w:val="00630B01"/>
    <w:rsid w:val="006311DA"/>
    <w:rsid w:val="006316B5"/>
    <w:rsid w:val="00632661"/>
    <w:rsid w:val="0063293A"/>
    <w:rsid w:val="00632988"/>
    <w:rsid w:val="00632A38"/>
    <w:rsid w:val="006340CB"/>
    <w:rsid w:val="00634211"/>
    <w:rsid w:val="00635A4A"/>
    <w:rsid w:val="00635A4E"/>
    <w:rsid w:val="006369FF"/>
    <w:rsid w:val="00637A80"/>
    <w:rsid w:val="0064031E"/>
    <w:rsid w:val="006405E3"/>
    <w:rsid w:val="00640ED3"/>
    <w:rsid w:val="00641EE0"/>
    <w:rsid w:val="00642EA9"/>
    <w:rsid w:val="00643895"/>
    <w:rsid w:val="0064428B"/>
    <w:rsid w:val="00644C3D"/>
    <w:rsid w:val="00644D12"/>
    <w:rsid w:val="006463F7"/>
    <w:rsid w:val="00646AB4"/>
    <w:rsid w:val="00651051"/>
    <w:rsid w:val="006511FB"/>
    <w:rsid w:val="00651284"/>
    <w:rsid w:val="006512B7"/>
    <w:rsid w:val="00651537"/>
    <w:rsid w:val="006515FE"/>
    <w:rsid w:val="0065180F"/>
    <w:rsid w:val="00652194"/>
    <w:rsid w:val="00652B72"/>
    <w:rsid w:val="006544D8"/>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218"/>
    <w:rsid w:val="00671C3E"/>
    <w:rsid w:val="006735C1"/>
    <w:rsid w:val="00676850"/>
    <w:rsid w:val="00680AA3"/>
    <w:rsid w:val="0068186B"/>
    <w:rsid w:val="0068339A"/>
    <w:rsid w:val="006833AB"/>
    <w:rsid w:val="006838A8"/>
    <w:rsid w:val="00683BDC"/>
    <w:rsid w:val="00684BB4"/>
    <w:rsid w:val="00684DC2"/>
    <w:rsid w:val="006854EF"/>
    <w:rsid w:val="006865E2"/>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B10"/>
    <w:rsid w:val="006A7A4B"/>
    <w:rsid w:val="006B045A"/>
    <w:rsid w:val="006B05E1"/>
    <w:rsid w:val="006B0A34"/>
    <w:rsid w:val="006B1B6B"/>
    <w:rsid w:val="006B24B6"/>
    <w:rsid w:val="006B27A7"/>
    <w:rsid w:val="006B2FF6"/>
    <w:rsid w:val="006B381C"/>
    <w:rsid w:val="006B4A49"/>
    <w:rsid w:val="006B4D44"/>
    <w:rsid w:val="006B4EAC"/>
    <w:rsid w:val="006B4EF6"/>
    <w:rsid w:val="006B546A"/>
    <w:rsid w:val="006B77AF"/>
    <w:rsid w:val="006B7A5C"/>
    <w:rsid w:val="006C02B5"/>
    <w:rsid w:val="006C05C2"/>
    <w:rsid w:val="006C1203"/>
    <w:rsid w:val="006C15B3"/>
    <w:rsid w:val="006C1F65"/>
    <w:rsid w:val="006C2066"/>
    <w:rsid w:val="006C30E9"/>
    <w:rsid w:val="006C32AF"/>
    <w:rsid w:val="006C3557"/>
    <w:rsid w:val="006C35E3"/>
    <w:rsid w:val="006C3EDB"/>
    <w:rsid w:val="006C461F"/>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6BD8"/>
    <w:rsid w:val="006D7342"/>
    <w:rsid w:val="006D7421"/>
    <w:rsid w:val="006D7AC5"/>
    <w:rsid w:val="006E04F6"/>
    <w:rsid w:val="006E0B29"/>
    <w:rsid w:val="006E1B55"/>
    <w:rsid w:val="006E234F"/>
    <w:rsid w:val="006E2367"/>
    <w:rsid w:val="006E2A37"/>
    <w:rsid w:val="006E3627"/>
    <w:rsid w:val="006E42CB"/>
    <w:rsid w:val="006E45A9"/>
    <w:rsid w:val="006E6287"/>
    <w:rsid w:val="006F027F"/>
    <w:rsid w:val="006F0A2E"/>
    <w:rsid w:val="006F0D80"/>
    <w:rsid w:val="006F13F8"/>
    <w:rsid w:val="006F14B6"/>
    <w:rsid w:val="006F16D8"/>
    <w:rsid w:val="006F1D7F"/>
    <w:rsid w:val="006F2DA6"/>
    <w:rsid w:val="006F3F7E"/>
    <w:rsid w:val="006F4B77"/>
    <w:rsid w:val="006F4CDD"/>
    <w:rsid w:val="006F515A"/>
    <w:rsid w:val="007000C6"/>
    <w:rsid w:val="0070147D"/>
    <w:rsid w:val="0070282E"/>
    <w:rsid w:val="00702A44"/>
    <w:rsid w:val="00702BF7"/>
    <w:rsid w:val="00703A18"/>
    <w:rsid w:val="00703E26"/>
    <w:rsid w:val="0070433C"/>
    <w:rsid w:val="00704CC3"/>
    <w:rsid w:val="00705C3E"/>
    <w:rsid w:val="00707AFE"/>
    <w:rsid w:val="007106AC"/>
    <w:rsid w:val="007109B8"/>
    <w:rsid w:val="00712051"/>
    <w:rsid w:val="0071383C"/>
    <w:rsid w:val="007139C3"/>
    <w:rsid w:val="00713A17"/>
    <w:rsid w:val="00714C64"/>
    <w:rsid w:val="00714E1B"/>
    <w:rsid w:val="00714F63"/>
    <w:rsid w:val="00715C57"/>
    <w:rsid w:val="007168F4"/>
    <w:rsid w:val="007175F1"/>
    <w:rsid w:val="007176E8"/>
    <w:rsid w:val="00717766"/>
    <w:rsid w:val="007211DC"/>
    <w:rsid w:val="007229E5"/>
    <w:rsid w:val="007231A2"/>
    <w:rsid w:val="007231C5"/>
    <w:rsid w:val="00723EFC"/>
    <w:rsid w:val="007255A0"/>
    <w:rsid w:val="00725C40"/>
    <w:rsid w:val="007262A4"/>
    <w:rsid w:val="00726D29"/>
    <w:rsid w:val="00727A09"/>
    <w:rsid w:val="00730B51"/>
    <w:rsid w:val="0073134E"/>
    <w:rsid w:val="0073149A"/>
    <w:rsid w:val="007329F7"/>
    <w:rsid w:val="00732C16"/>
    <w:rsid w:val="00736635"/>
    <w:rsid w:val="00736B65"/>
    <w:rsid w:val="00737F6F"/>
    <w:rsid w:val="00741970"/>
    <w:rsid w:val="00741C45"/>
    <w:rsid w:val="00742043"/>
    <w:rsid w:val="00742616"/>
    <w:rsid w:val="00742FB9"/>
    <w:rsid w:val="00743FBD"/>
    <w:rsid w:val="00744917"/>
    <w:rsid w:val="00745F96"/>
    <w:rsid w:val="007467D7"/>
    <w:rsid w:val="00746F70"/>
    <w:rsid w:val="0075012C"/>
    <w:rsid w:val="00751F4C"/>
    <w:rsid w:val="00751F89"/>
    <w:rsid w:val="00752305"/>
    <w:rsid w:val="00752757"/>
    <w:rsid w:val="00752B9D"/>
    <w:rsid w:val="00752DDC"/>
    <w:rsid w:val="007539D5"/>
    <w:rsid w:val="00755269"/>
    <w:rsid w:val="00755413"/>
    <w:rsid w:val="00755A28"/>
    <w:rsid w:val="007562E1"/>
    <w:rsid w:val="00757CF3"/>
    <w:rsid w:val="00757E55"/>
    <w:rsid w:val="00757EAD"/>
    <w:rsid w:val="007604F0"/>
    <w:rsid w:val="007605F8"/>
    <w:rsid w:val="00760719"/>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4F0"/>
    <w:rsid w:val="00775F9F"/>
    <w:rsid w:val="00776033"/>
    <w:rsid w:val="00776DCF"/>
    <w:rsid w:val="0077706A"/>
    <w:rsid w:val="00777ED3"/>
    <w:rsid w:val="00780472"/>
    <w:rsid w:val="00783E7D"/>
    <w:rsid w:val="007843AF"/>
    <w:rsid w:val="0078494E"/>
    <w:rsid w:val="007849BC"/>
    <w:rsid w:val="007849C9"/>
    <w:rsid w:val="00784DC0"/>
    <w:rsid w:val="00784EF1"/>
    <w:rsid w:val="00784F6A"/>
    <w:rsid w:val="00785A6D"/>
    <w:rsid w:val="0078682D"/>
    <w:rsid w:val="00786BD9"/>
    <w:rsid w:val="00786DBC"/>
    <w:rsid w:val="00786EB7"/>
    <w:rsid w:val="00787E0A"/>
    <w:rsid w:val="0079038F"/>
    <w:rsid w:val="007904C5"/>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3B69"/>
    <w:rsid w:val="007A3F12"/>
    <w:rsid w:val="007A417F"/>
    <w:rsid w:val="007A478C"/>
    <w:rsid w:val="007A4AD8"/>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4606"/>
    <w:rsid w:val="007C4DCF"/>
    <w:rsid w:val="007C56BA"/>
    <w:rsid w:val="007C637D"/>
    <w:rsid w:val="007C749A"/>
    <w:rsid w:val="007D1357"/>
    <w:rsid w:val="007D198F"/>
    <w:rsid w:val="007D2E96"/>
    <w:rsid w:val="007D443B"/>
    <w:rsid w:val="007D5703"/>
    <w:rsid w:val="007D7DD0"/>
    <w:rsid w:val="007E00FC"/>
    <w:rsid w:val="007E06D1"/>
    <w:rsid w:val="007E169E"/>
    <w:rsid w:val="007E22A3"/>
    <w:rsid w:val="007E2527"/>
    <w:rsid w:val="007E2AEB"/>
    <w:rsid w:val="007E3738"/>
    <w:rsid w:val="007E3A9A"/>
    <w:rsid w:val="007E43D5"/>
    <w:rsid w:val="007E44A0"/>
    <w:rsid w:val="007E46A8"/>
    <w:rsid w:val="007E4A2E"/>
    <w:rsid w:val="007E4AE7"/>
    <w:rsid w:val="007E4DB0"/>
    <w:rsid w:val="007E6B31"/>
    <w:rsid w:val="007E7E25"/>
    <w:rsid w:val="007F05DD"/>
    <w:rsid w:val="007F0AE1"/>
    <w:rsid w:val="007F11BA"/>
    <w:rsid w:val="007F19CD"/>
    <w:rsid w:val="007F1F5D"/>
    <w:rsid w:val="007F2EE5"/>
    <w:rsid w:val="007F312C"/>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8F4"/>
    <w:rsid w:val="00815F93"/>
    <w:rsid w:val="0081721D"/>
    <w:rsid w:val="0082027A"/>
    <w:rsid w:val="00820A7A"/>
    <w:rsid w:val="00821AE2"/>
    <w:rsid w:val="0082259E"/>
    <w:rsid w:val="008229FD"/>
    <w:rsid w:val="00822CDA"/>
    <w:rsid w:val="00823489"/>
    <w:rsid w:val="00823CD5"/>
    <w:rsid w:val="00825CB8"/>
    <w:rsid w:val="00826320"/>
    <w:rsid w:val="00826C92"/>
    <w:rsid w:val="00827B8B"/>
    <w:rsid w:val="00827FB6"/>
    <w:rsid w:val="00830D62"/>
    <w:rsid w:val="0083113A"/>
    <w:rsid w:val="00831865"/>
    <w:rsid w:val="008325DA"/>
    <w:rsid w:val="00832671"/>
    <w:rsid w:val="00832685"/>
    <w:rsid w:val="00833010"/>
    <w:rsid w:val="00833553"/>
    <w:rsid w:val="0083359A"/>
    <w:rsid w:val="0083382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4E6"/>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42AD"/>
    <w:rsid w:val="0087525D"/>
    <w:rsid w:val="0088069B"/>
    <w:rsid w:val="00880AD6"/>
    <w:rsid w:val="00880ED1"/>
    <w:rsid w:val="00880FDC"/>
    <w:rsid w:val="008826E1"/>
    <w:rsid w:val="0088297C"/>
    <w:rsid w:val="00882F2C"/>
    <w:rsid w:val="00883484"/>
    <w:rsid w:val="00884B90"/>
    <w:rsid w:val="00885186"/>
    <w:rsid w:val="008866B7"/>
    <w:rsid w:val="008876AA"/>
    <w:rsid w:val="00887AD4"/>
    <w:rsid w:val="00887D44"/>
    <w:rsid w:val="00891758"/>
    <w:rsid w:val="00891BDB"/>
    <w:rsid w:val="00894EF2"/>
    <w:rsid w:val="008951C6"/>
    <w:rsid w:val="00895747"/>
    <w:rsid w:val="00896231"/>
    <w:rsid w:val="00896501"/>
    <w:rsid w:val="008971FE"/>
    <w:rsid w:val="00897300"/>
    <w:rsid w:val="0089769D"/>
    <w:rsid w:val="00897FEB"/>
    <w:rsid w:val="008A00B0"/>
    <w:rsid w:val="008A0D0A"/>
    <w:rsid w:val="008A26D7"/>
    <w:rsid w:val="008A3881"/>
    <w:rsid w:val="008A4083"/>
    <w:rsid w:val="008A46A9"/>
    <w:rsid w:val="008A499B"/>
    <w:rsid w:val="008A4E0C"/>
    <w:rsid w:val="008A526E"/>
    <w:rsid w:val="008A5AC1"/>
    <w:rsid w:val="008A63C4"/>
    <w:rsid w:val="008A66FC"/>
    <w:rsid w:val="008A7BA1"/>
    <w:rsid w:val="008B0FB4"/>
    <w:rsid w:val="008B1AB9"/>
    <w:rsid w:val="008B221E"/>
    <w:rsid w:val="008B2BD9"/>
    <w:rsid w:val="008B2C82"/>
    <w:rsid w:val="008B2D9D"/>
    <w:rsid w:val="008B31CD"/>
    <w:rsid w:val="008B4168"/>
    <w:rsid w:val="008B6593"/>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13C"/>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496"/>
    <w:rsid w:val="008E2A42"/>
    <w:rsid w:val="008E2E1C"/>
    <w:rsid w:val="008E4C7A"/>
    <w:rsid w:val="008E537F"/>
    <w:rsid w:val="008E5431"/>
    <w:rsid w:val="008E5ECB"/>
    <w:rsid w:val="008E7EF7"/>
    <w:rsid w:val="008F0964"/>
    <w:rsid w:val="008F1EE1"/>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91B"/>
    <w:rsid w:val="00915E37"/>
    <w:rsid w:val="00916699"/>
    <w:rsid w:val="009177E9"/>
    <w:rsid w:val="0092388A"/>
    <w:rsid w:val="0092489A"/>
    <w:rsid w:val="00924BC5"/>
    <w:rsid w:val="0092531B"/>
    <w:rsid w:val="0092750A"/>
    <w:rsid w:val="00927B4E"/>
    <w:rsid w:val="00927F85"/>
    <w:rsid w:val="009310F9"/>
    <w:rsid w:val="00932E69"/>
    <w:rsid w:val="00933118"/>
    <w:rsid w:val="009343CB"/>
    <w:rsid w:val="00934B2C"/>
    <w:rsid w:val="00934DD7"/>
    <w:rsid w:val="00935ABF"/>
    <w:rsid w:val="00936FDB"/>
    <w:rsid w:val="009408E6"/>
    <w:rsid w:val="009413D5"/>
    <w:rsid w:val="0094151E"/>
    <w:rsid w:val="0094280C"/>
    <w:rsid w:val="00942EA5"/>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0ED8"/>
    <w:rsid w:val="0096137F"/>
    <w:rsid w:val="00962481"/>
    <w:rsid w:val="00962E23"/>
    <w:rsid w:val="00963CC9"/>
    <w:rsid w:val="00964193"/>
    <w:rsid w:val="00965668"/>
    <w:rsid w:val="00965A05"/>
    <w:rsid w:val="00965FFA"/>
    <w:rsid w:val="00966DCF"/>
    <w:rsid w:val="0097127A"/>
    <w:rsid w:val="00973992"/>
    <w:rsid w:val="00973DFD"/>
    <w:rsid w:val="00974F0B"/>
    <w:rsid w:val="00975DC2"/>
    <w:rsid w:val="009770A6"/>
    <w:rsid w:val="00977559"/>
    <w:rsid w:val="009775F9"/>
    <w:rsid w:val="00977AC4"/>
    <w:rsid w:val="00977F8C"/>
    <w:rsid w:val="00981461"/>
    <w:rsid w:val="0098169A"/>
    <w:rsid w:val="0098234A"/>
    <w:rsid w:val="00982797"/>
    <w:rsid w:val="00983D23"/>
    <w:rsid w:val="009841C0"/>
    <w:rsid w:val="0098583E"/>
    <w:rsid w:val="00986848"/>
    <w:rsid w:val="0098710D"/>
    <w:rsid w:val="00990864"/>
    <w:rsid w:val="00991B27"/>
    <w:rsid w:val="00991BEB"/>
    <w:rsid w:val="00992ACB"/>
    <w:rsid w:val="00993296"/>
    <w:rsid w:val="009932B1"/>
    <w:rsid w:val="00995AD5"/>
    <w:rsid w:val="00995C5D"/>
    <w:rsid w:val="0099692C"/>
    <w:rsid w:val="00996CFC"/>
    <w:rsid w:val="009974DF"/>
    <w:rsid w:val="009A019C"/>
    <w:rsid w:val="009A0934"/>
    <w:rsid w:val="009A0DB4"/>
    <w:rsid w:val="009A1016"/>
    <w:rsid w:val="009A1456"/>
    <w:rsid w:val="009A1CF4"/>
    <w:rsid w:val="009A1E33"/>
    <w:rsid w:val="009A21A4"/>
    <w:rsid w:val="009A21F7"/>
    <w:rsid w:val="009A3988"/>
    <w:rsid w:val="009A4087"/>
    <w:rsid w:val="009A5106"/>
    <w:rsid w:val="009A5A08"/>
    <w:rsid w:val="009A746C"/>
    <w:rsid w:val="009A76DA"/>
    <w:rsid w:val="009B015D"/>
    <w:rsid w:val="009B1528"/>
    <w:rsid w:val="009B2F4F"/>
    <w:rsid w:val="009B3C59"/>
    <w:rsid w:val="009B47E3"/>
    <w:rsid w:val="009B5410"/>
    <w:rsid w:val="009B5FEF"/>
    <w:rsid w:val="009B600A"/>
    <w:rsid w:val="009B62F7"/>
    <w:rsid w:val="009B7CD3"/>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2094"/>
    <w:rsid w:val="009D45AD"/>
    <w:rsid w:val="009D6104"/>
    <w:rsid w:val="009D662F"/>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494"/>
    <w:rsid w:val="009E69E0"/>
    <w:rsid w:val="009E6AF1"/>
    <w:rsid w:val="009E6B95"/>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915"/>
    <w:rsid w:val="009F7A11"/>
    <w:rsid w:val="00A01A04"/>
    <w:rsid w:val="00A01C68"/>
    <w:rsid w:val="00A02613"/>
    <w:rsid w:val="00A027E3"/>
    <w:rsid w:val="00A03153"/>
    <w:rsid w:val="00A0337A"/>
    <w:rsid w:val="00A03506"/>
    <w:rsid w:val="00A0470C"/>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2C9"/>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40360"/>
    <w:rsid w:val="00A409E8"/>
    <w:rsid w:val="00A436E7"/>
    <w:rsid w:val="00A439A4"/>
    <w:rsid w:val="00A446B7"/>
    <w:rsid w:val="00A44B73"/>
    <w:rsid w:val="00A46FA4"/>
    <w:rsid w:val="00A470B7"/>
    <w:rsid w:val="00A475E5"/>
    <w:rsid w:val="00A5166B"/>
    <w:rsid w:val="00A516A3"/>
    <w:rsid w:val="00A52C8A"/>
    <w:rsid w:val="00A53212"/>
    <w:rsid w:val="00A5463C"/>
    <w:rsid w:val="00A553BB"/>
    <w:rsid w:val="00A565D8"/>
    <w:rsid w:val="00A56795"/>
    <w:rsid w:val="00A56799"/>
    <w:rsid w:val="00A5691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09"/>
    <w:rsid w:val="00A7553E"/>
    <w:rsid w:val="00A75602"/>
    <w:rsid w:val="00A76533"/>
    <w:rsid w:val="00A76B7D"/>
    <w:rsid w:val="00A76FDE"/>
    <w:rsid w:val="00A80698"/>
    <w:rsid w:val="00A8108B"/>
    <w:rsid w:val="00A814F7"/>
    <w:rsid w:val="00A8174D"/>
    <w:rsid w:val="00A82A1A"/>
    <w:rsid w:val="00A854B3"/>
    <w:rsid w:val="00A87477"/>
    <w:rsid w:val="00A87DAD"/>
    <w:rsid w:val="00A90484"/>
    <w:rsid w:val="00A90F4B"/>
    <w:rsid w:val="00A9172C"/>
    <w:rsid w:val="00A91E3C"/>
    <w:rsid w:val="00A9372D"/>
    <w:rsid w:val="00A93CBC"/>
    <w:rsid w:val="00A94C1C"/>
    <w:rsid w:val="00A953A5"/>
    <w:rsid w:val="00A954DC"/>
    <w:rsid w:val="00A96AF5"/>
    <w:rsid w:val="00A97964"/>
    <w:rsid w:val="00A97FC1"/>
    <w:rsid w:val="00AA0E94"/>
    <w:rsid w:val="00AA1545"/>
    <w:rsid w:val="00AA1E6F"/>
    <w:rsid w:val="00AA2F66"/>
    <w:rsid w:val="00AA32D4"/>
    <w:rsid w:val="00AA34AB"/>
    <w:rsid w:val="00AA3B43"/>
    <w:rsid w:val="00AA3EAA"/>
    <w:rsid w:val="00AA3FF4"/>
    <w:rsid w:val="00AA4289"/>
    <w:rsid w:val="00AA433D"/>
    <w:rsid w:val="00AA5106"/>
    <w:rsid w:val="00AA5A45"/>
    <w:rsid w:val="00AA5BDF"/>
    <w:rsid w:val="00AA5EAB"/>
    <w:rsid w:val="00AA6011"/>
    <w:rsid w:val="00AA615A"/>
    <w:rsid w:val="00AA6BA5"/>
    <w:rsid w:val="00AA76DD"/>
    <w:rsid w:val="00AB0863"/>
    <w:rsid w:val="00AB0A09"/>
    <w:rsid w:val="00AB0A6C"/>
    <w:rsid w:val="00AB1751"/>
    <w:rsid w:val="00AB1F24"/>
    <w:rsid w:val="00AB2E1B"/>
    <w:rsid w:val="00AB5268"/>
    <w:rsid w:val="00AB6DD9"/>
    <w:rsid w:val="00AB74F8"/>
    <w:rsid w:val="00AB79B2"/>
    <w:rsid w:val="00AC0385"/>
    <w:rsid w:val="00AC14E2"/>
    <w:rsid w:val="00AC26EB"/>
    <w:rsid w:val="00AC2D51"/>
    <w:rsid w:val="00AC3B2F"/>
    <w:rsid w:val="00AC40C4"/>
    <w:rsid w:val="00AC494B"/>
    <w:rsid w:val="00AC4FB4"/>
    <w:rsid w:val="00AC5918"/>
    <w:rsid w:val="00AC6A70"/>
    <w:rsid w:val="00AD0458"/>
    <w:rsid w:val="00AD0769"/>
    <w:rsid w:val="00AD120A"/>
    <w:rsid w:val="00AD26EF"/>
    <w:rsid w:val="00AD2897"/>
    <w:rsid w:val="00AD30FF"/>
    <w:rsid w:val="00AD344B"/>
    <w:rsid w:val="00AD3EC6"/>
    <w:rsid w:val="00AD4031"/>
    <w:rsid w:val="00AD4377"/>
    <w:rsid w:val="00AD527F"/>
    <w:rsid w:val="00AD6FC1"/>
    <w:rsid w:val="00AD7A2E"/>
    <w:rsid w:val="00AD7C13"/>
    <w:rsid w:val="00AE0A6D"/>
    <w:rsid w:val="00AE26C0"/>
    <w:rsid w:val="00AE2E3D"/>
    <w:rsid w:val="00AE2E96"/>
    <w:rsid w:val="00AE3C79"/>
    <w:rsid w:val="00AE40C6"/>
    <w:rsid w:val="00AE4E0A"/>
    <w:rsid w:val="00AE4E95"/>
    <w:rsid w:val="00AE5679"/>
    <w:rsid w:val="00AE5B5D"/>
    <w:rsid w:val="00AE5D3A"/>
    <w:rsid w:val="00AE61EE"/>
    <w:rsid w:val="00AE6F49"/>
    <w:rsid w:val="00AE75A3"/>
    <w:rsid w:val="00AE78CC"/>
    <w:rsid w:val="00AF028D"/>
    <w:rsid w:val="00AF0F8A"/>
    <w:rsid w:val="00AF1A56"/>
    <w:rsid w:val="00AF1DF9"/>
    <w:rsid w:val="00AF2244"/>
    <w:rsid w:val="00AF31AE"/>
    <w:rsid w:val="00AF3482"/>
    <w:rsid w:val="00AF39A0"/>
    <w:rsid w:val="00AF4D44"/>
    <w:rsid w:val="00AF4F84"/>
    <w:rsid w:val="00AF4FE7"/>
    <w:rsid w:val="00AF55CF"/>
    <w:rsid w:val="00AF7D5B"/>
    <w:rsid w:val="00AF7F53"/>
    <w:rsid w:val="00B0017F"/>
    <w:rsid w:val="00B004E1"/>
    <w:rsid w:val="00B01BC7"/>
    <w:rsid w:val="00B024B6"/>
    <w:rsid w:val="00B02A40"/>
    <w:rsid w:val="00B03232"/>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17D3C"/>
    <w:rsid w:val="00B202F0"/>
    <w:rsid w:val="00B20F37"/>
    <w:rsid w:val="00B21542"/>
    <w:rsid w:val="00B217EE"/>
    <w:rsid w:val="00B230E2"/>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1E8C"/>
    <w:rsid w:val="00B437BB"/>
    <w:rsid w:val="00B443A1"/>
    <w:rsid w:val="00B443F4"/>
    <w:rsid w:val="00B4455D"/>
    <w:rsid w:val="00B478B9"/>
    <w:rsid w:val="00B478E5"/>
    <w:rsid w:val="00B5053C"/>
    <w:rsid w:val="00B514A3"/>
    <w:rsid w:val="00B51C68"/>
    <w:rsid w:val="00B52185"/>
    <w:rsid w:val="00B52479"/>
    <w:rsid w:val="00B527AC"/>
    <w:rsid w:val="00B52B56"/>
    <w:rsid w:val="00B53B39"/>
    <w:rsid w:val="00B54AEB"/>
    <w:rsid w:val="00B55418"/>
    <w:rsid w:val="00B5583A"/>
    <w:rsid w:val="00B612C0"/>
    <w:rsid w:val="00B62B3B"/>
    <w:rsid w:val="00B6434B"/>
    <w:rsid w:val="00B65321"/>
    <w:rsid w:val="00B702AC"/>
    <w:rsid w:val="00B70982"/>
    <w:rsid w:val="00B70CC7"/>
    <w:rsid w:val="00B70F25"/>
    <w:rsid w:val="00B718CB"/>
    <w:rsid w:val="00B71BAC"/>
    <w:rsid w:val="00B71E76"/>
    <w:rsid w:val="00B723D5"/>
    <w:rsid w:val="00B7329D"/>
    <w:rsid w:val="00B74CA6"/>
    <w:rsid w:val="00B74F46"/>
    <w:rsid w:val="00B755CC"/>
    <w:rsid w:val="00B76B2F"/>
    <w:rsid w:val="00B76BED"/>
    <w:rsid w:val="00B76CBE"/>
    <w:rsid w:val="00B76CE6"/>
    <w:rsid w:val="00B76FD9"/>
    <w:rsid w:val="00B77071"/>
    <w:rsid w:val="00B77DEF"/>
    <w:rsid w:val="00B77F9E"/>
    <w:rsid w:val="00B802D8"/>
    <w:rsid w:val="00B80C40"/>
    <w:rsid w:val="00B80FA1"/>
    <w:rsid w:val="00B81D45"/>
    <w:rsid w:val="00B81DCD"/>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3EB8"/>
    <w:rsid w:val="00B9443C"/>
    <w:rsid w:val="00B94CC1"/>
    <w:rsid w:val="00B9507A"/>
    <w:rsid w:val="00B95F17"/>
    <w:rsid w:val="00B96776"/>
    <w:rsid w:val="00B96B64"/>
    <w:rsid w:val="00B97548"/>
    <w:rsid w:val="00BA0382"/>
    <w:rsid w:val="00BA1B7D"/>
    <w:rsid w:val="00BA314A"/>
    <w:rsid w:val="00BA31F4"/>
    <w:rsid w:val="00BA37AB"/>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50F3"/>
    <w:rsid w:val="00BB78C4"/>
    <w:rsid w:val="00BC09E7"/>
    <w:rsid w:val="00BC0BB0"/>
    <w:rsid w:val="00BC0DC5"/>
    <w:rsid w:val="00BC1898"/>
    <w:rsid w:val="00BC1BC6"/>
    <w:rsid w:val="00BC21CE"/>
    <w:rsid w:val="00BC21D0"/>
    <w:rsid w:val="00BC230B"/>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1A64"/>
    <w:rsid w:val="00BE22E8"/>
    <w:rsid w:val="00BE2C59"/>
    <w:rsid w:val="00BE45A0"/>
    <w:rsid w:val="00BE53A9"/>
    <w:rsid w:val="00BE5EAD"/>
    <w:rsid w:val="00BE6F74"/>
    <w:rsid w:val="00BE705A"/>
    <w:rsid w:val="00BF2777"/>
    <w:rsid w:val="00BF3C44"/>
    <w:rsid w:val="00BF476F"/>
    <w:rsid w:val="00BF5061"/>
    <w:rsid w:val="00BF56F3"/>
    <w:rsid w:val="00BF625F"/>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2F69"/>
    <w:rsid w:val="00C13425"/>
    <w:rsid w:val="00C15703"/>
    <w:rsid w:val="00C16475"/>
    <w:rsid w:val="00C17A38"/>
    <w:rsid w:val="00C17AB0"/>
    <w:rsid w:val="00C17CC2"/>
    <w:rsid w:val="00C17D5D"/>
    <w:rsid w:val="00C21044"/>
    <w:rsid w:val="00C21C6A"/>
    <w:rsid w:val="00C21DC3"/>
    <w:rsid w:val="00C224C3"/>
    <w:rsid w:val="00C2315B"/>
    <w:rsid w:val="00C23903"/>
    <w:rsid w:val="00C23F37"/>
    <w:rsid w:val="00C24422"/>
    <w:rsid w:val="00C25514"/>
    <w:rsid w:val="00C25745"/>
    <w:rsid w:val="00C25D25"/>
    <w:rsid w:val="00C30B4F"/>
    <w:rsid w:val="00C31928"/>
    <w:rsid w:val="00C31D6F"/>
    <w:rsid w:val="00C32433"/>
    <w:rsid w:val="00C3380C"/>
    <w:rsid w:val="00C338CD"/>
    <w:rsid w:val="00C358B2"/>
    <w:rsid w:val="00C37F32"/>
    <w:rsid w:val="00C415A6"/>
    <w:rsid w:val="00C41B90"/>
    <w:rsid w:val="00C429F0"/>
    <w:rsid w:val="00C42D00"/>
    <w:rsid w:val="00C450E7"/>
    <w:rsid w:val="00C459B8"/>
    <w:rsid w:val="00C45BC0"/>
    <w:rsid w:val="00C469C8"/>
    <w:rsid w:val="00C47B2B"/>
    <w:rsid w:val="00C50892"/>
    <w:rsid w:val="00C5109E"/>
    <w:rsid w:val="00C510DC"/>
    <w:rsid w:val="00C52D65"/>
    <w:rsid w:val="00C53273"/>
    <w:rsid w:val="00C537ED"/>
    <w:rsid w:val="00C5415C"/>
    <w:rsid w:val="00C54274"/>
    <w:rsid w:val="00C5443E"/>
    <w:rsid w:val="00C54DC1"/>
    <w:rsid w:val="00C56FD8"/>
    <w:rsid w:val="00C6020B"/>
    <w:rsid w:val="00C608FB"/>
    <w:rsid w:val="00C60F03"/>
    <w:rsid w:val="00C62375"/>
    <w:rsid w:val="00C63629"/>
    <w:rsid w:val="00C6374E"/>
    <w:rsid w:val="00C63CB8"/>
    <w:rsid w:val="00C65F50"/>
    <w:rsid w:val="00C66AD5"/>
    <w:rsid w:val="00C67976"/>
    <w:rsid w:val="00C70760"/>
    <w:rsid w:val="00C70E61"/>
    <w:rsid w:val="00C71DA8"/>
    <w:rsid w:val="00C722D4"/>
    <w:rsid w:val="00C72AA9"/>
    <w:rsid w:val="00C73ECB"/>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CF2"/>
    <w:rsid w:val="00C86F7A"/>
    <w:rsid w:val="00C876C6"/>
    <w:rsid w:val="00C900AF"/>
    <w:rsid w:val="00C90472"/>
    <w:rsid w:val="00C9070F"/>
    <w:rsid w:val="00C9085D"/>
    <w:rsid w:val="00C90B9D"/>
    <w:rsid w:val="00C90C64"/>
    <w:rsid w:val="00C92FF5"/>
    <w:rsid w:val="00C932E1"/>
    <w:rsid w:val="00C936B1"/>
    <w:rsid w:val="00C93749"/>
    <w:rsid w:val="00C9377B"/>
    <w:rsid w:val="00C93CCD"/>
    <w:rsid w:val="00C95141"/>
    <w:rsid w:val="00C95375"/>
    <w:rsid w:val="00C956AA"/>
    <w:rsid w:val="00C95A4E"/>
    <w:rsid w:val="00C95BC9"/>
    <w:rsid w:val="00C97819"/>
    <w:rsid w:val="00C97BDC"/>
    <w:rsid w:val="00CA0987"/>
    <w:rsid w:val="00CA0DAA"/>
    <w:rsid w:val="00CA2B7B"/>
    <w:rsid w:val="00CA2E0B"/>
    <w:rsid w:val="00CA316A"/>
    <w:rsid w:val="00CA5522"/>
    <w:rsid w:val="00CA5EDD"/>
    <w:rsid w:val="00CA6236"/>
    <w:rsid w:val="00CA6811"/>
    <w:rsid w:val="00CA7594"/>
    <w:rsid w:val="00CA76C1"/>
    <w:rsid w:val="00CB1029"/>
    <w:rsid w:val="00CB1552"/>
    <w:rsid w:val="00CB1B6A"/>
    <w:rsid w:val="00CB2067"/>
    <w:rsid w:val="00CB2618"/>
    <w:rsid w:val="00CB4849"/>
    <w:rsid w:val="00CB5B72"/>
    <w:rsid w:val="00CB5C36"/>
    <w:rsid w:val="00CB736A"/>
    <w:rsid w:val="00CB79AF"/>
    <w:rsid w:val="00CB79E5"/>
    <w:rsid w:val="00CC04AB"/>
    <w:rsid w:val="00CC06F5"/>
    <w:rsid w:val="00CC205D"/>
    <w:rsid w:val="00CC2485"/>
    <w:rsid w:val="00CC266F"/>
    <w:rsid w:val="00CC3304"/>
    <w:rsid w:val="00CC3456"/>
    <w:rsid w:val="00CC3A75"/>
    <w:rsid w:val="00CC4606"/>
    <w:rsid w:val="00CC5219"/>
    <w:rsid w:val="00CC619E"/>
    <w:rsid w:val="00CC6686"/>
    <w:rsid w:val="00CC6B5A"/>
    <w:rsid w:val="00CC7895"/>
    <w:rsid w:val="00CD0295"/>
    <w:rsid w:val="00CD0C05"/>
    <w:rsid w:val="00CD149D"/>
    <w:rsid w:val="00CD37A2"/>
    <w:rsid w:val="00CD3E9C"/>
    <w:rsid w:val="00CD4429"/>
    <w:rsid w:val="00CD4E20"/>
    <w:rsid w:val="00CD65F6"/>
    <w:rsid w:val="00CD685A"/>
    <w:rsid w:val="00CD744C"/>
    <w:rsid w:val="00CE0666"/>
    <w:rsid w:val="00CE22A7"/>
    <w:rsid w:val="00CE3617"/>
    <w:rsid w:val="00CE5F15"/>
    <w:rsid w:val="00CE6251"/>
    <w:rsid w:val="00CE7714"/>
    <w:rsid w:val="00CF2023"/>
    <w:rsid w:val="00CF2C45"/>
    <w:rsid w:val="00CF36CC"/>
    <w:rsid w:val="00CF3A40"/>
    <w:rsid w:val="00CF4242"/>
    <w:rsid w:val="00CF4DA0"/>
    <w:rsid w:val="00CF60E7"/>
    <w:rsid w:val="00CF6667"/>
    <w:rsid w:val="00CF67A9"/>
    <w:rsid w:val="00CF683D"/>
    <w:rsid w:val="00CF6C47"/>
    <w:rsid w:val="00CF6FBA"/>
    <w:rsid w:val="00D028D6"/>
    <w:rsid w:val="00D03CE3"/>
    <w:rsid w:val="00D0499E"/>
    <w:rsid w:val="00D04DDC"/>
    <w:rsid w:val="00D0693F"/>
    <w:rsid w:val="00D12561"/>
    <w:rsid w:val="00D1280D"/>
    <w:rsid w:val="00D13727"/>
    <w:rsid w:val="00D13AB7"/>
    <w:rsid w:val="00D1532C"/>
    <w:rsid w:val="00D154AF"/>
    <w:rsid w:val="00D15954"/>
    <w:rsid w:val="00D166A6"/>
    <w:rsid w:val="00D16B19"/>
    <w:rsid w:val="00D1718B"/>
    <w:rsid w:val="00D1779C"/>
    <w:rsid w:val="00D208E0"/>
    <w:rsid w:val="00D20BC6"/>
    <w:rsid w:val="00D215FC"/>
    <w:rsid w:val="00D2188C"/>
    <w:rsid w:val="00D22402"/>
    <w:rsid w:val="00D22769"/>
    <w:rsid w:val="00D23FB9"/>
    <w:rsid w:val="00D24249"/>
    <w:rsid w:val="00D2632D"/>
    <w:rsid w:val="00D2636B"/>
    <w:rsid w:val="00D30CB3"/>
    <w:rsid w:val="00D31249"/>
    <w:rsid w:val="00D31B80"/>
    <w:rsid w:val="00D32335"/>
    <w:rsid w:val="00D325D0"/>
    <w:rsid w:val="00D331C1"/>
    <w:rsid w:val="00D35EE4"/>
    <w:rsid w:val="00D37F64"/>
    <w:rsid w:val="00D401BD"/>
    <w:rsid w:val="00D40928"/>
    <w:rsid w:val="00D412FE"/>
    <w:rsid w:val="00D4315D"/>
    <w:rsid w:val="00D453D0"/>
    <w:rsid w:val="00D45472"/>
    <w:rsid w:val="00D463B0"/>
    <w:rsid w:val="00D46A20"/>
    <w:rsid w:val="00D46A96"/>
    <w:rsid w:val="00D47232"/>
    <w:rsid w:val="00D47AA8"/>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369"/>
    <w:rsid w:val="00D674C7"/>
    <w:rsid w:val="00D70708"/>
    <w:rsid w:val="00D70D07"/>
    <w:rsid w:val="00D70E31"/>
    <w:rsid w:val="00D712B0"/>
    <w:rsid w:val="00D721AC"/>
    <w:rsid w:val="00D74457"/>
    <w:rsid w:val="00D756B3"/>
    <w:rsid w:val="00D7628F"/>
    <w:rsid w:val="00D77401"/>
    <w:rsid w:val="00D7788D"/>
    <w:rsid w:val="00D80016"/>
    <w:rsid w:val="00D807F5"/>
    <w:rsid w:val="00D809BE"/>
    <w:rsid w:val="00D80B8F"/>
    <w:rsid w:val="00D820B0"/>
    <w:rsid w:val="00D82DD4"/>
    <w:rsid w:val="00D83074"/>
    <w:rsid w:val="00D83C3B"/>
    <w:rsid w:val="00D83FA2"/>
    <w:rsid w:val="00D846E1"/>
    <w:rsid w:val="00D850A0"/>
    <w:rsid w:val="00D857A4"/>
    <w:rsid w:val="00D9075B"/>
    <w:rsid w:val="00D90AFF"/>
    <w:rsid w:val="00D91697"/>
    <w:rsid w:val="00D92248"/>
    <w:rsid w:val="00D9228C"/>
    <w:rsid w:val="00D9405F"/>
    <w:rsid w:val="00D94275"/>
    <w:rsid w:val="00D94B1E"/>
    <w:rsid w:val="00D963C4"/>
    <w:rsid w:val="00D9757F"/>
    <w:rsid w:val="00DA00B7"/>
    <w:rsid w:val="00DA1480"/>
    <w:rsid w:val="00DA168C"/>
    <w:rsid w:val="00DA1E34"/>
    <w:rsid w:val="00DA2131"/>
    <w:rsid w:val="00DA3504"/>
    <w:rsid w:val="00DA5157"/>
    <w:rsid w:val="00DA5B00"/>
    <w:rsid w:val="00DA7CD2"/>
    <w:rsid w:val="00DB0850"/>
    <w:rsid w:val="00DB1680"/>
    <w:rsid w:val="00DB1E44"/>
    <w:rsid w:val="00DB27A5"/>
    <w:rsid w:val="00DB2D62"/>
    <w:rsid w:val="00DB2FFE"/>
    <w:rsid w:val="00DB3B48"/>
    <w:rsid w:val="00DB452F"/>
    <w:rsid w:val="00DB4595"/>
    <w:rsid w:val="00DB4751"/>
    <w:rsid w:val="00DB4927"/>
    <w:rsid w:val="00DB4EF3"/>
    <w:rsid w:val="00DB539A"/>
    <w:rsid w:val="00DB6564"/>
    <w:rsid w:val="00DB6A58"/>
    <w:rsid w:val="00DB7686"/>
    <w:rsid w:val="00DB7C27"/>
    <w:rsid w:val="00DC13DB"/>
    <w:rsid w:val="00DC1A93"/>
    <w:rsid w:val="00DC24C9"/>
    <w:rsid w:val="00DC397E"/>
    <w:rsid w:val="00DC51FB"/>
    <w:rsid w:val="00DC5500"/>
    <w:rsid w:val="00DC582B"/>
    <w:rsid w:val="00DC5EB4"/>
    <w:rsid w:val="00DC67FA"/>
    <w:rsid w:val="00DC6800"/>
    <w:rsid w:val="00DC6C31"/>
    <w:rsid w:val="00DC6C3A"/>
    <w:rsid w:val="00DC725D"/>
    <w:rsid w:val="00DC78D6"/>
    <w:rsid w:val="00DC7B96"/>
    <w:rsid w:val="00DD0290"/>
    <w:rsid w:val="00DD0692"/>
    <w:rsid w:val="00DD14A8"/>
    <w:rsid w:val="00DD2F38"/>
    <w:rsid w:val="00DD34EA"/>
    <w:rsid w:val="00DD3803"/>
    <w:rsid w:val="00DD4421"/>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9D7"/>
    <w:rsid w:val="00DE4AC8"/>
    <w:rsid w:val="00DE5811"/>
    <w:rsid w:val="00DE6C81"/>
    <w:rsid w:val="00DE7608"/>
    <w:rsid w:val="00DF148E"/>
    <w:rsid w:val="00DF208F"/>
    <w:rsid w:val="00DF29DA"/>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A94"/>
    <w:rsid w:val="00E04F12"/>
    <w:rsid w:val="00E05356"/>
    <w:rsid w:val="00E05764"/>
    <w:rsid w:val="00E0715D"/>
    <w:rsid w:val="00E07FCA"/>
    <w:rsid w:val="00E106DD"/>
    <w:rsid w:val="00E109A4"/>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8E0"/>
    <w:rsid w:val="00E22ABC"/>
    <w:rsid w:val="00E230BE"/>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47EF8"/>
    <w:rsid w:val="00E507D7"/>
    <w:rsid w:val="00E50B21"/>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9EB"/>
    <w:rsid w:val="00E64B3C"/>
    <w:rsid w:val="00E65ADB"/>
    <w:rsid w:val="00E674E5"/>
    <w:rsid w:val="00E726FD"/>
    <w:rsid w:val="00E72ADB"/>
    <w:rsid w:val="00E72B08"/>
    <w:rsid w:val="00E72ECA"/>
    <w:rsid w:val="00E73010"/>
    <w:rsid w:val="00E74577"/>
    <w:rsid w:val="00E750E9"/>
    <w:rsid w:val="00E75E6B"/>
    <w:rsid w:val="00E76BF9"/>
    <w:rsid w:val="00E81071"/>
    <w:rsid w:val="00E810F4"/>
    <w:rsid w:val="00E826A0"/>
    <w:rsid w:val="00E839A8"/>
    <w:rsid w:val="00E83C91"/>
    <w:rsid w:val="00E83D89"/>
    <w:rsid w:val="00E844D9"/>
    <w:rsid w:val="00E84E23"/>
    <w:rsid w:val="00E85551"/>
    <w:rsid w:val="00E85A67"/>
    <w:rsid w:val="00E85A8B"/>
    <w:rsid w:val="00E86AAE"/>
    <w:rsid w:val="00E86D94"/>
    <w:rsid w:val="00E87D98"/>
    <w:rsid w:val="00E87FE0"/>
    <w:rsid w:val="00E9010E"/>
    <w:rsid w:val="00E90187"/>
    <w:rsid w:val="00E910F0"/>
    <w:rsid w:val="00E923B0"/>
    <w:rsid w:val="00E92792"/>
    <w:rsid w:val="00E92E13"/>
    <w:rsid w:val="00E939D5"/>
    <w:rsid w:val="00E93CF1"/>
    <w:rsid w:val="00E942D4"/>
    <w:rsid w:val="00E94CB3"/>
    <w:rsid w:val="00E95B81"/>
    <w:rsid w:val="00E95D6A"/>
    <w:rsid w:val="00E95E11"/>
    <w:rsid w:val="00EA040A"/>
    <w:rsid w:val="00EA0EA9"/>
    <w:rsid w:val="00EA0F4C"/>
    <w:rsid w:val="00EA138D"/>
    <w:rsid w:val="00EA169A"/>
    <w:rsid w:val="00EA1A95"/>
    <w:rsid w:val="00EA20C4"/>
    <w:rsid w:val="00EA2126"/>
    <w:rsid w:val="00EA2505"/>
    <w:rsid w:val="00EA2ACF"/>
    <w:rsid w:val="00EA3148"/>
    <w:rsid w:val="00EA461B"/>
    <w:rsid w:val="00EA4F01"/>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4CC8"/>
    <w:rsid w:val="00EC52EB"/>
    <w:rsid w:val="00EC5ABE"/>
    <w:rsid w:val="00EC5EFA"/>
    <w:rsid w:val="00EC67E8"/>
    <w:rsid w:val="00EC71E6"/>
    <w:rsid w:val="00EC7DCD"/>
    <w:rsid w:val="00ED02F0"/>
    <w:rsid w:val="00ED0E11"/>
    <w:rsid w:val="00ED1209"/>
    <w:rsid w:val="00ED13E1"/>
    <w:rsid w:val="00ED1861"/>
    <w:rsid w:val="00ED1BEE"/>
    <w:rsid w:val="00ED27E1"/>
    <w:rsid w:val="00ED304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60F"/>
    <w:rsid w:val="00EE6703"/>
    <w:rsid w:val="00EE684E"/>
    <w:rsid w:val="00EE6B8E"/>
    <w:rsid w:val="00EE70AF"/>
    <w:rsid w:val="00EE7E5E"/>
    <w:rsid w:val="00EF06CA"/>
    <w:rsid w:val="00EF10FD"/>
    <w:rsid w:val="00EF26D4"/>
    <w:rsid w:val="00EF299E"/>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12FB"/>
    <w:rsid w:val="00F11650"/>
    <w:rsid w:val="00F121AC"/>
    <w:rsid w:val="00F1295D"/>
    <w:rsid w:val="00F12BE7"/>
    <w:rsid w:val="00F1357E"/>
    <w:rsid w:val="00F13FDB"/>
    <w:rsid w:val="00F1478A"/>
    <w:rsid w:val="00F14F27"/>
    <w:rsid w:val="00F16703"/>
    <w:rsid w:val="00F20083"/>
    <w:rsid w:val="00F205AE"/>
    <w:rsid w:val="00F20A8E"/>
    <w:rsid w:val="00F2351D"/>
    <w:rsid w:val="00F23562"/>
    <w:rsid w:val="00F2386B"/>
    <w:rsid w:val="00F239E2"/>
    <w:rsid w:val="00F23E75"/>
    <w:rsid w:val="00F24FEF"/>
    <w:rsid w:val="00F254D0"/>
    <w:rsid w:val="00F268CA"/>
    <w:rsid w:val="00F268DC"/>
    <w:rsid w:val="00F26D6C"/>
    <w:rsid w:val="00F26FA0"/>
    <w:rsid w:val="00F30B59"/>
    <w:rsid w:val="00F30D5D"/>
    <w:rsid w:val="00F3107A"/>
    <w:rsid w:val="00F359F2"/>
    <w:rsid w:val="00F3625B"/>
    <w:rsid w:val="00F36583"/>
    <w:rsid w:val="00F37004"/>
    <w:rsid w:val="00F40D82"/>
    <w:rsid w:val="00F41B3D"/>
    <w:rsid w:val="00F42966"/>
    <w:rsid w:val="00F4297E"/>
    <w:rsid w:val="00F43982"/>
    <w:rsid w:val="00F45168"/>
    <w:rsid w:val="00F460C8"/>
    <w:rsid w:val="00F46163"/>
    <w:rsid w:val="00F46423"/>
    <w:rsid w:val="00F465F3"/>
    <w:rsid w:val="00F47E21"/>
    <w:rsid w:val="00F5024C"/>
    <w:rsid w:val="00F51196"/>
    <w:rsid w:val="00F5210E"/>
    <w:rsid w:val="00F52282"/>
    <w:rsid w:val="00F52D90"/>
    <w:rsid w:val="00F52E0A"/>
    <w:rsid w:val="00F52FBE"/>
    <w:rsid w:val="00F53F4C"/>
    <w:rsid w:val="00F55482"/>
    <w:rsid w:val="00F55CC4"/>
    <w:rsid w:val="00F571FB"/>
    <w:rsid w:val="00F57539"/>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43D9"/>
    <w:rsid w:val="00F85A51"/>
    <w:rsid w:val="00F85CA6"/>
    <w:rsid w:val="00F86BE3"/>
    <w:rsid w:val="00F87809"/>
    <w:rsid w:val="00F878D0"/>
    <w:rsid w:val="00F87D01"/>
    <w:rsid w:val="00F87E79"/>
    <w:rsid w:val="00F90FF1"/>
    <w:rsid w:val="00F91465"/>
    <w:rsid w:val="00F91AEE"/>
    <w:rsid w:val="00F91F8F"/>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4E3A"/>
    <w:rsid w:val="00FD593B"/>
    <w:rsid w:val="00FD5A39"/>
    <w:rsid w:val="00FD6A59"/>
    <w:rsid w:val="00FD7400"/>
    <w:rsid w:val="00FD7B08"/>
    <w:rsid w:val="00FE0054"/>
    <w:rsid w:val="00FE2C75"/>
    <w:rsid w:val="00FE2D94"/>
    <w:rsid w:val="00FE3439"/>
    <w:rsid w:val="00FE6B86"/>
    <w:rsid w:val="00FE786C"/>
    <w:rsid w:val="00FF0592"/>
    <w:rsid w:val="00FF0D65"/>
    <w:rsid w:val="00FF0DA5"/>
    <w:rsid w:val="00FF0F23"/>
    <w:rsid w:val="00FF171B"/>
    <w:rsid w:val="00FF19F0"/>
    <w:rsid w:val="00FF235D"/>
    <w:rsid w:val="00FF2398"/>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 w:type="paragraph" w:customStyle="1" w:styleId="Pa18">
    <w:name w:val="Pa18"/>
    <w:basedOn w:val="Normal"/>
    <w:next w:val="Normal"/>
    <w:uiPriority w:val="99"/>
    <w:rsid w:val="0005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01693944">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46723133">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60990-1B80-49F2-B5EF-12AD6674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12</Pages>
  <Words>3237</Words>
  <Characters>19213</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 Nigonyanont</cp:lastModifiedBy>
  <cp:revision>3</cp:revision>
  <cp:lastPrinted>2019-08-06T11:16:00Z</cp:lastPrinted>
  <dcterms:created xsi:type="dcterms:W3CDTF">2019-08-07T04:07:00Z</dcterms:created>
  <dcterms:modified xsi:type="dcterms:W3CDTF">2019-08-07T04:08:00Z</dcterms:modified>
</cp:coreProperties>
</file>