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766" w:rsidRDefault="00811766" w:rsidP="00BE6905">
      <w:pPr>
        <w:pStyle w:val="Heading5"/>
        <w:spacing w:before="360" w:after="240"/>
        <w:jc w:val="left"/>
        <w:rPr>
          <w:rFonts w:eastAsia="Angsana New" w:hAnsi="Angsana New"/>
          <w:b/>
          <w:bCs/>
          <w:sz w:val="28"/>
          <w:szCs w:val="28"/>
        </w:rPr>
      </w:pPr>
    </w:p>
    <w:p w:rsidR="00E61746" w:rsidRDefault="00E61746" w:rsidP="00BE6905">
      <w:pPr>
        <w:pStyle w:val="Heading5"/>
        <w:spacing w:before="360" w:after="240"/>
        <w:jc w:val="left"/>
        <w:rPr>
          <w:rFonts w:eastAsia="Angsana New" w:hAnsi="Angsana New"/>
          <w:b/>
          <w:bCs/>
          <w:sz w:val="28"/>
          <w:szCs w:val="28"/>
        </w:rPr>
      </w:pPr>
      <w:bookmarkStart w:id="0" w:name="_GoBack"/>
      <w:bookmarkEnd w:id="0"/>
      <w:r w:rsidRPr="00E61746">
        <w:rPr>
          <w:rFonts w:eastAsia="Angsana New" w:hAnsi="Angsana New"/>
          <w:b/>
          <w:bCs/>
          <w:sz w:val="28"/>
          <w:szCs w:val="28"/>
        </w:rPr>
        <w:t>INDEPENDENT AUDITOR’S REPORT ON REVIEW OF INTERIM FINANCIAL INFORMATION</w:t>
      </w:r>
    </w:p>
    <w:p w:rsidR="00BE6905" w:rsidRPr="00B06B3F" w:rsidRDefault="00BE6905" w:rsidP="00BE6905">
      <w:pPr>
        <w:pStyle w:val="Heading1"/>
        <w:spacing w:before="120" w:after="120"/>
        <w:ind w:left="539" w:hanging="539"/>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BE6905" w:rsidRDefault="00BE6905" w:rsidP="00BE6905">
      <w:pPr>
        <w:spacing w:before="240" w:after="240"/>
        <w:jc w:val="thaiDistribute"/>
        <w:rPr>
          <w:rFonts w:ascii="Angsana New" w:eastAsia="Angsana New" w:hAnsi="Angsana New"/>
          <w:sz w:val="28"/>
          <w:highlight w:val="yellow"/>
        </w:rPr>
      </w:pPr>
      <w:r w:rsidRPr="00982F9E">
        <w:rPr>
          <w:rFonts w:ascii="Angsana New" w:eastAsia="Angsana New" w:hAnsi="Angsana New"/>
          <w:sz w:val="28"/>
        </w:rPr>
        <w:t>I have reviewed the consoli</w:t>
      </w:r>
      <w:r>
        <w:rPr>
          <w:rFonts w:ascii="Angsana New" w:eastAsia="Angsana New" w:hAnsi="Angsana New"/>
          <w:sz w:val="28"/>
        </w:rPr>
        <w:t xml:space="preserve">dated statement </w:t>
      </w:r>
      <w:r w:rsidRPr="00982F9E">
        <w:rPr>
          <w:rFonts w:ascii="Angsana New" w:eastAsia="Angsana New" w:hAnsi="Angsana New"/>
          <w:sz w:val="28"/>
        </w:rPr>
        <w:t>of</w:t>
      </w:r>
      <w:r>
        <w:rPr>
          <w:rFonts w:ascii="Angsana New" w:eastAsia="Angsana New" w:hAnsi="Angsana New"/>
          <w:sz w:val="28"/>
        </w:rPr>
        <w:t xml:space="preserve"> financial position of Raja Ferry Port </w:t>
      </w:r>
      <w:r w:rsidRPr="008D60F7">
        <w:rPr>
          <w:rFonts w:ascii="Angsana New" w:eastAsia="Angsana New" w:hAnsi="Angsana New"/>
          <w:sz w:val="28"/>
        </w:rPr>
        <w:t>Public Company Limit</w:t>
      </w:r>
      <w:r>
        <w:rPr>
          <w:rFonts w:ascii="Angsana New" w:eastAsia="Angsana New" w:hAnsi="Angsana New"/>
          <w:sz w:val="28"/>
        </w:rPr>
        <w:t xml:space="preserve">ed and its </w:t>
      </w:r>
      <w:r w:rsidRPr="007F57DB">
        <w:rPr>
          <w:rFonts w:ascii="Angsana New" w:eastAsia="Angsana New" w:hAnsi="Angsana New"/>
          <w:sz w:val="28"/>
        </w:rPr>
        <w:t>subsidiaries as at 3</w:t>
      </w:r>
      <w:r w:rsidR="00895F84">
        <w:rPr>
          <w:rFonts w:ascii="Angsana New" w:eastAsia="Angsana New" w:hAnsi="Angsana New"/>
          <w:sz w:val="28"/>
        </w:rPr>
        <w:t>0</w:t>
      </w:r>
      <w:r w:rsidRPr="007F57DB">
        <w:rPr>
          <w:rFonts w:ascii="Angsana New" w:eastAsia="Angsana New" w:hAnsi="Angsana New"/>
          <w:sz w:val="28"/>
        </w:rPr>
        <w:t xml:space="preserve"> </w:t>
      </w:r>
      <w:r w:rsidR="00895F84">
        <w:rPr>
          <w:rFonts w:ascii="Angsana New" w:eastAsia="Angsana New" w:hAnsi="Angsana New"/>
          <w:sz w:val="28"/>
        </w:rPr>
        <w:t>June</w:t>
      </w:r>
      <w:r w:rsidRPr="007F57DB">
        <w:rPr>
          <w:rFonts w:ascii="Angsana New" w:eastAsia="Angsana New" w:hAnsi="Angsana New"/>
          <w:sz w:val="28"/>
        </w:rPr>
        <w:t xml:space="preserve"> 201</w:t>
      </w:r>
      <w:r w:rsidR="00B95033">
        <w:rPr>
          <w:rFonts w:ascii="Angsana New" w:eastAsia="Angsana New" w:hAnsi="Angsana New"/>
          <w:sz w:val="28"/>
        </w:rPr>
        <w:t>9</w:t>
      </w:r>
      <w:r w:rsidRPr="007F57DB">
        <w:rPr>
          <w:rFonts w:ascii="Angsana New" w:eastAsia="Angsana New" w:hAnsi="Angsana New"/>
          <w:sz w:val="28"/>
        </w:rPr>
        <w:t>, and the related consolidated statements of comprehensive income</w:t>
      </w:r>
      <w:r w:rsidR="00895F84">
        <w:rPr>
          <w:rFonts w:ascii="Angsana New" w:eastAsia="Angsana New" w:hAnsi="Angsana New"/>
          <w:sz w:val="28"/>
        </w:rPr>
        <w:t xml:space="preserve"> for the three</w:t>
      </w:r>
      <w:r w:rsidR="005B238F">
        <w:rPr>
          <w:rFonts w:ascii="Angsana New" w:eastAsia="Angsana New" w:hAnsi="Angsana New"/>
          <w:sz w:val="28"/>
        </w:rPr>
        <w:t>-month and six-month periods then ended</w:t>
      </w:r>
      <w:r w:rsidRPr="003A4DC0">
        <w:rPr>
          <w:rFonts w:ascii="Angsana New" w:eastAsia="Angsana New" w:hAnsi="Angsana New"/>
          <w:spacing w:val="-2"/>
          <w:sz w:val="28"/>
        </w:rPr>
        <w:t>, changes in shareholders’</w:t>
      </w:r>
      <w:r>
        <w:rPr>
          <w:rFonts w:ascii="Angsana New" w:eastAsia="Angsana New" w:hAnsi="Angsana New"/>
          <w:sz w:val="28"/>
        </w:rPr>
        <w:t xml:space="preserve"> equity and </w:t>
      </w:r>
      <w:r w:rsidRPr="009D6DFD">
        <w:rPr>
          <w:rFonts w:ascii="Angsana New" w:eastAsia="Angsana New" w:hAnsi="Angsana New"/>
          <w:sz w:val="28"/>
        </w:rPr>
        <w:t>cash flows</w:t>
      </w:r>
      <w:r w:rsidRPr="00D32D3B">
        <w:rPr>
          <w:rFonts w:ascii="Angsana New" w:eastAsia="Angsana New" w:hAnsi="Angsana New"/>
          <w:color w:val="FF0000"/>
          <w:sz w:val="28"/>
        </w:rPr>
        <w:t xml:space="preserve"> </w:t>
      </w:r>
      <w:r w:rsidRPr="009D6DFD">
        <w:rPr>
          <w:rFonts w:ascii="Angsana New" w:eastAsia="Angsana New" w:hAnsi="Angsana New"/>
          <w:sz w:val="28"/>
        </w:rPr>
        <w:t xml:space="preserve">for the </w:t>
      </w:r>
      <w:r w:rsidR="005B238F">
        <w:rPr>
          <w:rFonts w:ascii="Angsana New" w:eastAsia="Angsana New" w:hAnsi="Angsana New"/>
          <w:sz w:val="28"/>
        </w:rPr>
        <w:t>six</w:t>
      </w:r>
      <w:r>
        <w:rPr>
          <w:rFonts w:ascii="Angsana New" w:eastAsia="Angsana New" w:hAnsi="Angsana New"/>
          <w:sz w:val="28"/>
        </w:rPr>
        <w:t>-month</w:t>
      </w:r>
      <w:r w:rsidRPr="009D6DFD">
        <w:rPr>
          <w:rFonts w:ascii="Angsana New" w:eastAsia="Angsana New" w:hAnsi="Angsana New"/>
          <w:sz w:val="28"/>
        </w:rPr>
        <w:t xml:space="preserve"> period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w:t>
      </w:r>
      <w:r w:rsidRPr="009D6DFD">
        <w:rPr>
          <w:rFonts w:ascii="Angsana New" w:eastAsia="Angsana New" w:hAnsi="Angsana New"/>
          <w:sz w:val="28"/>
        </w:rPr>
        <w:t xml:space="preserve"> </w:t>
      </w:r>
      <w:r>
        <w:rPr>
          <w:rFonts w:ascii="Angsana New" w:eastAsia="Angsana New" w:hAnsi="Angsana New"/>
          <w:sz w:val="28"/>
        </w:rPr>
        <w:t>and the condensed notes to the financial statements. I</w:t>
      </w:r>
      <w:r w:rsidRPr="009D6DFD">
        <w:rPr>
          <w:rFonts w:ascii="Angsana New" w:eastAsia="Angsana New" w:hAnsi="Angsana New"/>
          <w:sz w:val="28"/>
        </w:rPr>
        <w:t xml:space="preserve"> have also reviewed the separate </w:t>
      </w:r>
      <w:r>
        <w:rPr>
          <w:rFonts w:ascii="Angsana New" w:eastAsia="Angsana New" w:hAnsi="Angsana New"/>
          <w:sz w:val="28"/>
        </w:rPr>
        <w:t>statement of financial position of Raja Ferry Port</w:t>
      </w:r>
      <w:r w:rsidRPr="008D60F7">
        <w:rPr>
          <w:rFonts w:ascii="Angsana New" w:eastAsia="Angsana New" w:hAnsi="Angsana New"/>
          <w:sz w:val="28"/>
        </w:rPr>
        <w:t xml:space="preserve"> Public Company Limit</w:t>
      </w:r>
      <w:r>
        <w:rPr>
          <w:rFonts w:ascii="Angsana New" w:eastAsia="Angsana New" w:hAnsi="Angsana New"/>
          <w:sz w:val="28"/>
        </w:rPr>
        <w:t>ed as at 3</w:t>
      </w:r>
      <w:r w:rsidR="005B238F">
        <w:rPr>
          <w:rFonts w:ascii="Angsana New" w:eastAsia="Angsana New" w:hAnsi="Angsana New"/>
          <w:sz w:val="28"/>
        </w:rPr>
        <w:t>0</w:t>
      </w:r>
      <w:r>
        <w:rPr>
          <w:rFonts w:ascii="Angsana New" w:eastAsia="Angsana New" w:hAnsi="Angsana New"/>
          <w:sz w:val="28"/>
        </w:rPr>
        <w:t xml:space="preserve"> </w:t>
      </w:r>
      <w:r w:rsidR="005B238F">
        <w:rPr>
          <w:rFonts w:ascii="Angsana New" w:eastAsia="Angsana New" w:hAnsi="Angsana New"/>
          <w:sz w:val="28"/>
        </w:rPr>
        <w:t>June</w:t>
      </w:r>
      <w:r>
        <w:rPr>
          <w:rFonts w:ascii="Angsana New" w:eastAsia="Angsana New" w:hAnsi="Angsana New"/>
          <w:sz w:val="28"/>
        </w:rPr>
        <w:t xml:space="preserve"> 201</w:t>
      </w:r>
      <w:r w:rsidR="00B95033">
        <w:rPr>
          <w:rFonts w:ascii="Angsana New" w:eastAsia="Angsana New" w:hAnsi="Angsana New"/>
          <w:sz w:val="28"/>
        </w:rPr>
        <w:t>9</w:t>
      </w:r>
      <w:r>
        <w:rPr>
          <w:rFonts w:ascii="Angsana New" w:eastAsia="Angsana New" w:hAnsi="Angsana New"/>
          <w:sz w:val="28"/>
        </w:rPr>
        <w:t>, and</w:t>
      </w:r>
      <w:r w:rsidRPr="009D6DFD">
        <w:rPr>
          <w:rFonts w:ascii="Angsana New" w:eastAsia="Angsana New" w:hAnsi="Angsana New"/>
          <w:sz w:val="28"/>
        </w:rPr>
        <w:t xml:space="preserve"> the separate statements of </w:t>
      </w:r>
      <w:r>
        <w:rPr>
          <w:rFonts w:ascii="Angsana New" w:eastAsia="Angsana New" w:hAnsi="Angsana New"/>
          <w:sz w:val="28"/>
        </w:rPr>
        <w:t>comprehensive income</w:t>
      </w:r>
      <w:r w:rsidR="005B238F">
        <w:rPr>
          <w:rFonts w:ascii="Angsana New" w:eastAsia="Angsana New" w:hAnsi="Angsana New"/>
          <w:sz w:val="28"/>
        </w:rPr>
        <w:t xml:space="preserve"> for the three-month and six-month periods then ended</w:t>
      </w:r>
      <w:r>
        <w:rPr>
          <w:rFonts w:ascii="Angsana New" w:eastAsia="Angsana New" w:hAnsi="Angsana New"/>
          <w:sz w:val="28"/>
        </w:rPr>
        <w:t>,</w:t>
      </w:r>
      <w:r w:rsidR="005B238F">
        <w:rPr>
          <w:rFonts w:ascii="Angsana New" w:eastAsia="Angsana New" w:hAnsi="Angsana New"/>
          <w:sz w:val="28"/>
        </w:rPr>
        <w:t xml:space="preserve"> changes </w:t>
      </w:r>
      <w:r w:rsidRPr="009D6DFD">
        <w:rPr>
          <w:rFonts w:ascii="Angsana New" w:eastAsia="Angsana New" w:hAnsi="Angsana New"/>
          <w:sz w:val="28"/>
        </w:rPr>
        <w:t xml:space="preserve">in </w:t>
      </w:r>
      <w:r>
        <w:rPr>
          <w:rFonts w:ascii="Angsana New" w:eastAsia="Angsana New" w:hAnsi="Angsana New"/>
          <w:sz w:val="28"/>
        </w:rPr>
        <w:t xml:space="preserve">shareholders’ </w:t>
      </w:r>
      <w:r w:rsidRPr="009D6DFD">
        <w:rPr>
          <w:rFonts w:ascii="Angsana New" w:eastAsia="Angsana New" w:hAnsi="Angsana New"/>
          <w:sz w:val="28"/>
        </w:rPr>
        <w:t>equity and cash f</w:t>
      </w:r>
      <w:r>
        <w:rPr>
          <w:rFonts w:ascii="Angsana New" w:eastAsia="Angsana New" w:hAnsi="Angsana New"/>
          <w:sz w:val="28"/>
        </w:rPr>
        <w:t xml:space="preserve">lows for the </w:t>
      </w:r>
      <w:r w:rsidR="005B238F">
        <w:rPr>
          <w:rFonts w:ascii="Angsana New" w:eastAsia="Angsana New" w:hAnsi="Angsana New"/>
          <w:sz w:val="28"/>
        </w:rPr>
        <w:t>six</w:t>
      </w:r>
      <w:r>
        <w:rPr>
          <w:rFonts w:ascii="Angsana New" w:eastAsia="Angsana New" w:hAnsi="Angsana New"/>
          <w:sz w:val="28"/>
        </w:rPr>
        <w:t>-month period</w:t>
      </w:r>
      <w:r w:rsidRPr="009D6DFD">
        <w:rPr>
          <w:rFonts w:ascii="Angsana New" w:eastAsia="Angsana New" w:hAnsi="Angsana New"/>
          <w:sz w:val="28"/>
        </w:rPr>
        <w:t xml:space="preserve"> </w:t>
      </w:r>
      <w:r>
        <w:rPr>
          <w:rFonts w:ascii="Angsana New" w:eastAsia="Angsana New" w:hAnsi="Angsana New"/>
          <w:sz w:val="28"/>
        </w:rPr>
        <w:t xml:space="preserve">then </w:t>
      </w:r>
      <w:r w:rsidRPr="009D6DFD">
        <w:rPr>
          <w:rFonts w:ascii="Angsana New" w:eastAsia="Angsana New" w:hAnsi="Angsana New"/>
          <w:sz w:val="28"/>
        </w:rPr>
        <w:t>ended</w:t>
      </w:r>
      <w:r>
        <w:rPr>
          <w:rFonts w:ascii="Angsana New" w:eastAsia="Angsana New" w:hAnsi="Angsana New"/>
          <w:sz w:val="28"/>
        </w:rPr>
        <w:t>, and the condensed notes to the financial statements.</w:t>
      </w:r>
      <w:r w:rsidRPr="009D6DFD">
        <w:rPr>
          <w:rFonts w:ascii="Angsana New" w:eastAsia="Angsana New" w:hAnsi="Angsana New"/>
          <w:sz w:val="28"/>
        </w:rPr>
        <w:t xml:space="preserve"> The management is responsible for the </w:t>
      </w:r>
      <w:r>
        <w:rPr>
          <w:rFonts w:ascii="Angsana New" w:eastAsia="Angsana New" w:hAnsi="Angsana New"/>
          <w:sz w:val="28"/>
        </w:rPr>
        <w:t xml:space="preserve">preparation and presentation of this interim financial information in accordance with Thai Accounting Standard No. 34, “Interim Financial Reporting”. </w:t>
      </w:r>
      <w:r w:rsidRPr="009D6DFD">
        <w:rPr>
          <w:rFonts w:ascii="Angsana New" w:eastAsia="Angsana New" w:hAnsi="Angsana New"/>
          <w:sz w:val="28"/>
        </w:rPr>
        <w:t xml:space="preserve">My responsibility is to </w:t>
      </w:r>
      <w:r>
        <w:rPr>
          <w:rFonts w:ascii="Angsana New" w:eastAsia="Angsana New" w:hAnsi="Angsana New"/>
          <w:sz w:val="28"/>
        </w:rPr>
        <w:t>express</w:t>
      </w:r>
      <w:r w:rsidRPr="009D6DFD">
        <w:rPr>
          <w:rFonts w:ascii="Angsana New" w:eastAsia="Angsana New" w:hAnsi="Angsana New"/>
          <w:sz w:val="28"/>
        </w:rPr>
        <w:t xml:space="preserve"> a </w:t>
      </w:r>
      <w:r>
        <w:rPr>
          <w:rFonts w:ascii="Angsana New" w:eastAsia="Angsana New" w:hAnsi="Angsana New"/>
          <w:sz w:val="28"/>
        </w:rPr>
        <w:t>conclusion on this interim financial information based on my review.</w:t>
      </w:r>
    </w:p>
    <w:p w:rsidR="00BE6905" w:rsidRPr="00C813C1" w:rsidRDefault="00BE6905" w:rsidP="00BE6905">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E6905" w:rsidRDefault="00BE6905" w:rsidP="00BE6905">
      <w:pPr>
        <w:spacing w:before="240" w:after="24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BE6905" w:rsidRPr="00C813C1" w:rsidRDefault="00BE6905" w:rsidP="00BE6905">
      <w:pPr>
        <w:spacing w:before="240" w:after="24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90127E" w:rsidRPr="00C306E5" w:rsidRDefault="00BE6905" w:rsidP="00BE6905">
      <w:pPr>
        <w:rPr>
          <w:rFonts w:ascii="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306E5" w:rsidRDefault="00C306E5" w:rsidP="0090127E">
      <w:pPr>
        <w:spacing w:before="360"/>
        <w:jc w:val="thaiDistribute"/>
        <w:rPr>
          <w:rFonts w:ascii="Angsana New" w:eastAsia="Angsana New" w:hAnsi="Angsana New"/>
          <w:sz w:val="28"/>
        </w:rPr>
      </w:pPr>
    </w:p>
    <w:p w:rsidR="000F62EF" w:rsidRDefault="000F62EF" w:rsidP="0090127E">
      <w:pPr>
        <w:spacing w:before="360"/>
        <w:jc w:val="thaiDistribute"/>
        <w:rPr>
          <w:rFonts w:ascii="Angsana New" w:eastAsia="Angsana New" w:hAnsi="Angsana New"/>
          <w:sz w:val="28"/>
        </w:rPr>
      </w:pPr>
    </w:p>
    <w:p w:rsidR="0090127E" w:rsidRPr="003A72DF" w:rsidRDefault="00507C9A" w:rsidP="000F62EF">
      <w:pPr>
        <w:jc w:val="thaiDistribute"/>
        <w:rPr>
          <w:rFonts w:ascii="Angsana New" w:hAnsi="Angsana New"/>
          <w:sz w:val="28"/>
        </w:rPr>
      </w:pPr>
      <w:r w:rsidRPr="003A72DF">
        <w:rPr>
          <w:rFonts w:ascii="Angsana New" w:eastAsia="Angsana New" w:hAnsi="Angsana New"/>
          <w:sz w:val="28"/>
        </w:rPr>
        <w:t>Boonkasem</w:t>
      </w:r>
      <w:r w:rsidR="0090127E" w:rsidRPr="003A72DF">
        <w:rPr>
          <w:rFonts w:ascii="Angsana New" w:eastAsia="Angsana New" w:hAnsi="Angsana New"/>
          <w:sz w:val="28"/>
        </w:rPr>
        <w:t xml:space="preserve"> </w:t>
      </w:r>
      <w:proofErr w:type="spellStart"/>
      <w:r w:rsidRPr="003A72DF">
        <w:rPr>
          <w:rFonts w:ascii="Angsana New" w:hAnsi="Angsana New"/>
          <w:sz w:val="28"/>
        </w:rPr>
        <w:t>Sarnklin</w:t>
      </w:r>
      <w:proofErr w:type="spellEnd"/>
    </w:p>
    <w:p w:rsidR="0090127E" w:rsidRPr="00B06B3F" w:rsidRDefault="0090127E" w:rsidP="0090127E">
      <w:pPr>
        <w:jc w:val="thaiDistribute"/>
        <w:rPr>
          <w:rFonts w:ascii="Angsana New" w:hAnsi="Angsana New"/>
          <w:sz w:val="28"/>
        </w:rPr>
      </w:pPr>
      <w:r w:rsidRPr="00B06B3F">
        <w:rPr>
          <w:rFonts w:ascii="Angsana New" w:hAnsi="Angsana New"/>
          <w:sz w:val="28"/>
        </w:rPr>
        <w:t>Certified Public Accountant</w:t>
      </w:r>
    </w:p>
    <w:p w:rsidR="0090127E" w:rsidRPr="00D72F55" w:rsidRDefault="0090127E" w:rsidP="0090127E">
      <w:pPr>
        <w:jc w:val="thaiDistribute"/>
        <w:rPr>
          <w:rFonts w:ascii="Angsana New" w:hAnsi="Angsana New"/>
          <w:sz w:val="28"/>
        </w:rPr>
      </w:pPr>
      <w:r>
        <w:rPr>
          <w:rFonts w:ascii="Angsana New" w:hAnsi="Angsana New"/>
          <w:sz w:val="28"/>
        </w:rPr>
        <w:t xml:space="preserve">Registration Number </w:t>
      </w:r>
      <w:r w:rsidR="00507C9A">
        <w:rPr>
          <w:rFonts w:ascii="Angsana New" w:hAnsi="Angsana New"/>
          <w:sz w:val="28"/>
        </w:rPr>
        <w:t>11888</w:t>
      </w:r>
    </w:p>
    <w:p w:rsidR="0090127E" w:rsidRPr="000F62EF" w:rsidRDefault="0090127E" w:rsidP="0090127E">
      <w:pPr>
        <w:tabs>
          <w:tab w:val="left" w:pos="6328"/>
          <w:tab w:val="left" w:pos="7984"/>
          <w:tab w:val="left" w:pos="11296"/>
        </w:tabs>
        <w:spacing w:line="192" w:lineRule="auto"/>
        <w:jc w:val="both"/>
        <w:rPr>
          <w:rFonts w:ascii="Angsana New" w:eastAsia="Angsana New" w:hAnsi="Angsana New"/>
          <w:sz w:val="18"/>
          <w:szCs w:val="18"/>
        </w:rPr>
      </w:pPr>
    </w:p>
    <w:p w:rsidR="003A72DF" w:rsidRDefault="0090127E" w:rsidP="003A72DF">
      <w:pPr>
        <w:tabs>
          <w:tab w:val="left" w:pos="6328"/>
          <w:tab w:val="left" w:pos="7984"/>
          <w:tab w:val="left" w:pos="11296"/>
        </w:tabs>
        <w:spacing w:line="192" w:lineRule="auto"/>
        <w:jc w:val="both"/>
        <w:rPr>
          <w:rFonts w:ascii="Angsana New" w:eastAsia="Angsana New" w:hAnsi="Angsana New"/>
          <w:sz w:val="28"/>
          <w:cs/>
        </w:rPr>
      </w:pPr>
      <w:r w:rsidRPr="00B06B3F">
        <w:rPr>
          <w:rFonts w:ascii="Angsana New" w:eastAsia="Angsana New" w:hAnsi="Angsana New"/>
          <w:sz w:val="28"/>
        </w:rPr>
        <w:t>PV Audit Co., Ltd.</w:t>
      </w:r>
    </w:p>
    <w:p w:rsidR="0090127E" w:rsidRDefault="0090127E" w:rsidP="003A72DF">
      <w:pPr>
        <w:tabs>
          <w:tab w:val="left" w:pos="6328"/>
          <w:tab w:val="left" w:pos="7984"/>
          <w:tab w:val="left" w:pos="11296"/>
        </w:tabs>
        <w:spacing w:line="192" w:lineRule="auto"/>
        <w:jc w:val="both"/>
        <w:rPr>
          <w:rFonts w:ascii="Angsana New" w:eastAsia="Angsana New" w:hAnsi="Angsana New"/>
          <w:sz w:val="28"/>
        </w:rPr>
      </w:pPr>
      <w:r w:rsidRPr="003A72DF">
        <w:rPr>
          <w:rFonts w:ascii="Angsana New" w:eastAsia="Angsana New" w:hAnsi="Angsana New"/>
          <w:sz w:val="28"/>
        </w:rPr>
        <w:t xml:space="preserve">Bangkok, </w:t>
      </w:r>
      <w:r w:rsidR="005B238F">
        <w:rPr>
          <w:rFonts w:ascii="Angsana New" w:eastAsia="Angsana New" w:hAnsi="Angsana New"/>
          <w:sz w:val="28"/>
        </w:rPr>
        <w:t>9</w:t>
      </w:r>
      <w:r w:rsidR="00F3170D" w:rsidRPr="003A72DF">
        <w:rPr>
          <w:rFonts w:ascii="Angsana New" w:eastAsia="Angsana New" w:hAnsi="Angsana New"/>
          <w:sz w:val="28"/>
        </w:rPr>
        <w:t xml:space="preserve"> </w:t>
      </w:r>
      <w:r w:rsidR="005B238F">
        <w:rPr>
          <w:rFonts w:ascii="Angsana New" w:eastAsia="Angsana New" w:hAnsi="Angsana New"/>
          <w:sz w:val="28"/>
        </w:rPr>
        <w:t>August</w:t>
      </w:r>
      <w:r w:rsidRPr="003A72DF">
        <w:rPr>
          <w:rFonts w:ascii="Angsana New" w:eastAsia="Angsana New" w:hAnsi="Angsana New"/>
          <w:sz w:val="28"/>
        </w:rPr>
        <w:t xml:space="preserve"> 201</w:t>
      </w:r>
      <w:r w:rsidR="00C34014" w:rsidRPr="003A72DF">
        <w:rPr>
          <w:rFonts w:ascii="Angsana New" w:eastAsia="Angsana New" w:hAnsi="Angsana New"/>
          <w:sz w:val="28"/>
        </w:rPr>
        <w:t>9</w:t>
      </w:r>
    </w:p>
    <w:p w:rsidR="005974F6" w:rsidRPr="00AA466A" w:rsidRDefault="005974F6" w:rsidP="005B238F">
      <w:pPr>
        <w:rPr>
          <w:rFonts w:ascii="Angsana New" w:hAnsi="Angsana New"/>
          <w:b/>
          <w:bCs/>
          <w:sz w:val="28"/>
        </w:rPr>
        <w:sectPr w:rsidR="005974F6" w:rsidRPr="00AA466A" w:rsidSect="00496791">
          <w:footerReference w:type="even" r:id="rId9"/>
          <w:footerReference w:type="default" r:id="rId10"/>
          <w:pgSz w:w="11906" w:h="16838" w:code="9"/>
          <w:pgMar w:top="1418" w:right="567" w:bottom="1418" w:left="1418" w:header="709" w:footer="283"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510A5F" w:rsidRDefault="00510A5F" w:rsidP="00510A5F">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r w:rsidR="00E61746">
        <w:rPr>
          <w:rFonts w:ascii="Angsana New" w:eastAsia="Angsana New" w:hAnsi="Angsana New"/>
          <w:color w:val="000000"/>
          <w:sz w:val="28"/>
        </w:rPr>
        <w:t xml:space="preserve"> </w:t>
      </w:r>
      <w:r w:rsidR="00E61746" w:rsidRPr="00F61C35">
        <w:rPr>
          <w:rFonts w:ascii="Angsana New" w:eastAsia="Angsana New" w:hAnsi="Angsana New"/>
          <w:color w:val="000000"/>
          <w:sz w:val="28"/>
        </w:rPr>
        <w:t>AND</w:t>
      </w:r>
    </w:p>
    <w:p w:rsidR="00014BDD" w:rsidRPr="00014BDD" w:rsidRDefault="00014BDD" w:rsidP="00014BDD">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510A5F" w:rsidRDefault="00510A5F" w:rsidP="00510A5F">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5B238F">
        <w:rPr>
          <w:rFonts w:ascii="Angsana New" w:eastAsia="Angsana New" w:hAnsi="Angsana New"/>
          <w:color w:val="000000"/>
          <w:sz w:val="28"/>
        </w:rPr>
        <w:t>SECOND</w:t>
      </w:r>
      <w:r>
        <w:rPr>
          <w:rFonts w:ascii="Angsana New" w:eastAsia="Angsana New" w:hAnsi="Angsana New"/>
          <w:color w:val="000000"/>
          <w:sz w:val="28"/>
        </w:rPr>
        <w:t xml:space="preserve"> QUARTER ENDED</w:t>
      </w:r>
      <w:r w:rsidRPr="00F61C35">
        <w:rPr>
          <w:rFonts w:ascii="Angsana New" w:eastAsia="Angsana New" w:hAnsi="Angsana New"/>
          <w:color w:val="000000"/>
          <w:sz w:val="28"/>
        </w:rPr>
        <w:t xml:space="preserve"> </w:t>
      </w:r>
      <w:r w:rsidR="00B24A4F">
        <w:rPr>
          <w:rFonts w:ascii="Angsana New" w:eastAsia="Angsana New" w:hAnsi="Angsana New"/>
          <w:color w:val="000000"/>
          <w:sz w:val="28"/>
        </w:rPr>
        <w:t>30</w:t>
      </w:r>
      <w:r>
        <w:rPr>
          <w:rFonts w:ascii="Angsana New" w:eastAsia="Angsana New" w:hAnsi="Angsana New"/>
          <w:color w:val="000000"/>
          <w:sz w:val="28"/>
        </w:rPr>
        <w:t xml:space="preserve"> </w:t>
      </w:r>
      <w:r w:rsidR="00B24A4F">
        <w:rPr>
          <w:rFonts w:ascii="Angsana New" w:eastAsia="Angsana New" w:hAnsi="Angsana New"/>
          <w:color w:val="000000"/>
          <w:sz w:val="28"/>
        </w:rPr>
        <w:t>JUNE</w:t>
      </w:r>
      <w:r>
        <w:rPr>
          <w:rFonts w:ascii="Angsana New" w:eastAsia="Angsana New" w:hAnsi="Angsana New"/>
          <w:color w:val="000000"/>
          <w:sz w:val="28"/>
        </w:rPr>
        <w:t xml:space="preserve"> </w:t>
      </w:r>
      <w:r w:rsidRPr="00F61C35">
        <w:rPr>
          <w:rFonts w:ascii="Angsana New" w:eastAsia="Angsana New" w:hAnsi="Angsana New"/>
          <w:color w:val="000000"/>
          <w:sz w:val="28"/>
        </w:rPr>
        <w:t>20</w:t>
      </w:r>
      <w:r>
        <w:rPr>
          <w:rFonts w:ascii="Angsana New" w:eastAsia="Angsana New" w:hAnsi="Angsana New"/>
          <w:color w:val="000000"/>
          <w:sz w:val="28"/>
        </w:rPr>
        <w:t>19</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1"/>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563D" w:rsidRDefault="0060563D">
      <w:r>
        <w:separator/>
      </w:r>
    </w:p>
  </w:endnote>
  <w:endnote w:type="continuationSeparator" w:id="0">
    <w:p w:rsidR="0060563D" w:rsidRDefault="00605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7581461"/>
      <w:docPartObj>
        <w:docPartGallery w:val="Page Numbers (Bottom of Page)"/>
        <w:docPartUnique/>
      </w:docPartObj>
    </w:sdtPr>
    <w:sdtEndPr>
      <w:rPr>
        <w:rFonts w:ascii="Angsana New" w:hAnsi="Angsana New"/>
        <w:sz w:val="28"/>
      </w:rPr>
    </w:sdtEndPr>
    <w:sdtContent>
      <w:p w:rsidR="00C306E5" w:rsidRPr="00C306E5" w:rsidRDefault="00C306E5">
        <w:pPr>
          <w:pStyle w:val="Footer"/>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0F62EF">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563D" w:rsidRDefault="0060563D">
      <w:r>
        <w:separator/>
      </w:r>
    </w:p>
  </w:footnote>
  <w:footnote w:type="continuationSeparator" w:id="0">
    <w:p w:rsidR="0060563D" w:rsidRDefault="006056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63C8"/>
    <w:rsid w:val="00010C73"/>
    <w:rsid w:val="00011AC4"/>
    <w:rsid w:val="00014BDD"/>
    <w:rsid w:val="000164C3"/>
    <w:rsid w:val="00017DCC"/>
    <w:rsid w:val="0002548D"/>
    <w:rsid w:val="000263F5"/>
    <w:rsid w:val="000313A3"/>
    <w:rsid w:val="000322EB"/>
    <w:rsid w:val="0003591F"/>
    <w:rsid w:val="00043B3B"/>
    <w:rsid w:val="00052393"/>
    <w:rsid w:val="00065633"/>
    <w:rsid w:val="00070281"/>
    <w:rsid w:val="00071EB3"/>
    <w:rsid w:val="000747CD"/>
    <w:rsid w:val="00074A8A"/>
    <w:rsid w:val="00074DBC"/>
    <w:rsid w:val="00085AD4"/>
    <w:rsid w:val="00086817"/>
    <w:rsid w:val="00092613"/>
    <w:rsid w:val="00096635"/>
    <w:rsid w:val="000B3B4B"/>
    <w:rsid w:val="000B5C4A"/>
    <w:rsid w:val="000B7B79"/>
    <w:rsid w:val="000C0E85"/>
    <w:rsid w:val="000C4C92"/>
    <w:rsid w:val="000C70E0"/>
    <w:rsid w:val="000D1ED9"/>
    <w:rsid w:val="000D4894"/>
    <w:rsid w:val="000D6A1D"/>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78CF"/>
    <w:rsid w:val="0018036B"/>
    <w:rsid w:val="00183C64"/>
    <w:rsid w:val="0019324F"/>
    <w:rsid w:val="00196BB8"/>
    <w:rsid w:val="001A3CF4"/>
    <w:rsid w:val="001B2752"/>
    <w:rsid w:val="001C4DC4"/>
    <w:rsid w:val="001D4919"/>
    <w:rsid w:val="001D4AD0"/>
    <w:rsid w:val="001E2B01"/>
    <w:rsid w:val="001E7220"/>
    <w:rsid w:val="0020017B"/>
    <w:rsid w:val="002063F7"/>
    <w:rsid w:val="00206448"/>
    <w:rsid w:val="00206D3A"/>
    <w:rsid w:val="00213209"/>
    <w:rsid w:val="002218AA"/>
    <w:rsid w:val="00222123"/>
    <w:rsid w:val="00225DF1"/>
    <w:rsid w:val="002300C7"/>
    <w:rsid w:val="00231C8F"/>
    <w:rsid w:val="0023382D"/>
    <w:rsid w:val="00233908"/>
    <w:rsid w:val="00246643"/>
    <w:rsid w:val="00257F97"/>
    <w:rsid w:val="0026681B"/>
    <w:rsid w:val="00271CFD"/>
    <w:rsid w:val="0027250A"/>
    <w:rsid w:val="002754C3"/>
    <w:rsid w:val="0027677F"/>
    <w:rsid w:val="002810B4"/>
    <w:rsid w:val="00282DBA"/>
    <w:rsid w:val="002A20CC"/>
    <w:rsid w:val="002A377E"/>
    <w:rsid w:val="002A6EFA"/>
    <w:rsid w:val="002B2101"/>
    <w:rsid w:val="002B55DA"/>
    <w:rsid w:val="002B6B60"/>
    <w:rsid w:val="002C2FEC"/>
    <w:rsid w:val="002C4893"/>
    <w:rsid w:val="002E1EF9"/>
    <w:rsid w:val="002E5395"/>
    <w:rsid w:val="002F5A23"/>
    <w:rsid w:val="00303E93"/>
    <w:rsid w:val="00304C21"/>
    <w:rsid w:val="00310518"/>
    <w:rsid w:val="00316BDE"/>
    <w:rsid w:val="00336FC0"/>
    <w:rsid w:val="00340752"/>
    <w:rsid w:val="0034161E"/>
    <w:rsid w:val="0034211D"/>
    <w:rsid w:val="00345CB8"/>
    <w:rsid w:val="003460AD"/>
    <w:rsid w:val="00350CD2"/>
    <w:rsid w:val="00350D24"/>
    <w:rsid w:val="0036251B"/>
    <w:rsid w:val="00376AA8"/>
    <w:rsid w:val="003771A6"/>
    <w:rsid w:val="0038403A"/>
    <w:rsid w:val="00385F6E"/>
    <w:rsid w:val="00391F3F"/>
    <w:rsid w:val="0039364D"/>
    <w:rsid w:val="003965C2"/>
    <w:rsid w:val="00397004"/>
    <w:rsid w:val="003A2C4D"/>
    <w:rsid w:val="003A2C8C"/>
    <w:rsid w:val="003A72DF"/>
    <w:rsid w:val="003B3B8E"/>
    <w:rsid w:val="003B4D13"/>
    <w:rsid w:val="003B4EF0"/>
    <w:rsid w:val="003C0888"/>
    <w:rsid w:val="003C38B1"/>
    <w:rsid w:val="003C4330"/>
    <w:rsid w:val="003C4744"/>
    <w:rsid w:val="003C7823"/>
    <w:rsid w:val="003E0A40"/>
    <w:rsid w:val="003E2138"/>
    <w:rsid w:val="003E7F3F"/>
    <w:rsid w:val="00403474"/>
    <w:rsid w:val="00404ED2"/>
    <w:rsid w:val="0040567D"/>
    <w:rsid w:val="004073A8"/>
    <w:rsid w:val="004245C6"/>
    <w:rsid w:val="00432D32"/>
    <w:rsid w:val="004337A0"/>
    <w:rsid w:val="00441EBF"/>
    <w:rsid w:val="00450379"/>
    <w:rsid w:val="00450B43"/>
    <w:rsid w:val="004525A8"/>
    <w:rsid w:val="00462858"/>
    <w:rsid w:val="004642CB"/>
    <w:rsid w:val="004673CA"/>
    <w:rsid w:val="004823E0"/>
    <w:rsid w:val="00484378"/>
    <w:rsid w:val="00490C84"/>
    <w:rsid w:val="0049171B"/>
    <w:rsid w:val="00494C42"/>
    <w:rsid w:val="00496791"/>
    <w:rsid w:val="004973BA"/>
    <w:rsid w:val="004A305D"/>
    <w:rsid w:val="004C05A4"/>
    <w:rsid w:val="004C11D9"/>
    <w:rsid w:val="004D35A7"/>
    <w:rsid w:val="004E1046"/>
    <w:rsid w:val="004E22F8"/>
    <w:rsid w:val="004E6768"/>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80D"/>
    <w:rsid w:val="005803D8"/>
    <w:rsid w:val="00583A11"/>
    <w:rsid w:val="005974F6"/>
    <w:rsid w:val="005A22EA"/>
    <w:rsid w:val="005A36F2"/>
    <w:rsid w:val="005B238F"/>
    <w:rsid w:val="005B41FF"/>
    <w:rsid w:val="005C356A"/>
    <w:rsid w:val="005C5415"/>
    <w:rsid w:val="005C5C73"/>
    <w:rsid w:val="005E04B4"/>
    <w:rsid w:val="005F678C"/>
    <w:rsid w:val="006013E1"/>
    <w:rsid w:val="00602566"/>
    <w:rsid w:val="0060409B"/>
    <w:rsid w:val="0060563D"/>
    <w:rsid w:val="006117D4"/>
    <w:rsid w:val="00613100"/>
    <w:rsid w:val="0062035D"/>
    <w:rsid w:val="00625A45"/>
    <w:rsid w:val="00631951"/>
    <w:rsid w:val="00633FCF"/>
    <w:rsid w:val="00641E82"/>
    <w:rsid w:val="00642FF3"/>
    <w:rsid w:val="006444E1"/>
    <w:rsid w:val="0064577B"/>
    <w:rsid w:val="00670743"/>
    <w:rsid w:val="0067544E"/>
    <w:rsid w:val="00677440"/>
    <w:rsid w:val="00683D8E"/>
    <w:rsid w:val="006870A2"/>
    <w:rsid w:val="00694968"/>
    <w:rsid w:val="006A7039"/>
    <w:rsid w:val="006B13C4"/>
    <w:rsid w:val="006B3B6A"/>
    <w:rsid w:val="006B7F68"/>
    <w:rsid w:val="006C2859"/>
    <w:rsid w:val="006D312B"/>
    <w:rsid w:val="006E2536"/>
    <w:rsid w:val="006F0AF4"/>
    <w:rsid w:val="006F33DB"/>
    <w:rsid w:val="00705177"/>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1766"/>
    <w:rsid w:val="008170F7"/>
    <w:rsid w:val="008251BA"/>
    <w:rsid w:val="008347AC"/>
    <w:rsid w:val="00841901"/>
    <w:rsid w:val="00846366"/>
    <w:rsid w:val="008466DD"/>
    <w:rsid w:val="0085374B"/>
    <w:rsid w:val="00864C57"/>
    <w:rsid w:val="008705EC"/>
    <w:rsid w:val="008815EF"/>
    <w:rsid w:val="008826B4"/>
    <w:rsid w:val="00885313"/>
    <w:rsid w:val="00893FAE"/>
    <w:rsid w:val="00895F84"/>
    <w:rsid w:val="008970D0"/>
    <w:rsid w:val="008A2A1E"/>
    <w:rsid w:val="008A359E"/>
    <w:rsid w:val="008A5D6F"/>
    <w:rsid w:val="008B7904"/>
    <w:rsid w:val="008C3E6E"/>
    <w:rsid w:val="008C69AE"/>
    <w:rsid w:val="008D166D"/>
    <w:rsid w:val="008D659A"/>
    <w:rsid w:val="008D65CA"/>
    <w:rsid w:val="008E24F0"/>
    <w:rsid w:val="008E30C2"/>
    <w:rsid w:val="008E739C"/>
    <w:rsid w:val="008F0F1B"/>
    <w:rsid w:val="0090127E"/>
    <w:rsid w:val="009017F8"/>
    <w:rsid w:val="009028D3"/>
    <w:rsid w:val="00903AB8"/>
    <w:rsid w:val="00905311"/>
    <w:rsid w:val="0091500E"/>
    <w:rsid w:val="009168E9"/>
    <w:rsid w:val="0092286A"/>
    <w:rsid w:val="009245AC"/>
    <w:rsid w:val="0092751E"/>
    <w:rsid w:val="00930D99"/>
    <w:rsid w:val="009464B9"/>
    <w:rsid w:val="00954C22"/>
    <w:rsid w:val="00963961"/>
    <w:rsid w:val="00964C7B"/>
    <w:rsid w:val="00966BA0"/>
    <w:rsid w:val="00975C7E"/>
    <w:rsid w:val="009828CE"/>
    <w:rsid w:val="009846DF"/>
    <w:rsid w:val="009878A5"/>
    <w:rsid w:val="00993598"/>
    <w:rsid w:val="009A7A96"/>
    <w:rsid w:val="009A7DBF"/>
    <w:rsid w:val="009B55AD"/>
    <w:rsid w:val="009C2786"/>
    <w:rsid w:val="009C38F3"/>
    <w:rsid w:val="009C6CBE"/>
    <w:rsid w:val="009D177C"/>
    <w:rsid w:val="009F06E0"/>
    <w:rsid w:val="00A009A5"/>
    <w:rsid w:val="00A00A23"/>
    <w:rsid w:val="00A067F9"/>
    <w:rsid w:val="00A078A9"/>
    <w:rsid w:val="00A43D7D"/>
    <w:rsid w:val="00A46432"/>
    <w:rsid w:val="00A51FD9"/>
    <w:rsid w:val="00A5367A"/>
    <w:rsid w:val="00A53C53"/>
    <w:rsid w:val="00A731A8"/>
    <w:rsid w:val="00A735CF"/>
    <w:rsid w:val="00A80DF8"/>
    <w:rsid w:val="00A864B6"/>
    <w:rsid w:val="00A87196"/>
    <w:rsid w:val="00A97D59"/>
    <w:rsid w:val="00AA466A"/>
    <w:rsid w:val="00AA7C6A"/>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35F1"/>
    <w:rsid w:val="00B60EAA"/>
    <w:rsid w:val="00B75E06"/>
    <w:rsid w:val="00B80BAA"/>
    <w:rsid w:val="00B83D82"/>
    <w:rsid w:val="00B8496C"/>
    <w:rsid w:val="00B874DC"/>
    <w:rsid w:val="00B95033"/>
    <w:rsid w:val="00B95B68"/>
    <w:rsid w:val="00B97BBA"/>
    <w:rsid w:val="00BA2B0B"/>
    <w:rsid w:val="00BB249A"/>
    <w:rsid w:val="00BC29EF"/>
    <w:rsid w:val="00BC5A02"/>
    <w:rsid w:val="00BC7038"/>
    <w:rsid w:val="00BD0727"/>
    <w:rsid w:val="00BD23B9"/>
    <w:rsid w:val="00BD650B"/>
    <w:rsid w:val="00BE22AE"/>
    <w:rsid w:val="00BE3272"/>
    <w:rsid w:val="00BE6689"/>
    <w:rsid w:val="00BE6905"/>
    <w:rsid w:val="00BF35A9"/>
    <w:rsid w:val="00BF3FDB"/>
    <w:rsid w:val="00C02639"/>
    <w:rsid w:val="00C02EA8"/>
    <w:rsid w:val="00C10443"/>
    <w:rsid w:val="00C115AB"/>
    <w:rsid w:val="00C218C6"/>
    <w:rsid w:val="00C236D1"/>
    <w:rsid w:val="00C306E5"/>
    <w:rsid w:val="00C34014"/>
    <w:rsid w:val="00C34070"/>
    <w:rsid w:val="00C36DF5"/>
    <w:rsid w:val="00C46C71"/>
    <w:rsid w:val="00C56ED7"/>
    <w:rsid w:val="00C649D6"/>
    <w:rsid w:val="00C71A93"/>
    <w:rsid w:val="00C8102E"/>
    <w:rsid w:val="00C813C1"/>
    <w:rsid w:val="00C90996"/>
    <w:rsid w:val="00CB6BC8"/>
    <w:rsid w:val="00CC5040"/>
    <w:rsid w:val="00CD0136"/>
    <w:rsid w:val="00CD657E"/>
    <w:rsid w:val="00CE4909"/>
    <w:rsid w:val="00CF3BCE"/>
    <w:rsid w:val="00CF71E3"/>
    <w:rsid w:val="00D0167A"/>
    <w:rsid w:val="00D023A1"/>
    <w:rsid w:val="00D10CB8"/>
    <w:rsid w:val="00D11F7C"/>
    <w:rsid w:val="00D20E6F"/>
    <w:rsid w:val="00D23A6B"/>
    <w:rsid w:val="00D27647"/>
    <w:rsid w:val="00D30296"/>
    <w:rsid w:val="00D3228C"/>
    <w:rsid w:val="00D35598"/>
    <w:rsid w:val="00D63509"/>
    <w:rsid w:val="00D65F09"/>
    <w:rsid w:val="00D72F55"/>
    <w:rsid w:val="00D734FA"/>
    <w:rsid w:val="00D86CDE"/>
    <w:rsid w:val="00D87734"/>
    <w:rsid w:val="00D96C21"/>
    <w:rsid w:val="00DA1F74"/>
    <w:rsid w:val="00DA2559"/>
    <w:rsid w:val="00DB12DA"/>
    <w:rsid w:val="00DB3703"/>
    <w:rsid w:val="00DB65DB"/>
    <w:rsid w:val="00DC6C8B"/>
    <w:rsid w:val="00DD2A03"/>
    <w:rsid w:val="00DD3CC1"/>
    <w:rsid w:val="00DD52F2"/>
    <w:rsid w:val="00DE06BE"/>
    <w:rsid w:val="00DE4C79"/>
    <w:rsid w:val="00DF05A7"/>
    <w:rsid w:val="00E04049"/>
    <w:rsid w:val="00E11591"/>
    <w:rsid w:val="00E13980"/>
    <w:rsid w:val="00E20543"/>
    <w:rsid w:val="00E273A3"/>
    <w:rsid w:val="00E326FE"/>
    <w:rsid w:val="00E36427"/>
    <w:rsid w:val="00E37B10"/>
    <w:rsid w:val="00E40FED"/>
    <w:rsid w:val="00E44B77"/>
    <w:rsid w:val="00E45651"/>
    <w:rsid w:val="00E57951"/>
    <w:rsid w:val="00E61746"/>
    <w:rsid w:val="00E770BB"/>
    <w:rsid w:val="00E811D1"/>
    <w:rsid w:val="00E87CF3"/>
    <w:rsid w:val="00E93050"/>
    <w:rsid w:val="00EB0823"/>
    <w:rsid w:val="00EC04D3"/>
    <w:rsid w:val="00EF530F"/>
    <w:rsid w:val="00EF56C5"/>
    <w:rsid w:val="00F000F8"/>
    <w:rsid w:val="00F060E8"/>
    <w:rsid w:val="00F0733A"/>
    <w:rsid w:val="00F10082"/>
    <w:rsid w:val="00F27930"/>
    <w:rsid w:val="00F3170D"/>
    <w:rsid w:val="00F37429"/>
    <w:rsid w:val="00F5027B"/>
    <w:rsid w:val="00F51414"/>
    <w:rsid w:val="00F5458B"/>
    <w:rsid w:val="00F77597"/>
    <w:rsid w:val="00F86DC2"/>
    <w:rsid w:val="00F92A76"/>
    <w:rsid w:val="00FA010B"/>
    <w:rsid w:val="00FA3952"/>
    <w:rsid w:val="00FA3AF0"/>
    <w:rsid w:val="00FA40F2"/>
    <w:rsid w:val="00FA422E"/>
    <w:rsid w:val="00FA6E10"/>
    <w:rsid w:val="00FB0A0C"/>
    <w:rsid w:val="00FB1E6A"/>
    <w:rsid w:val="00FB29D3"/>
    <w:rsid w:val="00FC0AC9"/>
    <w:rsid w:val="00FE128D"/>
    <w:rsid w:val="00FE19FC"/>
    <w:rsid w:val="00FF16AD"/>
    <w:rsid w:val="00FF4EC1"/>
    <w:rsid w:val="00FF4FB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9F034-97CA-418C-A40D-A23AF4072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2</Pages>
  <Words>373</Words>
  <Characters>2137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chanadda</cp:lastModifiedBy>
  <cp:revision>47</cp:revision>
  <cp:lastPrinted>2019-08-07T07:13:00Z</cp:lastPrinted>
  <dcterms:created xsi:type="dcterms:W3CDTF">2016-11-04T15:36:00Z</dcterms:created>
  <dcterms:modified xsi:type="dcterms:W3CDTF">2019-08-08T12:18:00Z</dcterms:modified>
</cp:coreProperties>
</file>