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D6" w:rsidRPr="004336A7" w:rsidRDefault="004419D6" w:rsidP="004419D6">
      <w:pPr>
        <w:ind w:left="0"/>
        <w:jc w:val="center"/>
        <w:rPr>
          <w:rFonts w:ascii="Angsana New" w:hAnsi="Angsana New"/>
          <w:b/>
          <w:bCs/>
          <w:sz w:val="28"/>
        </w:rPr>
      </w:pPr>
      <w:r w:rsidRPr="004C78D9">
        <w:rPr>
          <w:rFonts w:ascii="Angsana New" w:hAnsi="Angsana New"/>
          <w:b/>
          <w:bCs/>
          <w:sz w:val="28"/>
          <w:cs/>
        </w:rPr>
        <w:t>บริษัท เอเชีย แคปปิตอล กรุ๊ป จำกัด (มหาชน)และบริษัทย่อย</w:t>
      </w:r>
    </w:p>
    <w:p w:rsidR="004419D6" w:rsidRPr="004336A7" w:rsidRDefault="004419D6" w:rsidP="004419D6">
      <w:pPr>
        <w:ind w:left="0"/>
        <w:jc w:val="center"/>
        <w:rPr>
          <w:rFonts w:ascii="Angsana New" w:hAnsi="Angsana New"/>
          <w:sz w:val="28"/>
        </w:rPr>
      </w:pPr>
      <w:r w:rsidRPr="004C78D9">
        <w:rPr>
          <w:rFonts w:ascii="Angsana New" w:hAnsi="Angsana New"/>
          <w:sz w:val="28"/>
          <w:cs/>
        </w:rPr>
        <w:t>งบการเงินระหว่างกาลและ</w:t>
      </w:r>
    </w:p>
    <w:p w:rsidR="004419D6" w:rsidRPr="004336A7" w:rsidRDefault="004419D6" w:rsidP="004419D6">
      <w:pPr>
        <w:ind w:left="0"/>
        <w:jc w:val="center"/>
        <w:rPr>
          <w:rFonts w:ascii="Angsana New" w:hAnsi="Angsana New"/>
          <w:sz w:val="28"/>
        </w:rPr>
      </w:pPr>
      <w:r w:rsidRPr="004C78D9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419D6" w:rsidRPr="004336A7" w:rsidRDefault="004419D6" w:rsidP="004419D6">
      <w:pPr>
        <w:ind w:left="0"/>
        <w:jc w:val="center"/>
        <w:rPr>
          <w:rFonts w:ascii="Angsana New" w:hAnsi="Angsana New"/>
          <w:sz w:val="28"/>
        </w:rPr>
      </w:pPr>
      <w:r w:rsidRPr="004C78D9">
        <w:rPr>
          <w:rFonts w:ascii="Angsana New" w:hAnsi="Angsana New"/>
          <w:sz w:val="28"/>
          <w:cs/>
        </w:rPr>
        <w:t xml:space="preserve">สำหรับงวดสามเดือนและหกเดือน สิ้นสุดวันที่ </w:t>
      </w:r>
      <w:r w:rsidRPr="004C78D9">
        <w:rPr>
          <w:rFonts w:ascii="Angsana New" w:hAnsi="Angsana New"/>
          <w:sz w:val="28"/>
        </w:rPr>
        <w:t xml:space="preserve">30 </w:t>
      </w:r>
      <w:r w:rsidRPr="004C78D9">
        <w:rPr>
          <w:rFonts w:ascii="Angsana New" w:hAnsi="Angsana New"/>
          <w:sz w:val="28"/>
          <w:cs/>
        </w:rPr>
        <w:t xml:space="preserve">มิถุนายน </w:t>
      </w:r>
      <w:r w:rsidRPr="004C78D9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2</w:t>
      </w:r>
    </w:p>
    <w:p w:rsidR="00AE22AC" w:rsidRDefault="00AE22AC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pacing w:val="0"/>
          <w:sz w:val="28"/>
        </w:rPr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Default="004419D6" w:rsidP="004419D6">
      <w:pPr>
        <w:pStyle w:val="BodyText"/>
      </w:pPr>
    </w:p>
    <w:p w:rsidR="004419D6" w:rsidRPr="004419D6" w:rsidRDefault="004419D6" w:rsidP="004419D6">
      <w:pPr>
        <w:pStyle w:val="BodyText"/>
      </w:pPr>
    </w:p>
    <w:p w:rsidR="00982909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C78D9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E5C7D">
        <w:rPr>
          <w:rFonts w:ascii="Angsana New" w:hAnsi="Angsana New" w:hint="cs"/>
          <w:b/>
          <w:bCs/>
          <w:sz w:val="28"/>
          <w:cs/>
        </w:rPr>
        <w:t>การ</w:t>
      </w:r>
      <w:r w:rsidR="00982909" w:rsidRPr="004C78D9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05536D" w:rsidRPr="004336A7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4C78D9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4C78D9">
        <w:rPr>
          <w:rFonts w:ascii="Angsana New" w:hAnsi="Angsana New"/>
          <w:b/>
          <w:bCs/>
          <w:sz w:val="28"/>
          <w:cs/>
        </w:rPr>
        <w:t>ผู้ถือหุ้น</w:t>
      </w:r>
      <w:r w:rsidR="00DA0303" w:rsidRPr="004C78D9">
        <w:rPr>
          <w:rFonts w:ascii="Angsana New" w:hAnsi="Angsana New" w:hint="cs"/>
          <w:b/>
          <w:bCs/>
          <w:sz w:val="28"/>
          <w:cs/>
        </w:rPr>
        <w:t>และคณะกรรมการของ</w:t>
      </w:r>
      <w:r w:rsidR="00DA0303" w:rsidRPr="004C78D9">
        <w:rPr>
          <w:rFonts w:ascii="Angsana New" w:hAnsi="Angsana New"/>
          <w:b/>
          <w:bCs/>
          <w:sz w:val="28"/>
          <w:cs/>
        </w:rPr>
        <w:t>บริษัท เอเชีย แคปปิตอล กรุ๊ป จำกัด (มหาชน)</w:t>
      </w:r>
    </w:p>
    <w:p w:rsidR="00886B10" w:rsidRPr="004336A7" w:rsidRDefault="00886B10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cs/>
          <w:lang w:val="en-GB"/>
        </w:rPr>
      </w:pPr>
      <w:r w:rsidRPr="00886B10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 ณ วันที่ 30 มิถุนายน 2562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สำหรับงวดสามเดือนและหกเดือน สิ้นสุดวันที่ 30 มิถุนายน 2562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 สิ้นสุดวันที่ 30 มิถุนายน 2562 และหมายเหตุประกอบงบการเงินระหว่างกาลแบบย่อ (ข้อมูลทางการเงินระหว่างกาล)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2909" w:rsidRPr="004C78D9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4C78D9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982909" w:rsidRPr="004C78D9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4C78D9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E375C">
        <w:rPr>
          <w:rFonts w:ascii="Angsana New" w:hAnsi="Angsana New"/>
          <w:sz w:val="28"/>
        </w:rPr>
        <w:t>2410 “</w:t>
      </w:r>
      <w:r w:rsidRPr="004C78D9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375C">
        <w:rPr>
          <w:rFonts w:ascii="Angsana New" w:hAnsi="Angsana New"/>
          <w:sz w:val="28"/>
        </w:rPr>
        <w:t xml:space="preserve">” </w:t>
      </w:r>
      <w:r w:rsidRPr="004C78D9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AE22AC" w:rsidRDefault="00AE22AC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AE22AC" w:rsidRDefault="00AE22AC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</w:p>
    <w:p w:rsidR="00585898" w:rsidRDefault="00585898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</w:p>
    <w:p w:rsidR="000C161F" w:rsidRPr="000C161F" w:rsidRDefault="000C161F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4C78D9">
        <w:rPr>
          <w:rFonts w:ascii="Angsana New" w:hAnsi="Angsana New" w:hint="cs"/>
          <w:b/>
          <w:bCs/>
          <w:sz w:val="28"/>
          <w:cs/>
        </w:rPr>
        <w:t>เกณฑ์ในการให้ข้อสรุปอย่างมีเงื่อนไข</w:t>
      </w:r>
    </w:p>
    <w:p w:rsidR="000C161F" w:rsidRPr="00886B10" w:rsidRDefault="000C161F" w:rsidP="00886B10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4C78D9">
        <w:rPr>
          <w:rFonts w:ascii="Angsana New" w:hAnsi="Angsana New" w:hint="cs"/>
          <w:spacing w:val="0"/>
          <w:sz w:val="28"/>
          <w:cs/>
        </w:rPr>
        <w:t>ตามที่ได้เปิดเผยไว้ใน</w:t>
      </w:r>
      <w:r w:rsidRPr="00886B10">
        <w:rPr>
          <w:rFonts w:ascii="Angsana New" w:hAnsi="Angsana New" w:hint="cs"/>
          <w:spacing w:val="0"/>
          <w:sz w:val="28"/>
          <w:cs/>
        </w:rPr>
        <w:t xml:space="preserve">หมายเหตุประกอบข้อมูลทางการเงินระหว่างกาลข้อ </w:t>
      </w:r>
      <w:r w:rsidR="006945C1" w:rsidRPr="00886B10">
        <w:rPr>
          <w:rFonts w:ascii="Angsana New" w:hAnsi="Angsana New"/>
          <w:spacing w:val="0"/>
          <w:sz w:val="28"/>
        </w:rPr>
        <w:t>8</w:t>
      </w:r>
      <w:r w:rsidR="00A51018">
        <w:rPr>
          <w:rFonts w:ascii="Angsana New" w:hAnsi="Angsana New"/>
          <w:spacing w:val="0"/>
          <w:sz w:val="28"/>
          <w:lang w:val="en-GB"/>
        </w:rPr>
        <w:t>.4</w:t>
      </w:r>
      <w:bookmarkStart w:id="0" w:name="_GoBack"/>
      <w:bookmarkEnd w:id="0"/>
      <w:r w:rsidRPr="004C78D9">
        <w:rPr>
          <w:rFonts w:ascii="Angsana New" w:hAnsi="Angsana New"/>
          <w:spacing w:val="0"/>
          <w:sz w:val="28"/>
          <w:cs/>
        </w:rPr>
        <w:t>ใน</w:t>
      </w:r>
      <w:r w:rsidRPr="004C78D9">
        <w:rPr>
          <w:rFonts w:ascii="Angsana New" w:hAnsi="Angsana New" w:hint="cs"/>
          <w:spacing w:val="0"/>
          <w:sz w:val="28"/>
          <w:cs/>
        </w:rPr>
        <w:t>ระหว่าง</w:t>
      </w:r>
      <w:r w:rsidR="00FD0B1F">
        <w:rPr>
          <w:rFonts w:ascii="Angsana New" w:hAnsi="Angsana New" w:hint="cs"/>
          <w:spacing w:val="0"/>
          <w:sz w:val="28"/>
          <w:cs/>
        </w:rPr>
        <w:t xml:space="preserve">ปี </w:t>
      </w:r>
      <w:r w:rsidR="00FD0B1F">
        <w:rPr>
          <w:rFonts w:ascii="Angsana New" w:hAnsi="Angsana New"/>
          <w:spacing w:val="0"/>
          <w:sz w:val="28"/>
        </w:rPr>
        <w:t>2561</w:t>
      </w:r>
      <w:r w:rsidRPr="004C78D9">
        <w:rPr>
          <w:rFonts w:ascii="Angsana New" w:hAnsi="Angsana New" w:hint="cs"/>
          <w:spacing w:val="0"/>
          <w:sz w:val="28"/>
          <w:cs/>
        </w:rPr>
        <w:t xml:space="preserve">บริษัทคู่ค้าของลูกหนี้เงินให้กู้ยืมระยะสั้น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30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พฤษภาคม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</w:t>
      </w:r>
      <w:r w:rsidR="006636EF" w:rsidRPr="004C78D9">
        <w:rPr>
          <w:rFonts w:ascii="Angsana New" w:hAnsi="Angsana New" w:hint="cs"/>
          <w:spacing w:val="0"/>
          <w:sz w:val="28"/>
          <w:cs/>
        </w:rPr>
        <w:t>หนี้จากทั้งสองราย และต่อมาเมื่อ</w:t>
      </w:r>
      <w:r w:rsidRPr="004C78D9">
        <w:rPr>
          <w:rFonts w:ascii="Angsana New" w:hAnsi="Angsana New" w:hint="cs"/>
          <w:spacing w:val="0"/>
          <w:sz w:val="28"/>
          <w:cs/>
        </w:rPr>
        <w:t xml:space="preserve">วันที่ </w:t>
      </w:r>
      <w:r w:rsidRPr="006636EF">
        <w:rPr>
          <w:rFonts w:ascii="Angsana New" w:hAnsi="Angsana New" w:hint="cs"/>
          <w:spacing w:val="0"/>
          <w:sz w:val="28"/>
          <w:lang w:val="en-GB"/>
        </w:rPr>
        <w:t>20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สิงหาคม </w:t>
      </w:r>
      <w:r w:rsidRPr="006636EF">
        <w:rPr>
          <w:rFonts w:ascii="Angsana New" w:hAnsi="Angsana New" w:hint="cs"/>
          <w:spacing w:val="0"/>
          <w:sz w:val="28"/>
          <w:lang w:val="en-GB"/>
        </w:rPr>
        <w:t>2561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ทางบริษัทได้มีการดำเนินการยื่นฟ้องบริษัทลูกหนี้และบริษัทคู่ค้าของลูกหนี้ต่อศาลแ</w:t>
      </w:r>
      <w:r w:rsidR="000F0341" w:rsidRPr="004C78D9">
        <w:rPr>
          <w:rFonts w:ascii="Angsana New" w:hAnsi="Angsana New" w:hint="cs"/>
          <w:spacing w:val="0"/>
          <w:sz w:val="28"/>
          <w:cs/>
        </w:rPr>
        <w:t>พ่งซึ่งศาลนัดสืบพยาน</w:t>
      </w:r>
      <w:r w:rsidR="000F0341" w:rsidRPr="008E5C7D">
        <w:rPr>
          <w:rFonts w:ascii="Angsana New" w:hAnsi="Angsana New" w:hint="cs"/>
          <w:spacing w:val="0"/>
          <w:sz w:val="28"/>
          <w:cs/>
        </w:rPr>
        <w:t>ระหว่างเดือน</w:t>
      </w:r>
      <w:r w:rsidR="00944CF0" w:rsidRPr="008E5C7D">
        <w:rPr>
          <w:rFonts w:ascii="Angsana New" w:hAnsi="Angsana New" w:hint="cs"/>
          <w:spacing w:val="0"/>
          <w:sz w:val="28"/>
          <w:cs/>
        </w:rPr>
        <w:t>กรกฎาคม</w:t>
      </w:r>
      <w:r w:rsidRPr="008E5C7D">
        <w:rPr>
          <w:rFonts w:ascii="Angsana New" w:hAnsi="Angsana New" w:hint="cs"/>
          <w:spacing w:val="0"/>
          <w:sz w:val="28"/>
          <w:cs/>
        </w:rPr>
        <w:t>ถึงเดือนสิงหาคม</w:t>
      </w:r>
      <w:r w:rsidRPr="008E5C7D">
        <w:rPr>
          <w:rFonts w:ascii="Angsana New" w:hAnsi="Angsana New" w:hint="cs"/>
          <w:spacing w:val="0"/>
          <w:sz w:val="28"/>
          <w:lang w:val="en-GB"/>
        </w:rPr>
        <w:t>2562</w:t>
      </w:r>
      <w:r w:rsidR="00886B10" w:rsidRPr="008E5C7D">
        <w:rPr>
          <w:rFonts w:ascii="Angsana New" w:hAnsi="Angsana New" w:hint="cs"/>
          <w:spacing w:val="0"/>
          <w:sz w:val="28"/>
          <w:cs/>
        </w:rPr>
        <w:t xml:space="preserve">และเมื่อวันที่ </w:t>
      </w:r>
      <w:r w:rsidR="00886B10" w:rsidRPr="008E5C7D">
        <w:rPr>
          <w:rFonts w:ascii="Angsana New" w:hAnsi="Angsana New"/>
          <w:spacing w:val="0"/>
          <w:sz w:val="28"/>
        </w:rPr>
        <w:t xml:space="preserve">25 </w:t>
      </w:r>
      <w:r w:rsidR="00886B10" w:rsidRPr="008E5C7D">
        <w:rPr>
          <w:rFonts w:ascii="Angsana New" w:hAnsi="Angsana New" w:hint="cs"/>
          <w:spacing w:val="0"/>
          <w:sz w:val="28"/>
          <w:cs/>
        </w:rPr>
        <w:t xml:space="preserve">กรกฎาคม </w:t>
      </w:r>
      <w:r w:rsidR="00886B10" w:rsidRPr="008E5C7D">
        <w:rPr>
          <w:rFonts w:ascii="Angsana New" w:hAnsi="Angsana New"/>
          <w:spacing w:val="0"/>
          <w:sz w:val="28"/>
        </w:rPr>
        <w:t xml:space="preserve">2562 </w:t>
      </w:r>
      <w:r w:rsidR="00886B10" w:rsidRPr="008E5C7D">
        <w:rPr>
          <w:rFonts w:ascii="Angsana New" w:hAnsi="Angsana New"/>
          <w:spacing w:val="0"/>
          <w:sz w:val="28"/>
          <w:cs/>
        </w:rPr>
        <w:t xml:space="preserve">ศาลได้เรียกสืบพยาน โดยทนายทั้งสองฝ่ายขอสืบพยานเพิ่มเติมจึงขอให้ศาลดำเนินกระบวนการนัดสืบพยานเพื่อพิจารณาต่อไปในระหว่างเดือนกันยายนถึงเดือนพฤศจิกายน </w:t>
      </w:r>
      <w:r w:rsidR="00A35BE0" w:rsidRPr="008E5C7D">
        <w:rPr>
          <w:rFonts w:ascii="Angsana New" w:hAnsi="Angsana New"/>
          <w:spacing w:val="0"/>
          <w:sz w:val="28"/>
        </w:rPr>
        <w:t>2562</w:t>
      </w:r>
      <w:r w:rsidR="00886B10">
        <w:rPr>
          <w:rFonts w:ascii="Angsana New" w:hAnsi="Angsana New" w:hint="cs"/>
          <w:spacing w:val="0"/>
          <w:sz w:val="28"/>
          <w:cs/>
        </w:rPr>
        <w:t>น</w:t>
      </w:r>
      <w:r w:rsidRPr="004C78D9">
        <w:rPr>
          <w:rFonts w:ascii="Angsana New" w:hAnsi="Angsana New" w:hint="cs"/>
          <w:spacing w:val="0"/>
          <w:sz w:val="28"/>
          <w:cs/>
        </w:rPr>
        <w:t>อกจากนี้ข้าพเจ้า</w:t>
      </w:r>
      <w:r w:rsidR="00630923" w:rsidRPr="004C78D9">
        <w:rPr>
          <w:rFonts w:ascii="Angsana New" w:hAnsi="Angsana New" w:hint="cs"/>
          <w:spacing w:val="0"/>
          <w:sz w:val="28"/>
          <w:cs/>
        </w:rPr>
        <w:t>ได้สอบทานกระดาษทำการของผู้สอบบัญชีคนก่อน ซึ่ง</w:t>
      </w:r>
      <w:r w:rsidRPr="004C78D9">
        <w:rPr>
          <w:rFonts w:ascii="Angsana New" w:hAnsi="Angsana New" w:hint="cs"/>
          <w:spacing w:val="0"/>
          <w:sz w:val="28"/>
          <w:cs/>
        </w:rPr>
        <w:t>ได้ดำเนินการส่งจดหมายยืนยันยอดถึงลูกหนี้และบริษัทคู่ค้าของลูกหนี้ และได้รับหนังสือตอบกลับการยืนยันยอดจากบริษัทคู่ค้าของลูกหนี้เพียงรายเดียวซึ่งแสดงผลแตกต่างในยอดหนี้อย่างมีสาระสำคัญซึ่งผลแตกต่างยังไม่สามารถพิสูจน์ข้อเท็จจริงได้อีกทั้งคดีความอยู่ในระหว่างกระบวนการฟ้องร้องต่อ</w:t>
      </w:r>
      <w:r w:rsidR="00585898">
        <w:rPr>
          <w:rFonts w:ascii="Angsana New" w:hAnsi="Angsana New" w:hint="cs"/>
          <w:spacing w:val="0"/>
          <w:sz w:val="28"/>
          <w:cs/>
        </w:rPr>
        <w:t xml:space="preserve">ศาลและยังไม่สามารถหาข้อสรุปได้ </w:t>
      </w:r>
      <w:r w:rsidRPr="004C78D9">
        <w:rPr>
          <w:rFonts w:ascii="Angsana New" w:hAnsi="Angsana New" w:hint="cs"/>
          <w:spacing w:val="0"/>
          <w:sz w:val="28"/>
          <w:cs/>
        </w:rPr>
        <w:t>จากสถานการณ์ดังกล่าว</w:t>
      </w:r>
      <w:r w:rsidRPr="004C78D9">
        <w:rPr>
          <w:rFonts w:ascii="Angsana New" w:hAnsi="Angsana New"/>
          <w:spacing w:val="0"/>
          <w:sz w:val="28"/>
          <w:cs/>
        </w:rPr>
        <w:t>ข้าพเจ้าไม่สามารถใช้วิธีการ</w:t>
      </w:r>
      <w:r w:rsidRPr="004C78D9">
        <w:rPr>
          <w:rFonts w:ascii="Angsana New" w:hAnsi="Angsana New" w:hint="cs"/>
          <w:spacing w:val="0"/>
          <w:sz w:val="28"/>
          <w:cs/>
        </w:rPr>
        <w:t>สอบทาน</w:t>
      </w:r>
      <w:r w:rsidRPr="004C78D9">
        <w:rPr>
          <w:rFonts w:ascii="Angsana New" w:hAnsi="Angsana New"/>
          <w:spacing w:val="0"/>
          <w:sz w:val="28"/>
          <w:cs/>
        </w:rPr>
        <w:t>อื่น</w:t>
      </w:r>
      <w:r w:rsidRPr="004C78D9">
        <w:rPr>
          <w:rFonts w:ascii="Angsana New" w:hAnsi="Angsana New" w:hint="cs"/>
          <w:spacing w:val="0"/>
          <w:sz w:val="28"/>
          <w:cs/>
        </w:rPr>
        <w:t>เพิ่มเติม</w:t>
      </w:r>
      <w:r w:rsidRPr="004C78D9">
        <w:rPr>
          <w:rFonts w:ascii="Angsana New" w:hAnsi="Angsana New"/>
          <w:spacing w:val="0"/>
          <w:sz w:val="28"/>
          <w:cs/>
        </w:rPr>
        <w:t>เพื่อให้ได้มาซึ่งหลักฐานที่เพียงพอ</w:t>
      </w:r>
      <w:r w:rsidRPr="004C78D9">
        <w:rPr>
          <w:rFonts w:ascii="Angsana New" w:hAnsi="Angsana New" w:hint="cs"/>
          <w:spacing w:val="0"/>
          <w:sz w:val="28"/>
          <w:cs/>
        </w:rPr>
        <w:t>และเหมาะสม</w:t>
      </w:r>
      <w:r w:rsidRPr="004C78D9">
        <w:rPr>
          <w:rFonts w:ascii="Angsana New" w:hAnsi="Angsana New"/>
          <w:spacing w:val="0"/>
          <w:sz w:val="28"/>
          <w:cs/>
        </w:rPr>
        <w:t>ที่จะสรุปถึงผลกระทบต่อการรับชำระหนี้ที่อาจจะเกิดขึ้นกับบริษัท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ซึ่งอาจจำเป็นต้องพิจารณาตั้งค่าเผื่อหนี้สงสัยจะสูญสำหรับยอดลูกหนี้เงินให้กู้ยืมจำนวน </w:t>
      </w:r>
      <w:r w:rsidRPr="006636EF">
        <w:rPr>
          <w:rFonts w:ascii="Angsana New" w:hAnsi="Angsana New"/>
          <w:spacing w:val="0"/>
          <w:sz w:val="28"/>
          <w:lang w:val="en-GB"/>
        </w:rPr>
        <w:t>289</w:t>
      </w:r>
      <w:r w:rsidR="002C525A" w:rsidRPr="006636EF">
        <w:rPr>
          <w:rFonts w:ascii="Angsana New" w:hAnsi="Angsana New"/>
          <w:spacing w:val="0"/>
          <w:sz w:val="28"/>
        </w:rPr>
        <w:t>.56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ล้านบาท ที่ยังคงค้าง ณ วันที่ </w:t>
      </w:r>
      <w:r w:rsidR="002E375C" w:rsidRPr="002E375C">
        <w:rPr>
          <w:rFonts w:ascii="Angsana New" w:hAnsi="Angsana New"/>
          <w:spacing w:val="0"/>
          <w:sz w:val="28"/>
          <w:lang w:val="en-GB"/>
        </w:rPr>
        <w:t xml:space="preserve">30 </w:t>
      </w:r>
      <w:r w:rsidR="002E375C" w:rsidRPr="004C78D9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2E375C" w:rsidRPr="002E375C">
        <w:rPr>
          <w:rFonts w:ascii="Angsana New" w:hAnsi="Angsana New"/>
          <w:spacing w:val="0"/>
          <w:sz w:val="28"/>
          <w:lang w:val="en-GB"/>
        </w:rPr>
        <w:t>2562</w:t>
      </w:r>
      <w:r w:rsidRPr="004C78D9">
        <w:rPr>
          <w:rFonts w:ascii="Angsana New" w:hAnsi="Angsana New" w:hint="cs"/>
          <w:spacing w:val="0"/>
          <w:sz w:val="28"/>
          <w:cs/>
        </w:rPr>
        <w:t xml:space="preserve"> ในข้อมูลทางการเงินรวมระหว่างกาลและข้อมูลทางการเงินเฉพาะกิจการระหว่างกาล หากข้าพเจ้าสามารถสอบ</w:t>
      </w:r>
      <w:r w:rsidRPr="004C78D9">
        <w:rPr>
          <w:rFonts w:ascii="Angsana New" w:hAnsi="Angsana New" w:hint="cs"/>
          <w:sz w:val="28"/>
          <w:cs/>
        </w:rPr>
        <w:t>ทานหลักฐานที่เพียงพอและเหมาะสมของบัญชีลูกหนี้เงินให้กู้ยืมดังกล่าวได้ ข้าพเจ้าอาจพบเหตุที่แสดงว่าอาจจำเป็นต้องพิจารณารายการปรับปรุงต่อข้อมูลทางการเงินรวมและข้อมูลทางการเงินระหว่างกาลดังกล่าว</w:t>
      </w:r>
    </w:p>
    <w:p w:rsidR="000C161F" w:rsidRPr="004C78D9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4C78D9">
        <w:rPr>
          <w:rFonts w:ascii="Angsana New" w:hAnsi="Angsana New"/>
          <w:b/>
          <w:bCs/>
          <w:sz w:val="28"/>
          <w:cs/>
        </w:rPr>
        <w:t>ข้อสรุป</w:t>
      </w:r>
      <w:r w:rsidRPr="004C78D9">
        <w:rPr>
          <w:rFonts w:ascii="Angsana New" w:hAnsi="Angsana New" w:hint="cs"/>
          <w:b/>
          <w:bCs/>
          <w:sz w:val="28"/>
          <w:cs/>
        </w:rPr>
        <w:t>อย่างมีเงื่อนไข</w:t>
      </w:r>
    </w:p>
    <w:p w:rsidR="000C161F" w:rsidRPr="000C161F" w:rsidRDefault="000C161F" w:rsidP="000C161F">
      <w:pPr>
        <w:spacing w:before="240"/>
        <w:ind w:left="0"/>
        <w:jc w:val="left"/>
        <w:rPr>
          <w:rFonts w:ascii="Angsana New" w:hAnsi="Angsana New"/>
          <w:sz w:val="28"/>
        </w:rPr>
      </w:pPr>
      <w:r w:rsidRPr="004C78D9">
        <w:rPr>
          <w:rFonts w:ascii="Angsana New" w:hAnsi="Angsana New" w:hint="cs"/>
          <w:sz w:val="28"/>
          <w:cs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4C78D9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C161F">
        <w:rPr>
          <w:rFonts w:ascii="Angsana New" w:hAnsi="Angsana New"/>
          <w:sz w:val="28"/>
          <w:lang w:val="en-GB"/>
        </w:rPr>
        <w:t>34</w:t>
      </w:r>
      <w:r w:rsidRPr="004C78D9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CB57F7" w:rsidRDefault="00CB57F7" w:rsidP="00B64259">
      <w:pPr>
        <w:spacing w:before="120"/>
        <w:ind w:left="0"/>
        <w:jc w:val="both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:rsidR="00AE22AC" w:rsidRDefault="00AE22AC" w:rsidP="00B64259">
      <w:pPr>
        <w:spacing w:before="120"/>
        <w:ind w:left="0"/>
        <w:jc w:val="both"/>
        <w:rPr>
          <w:rFonts w:ascii="Angsana New" w:hAnsi="Angsana New"/>
          <w:b/>
          <w:bCs/>
          <w:spacing w:val="0"/>
          <w:sz w:val="28"/>
        </w:rPr>
      </w:pPr>
    </w:p>
    <w:p w:rsidR="00AE22AC" w:rsidRDefault="00AE22AC" w:rsidP="00B64259">
      <w:pPr>
        <w:spacing w:before="120"/>
        <w:ind w:left="0"/>
        <w:jc w:val="both"/>
        <w:rPr>
          <w:rFonts w:ascii="Angsana New" w:hAnsi="Angsana New"/>
          <w:b/>
          <w:bCs/>
          <w:spacing w:val="0"/>
          <w:sz w:val="28"/>
        </w:rPr>
      </w:pPr>
    </w:p>
    <w:p w:rsidR="00B64259" w:rsidRPr="00B64259" w:rsidRDefault="00B64259" w:rsidP="00B64259">
      <w:pPr>
        <w:spacing w:before="120"/>
        <w:ind w:left="0"/>
        <w:jc w:val="both"/>
        <w:rPr>
          <w:rFonts w:ascii="Angsana New" w:hAnsi="Angsana New"/>
          <w:b/>
          <w:bCs/>
          <w:spacing w:val="0"/>
          <w:sz w:val="28"/>
        </w:rPr>
      </w:pPr>
      <w:r w:rsidRPr="004C78D9">
        <w:rPr>
          <w:rFonts w:ascii="Angsana New" w:hAnsi="Angsana New" w:hint="cs"/>
          <w:b/>
          <w:bCs/>
          <w:spacing w:val="0"/>
          <w:sz w:val="28"/>
          <w:cs/>
        </w:rPr>
        <w:t>เรื่องอื่น</w:t>
      </w:r>
    </w:p>
    <w:p w:rsidR="00B64259" w:rsidRPr="00B64259" w:rsidRDefault="00B64259" w:rsidP="00EB13E2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C78D9">
        <w:rPr>
          <w:rFonts w:ascii="Angsana New" w:hAnsi="Angsana New"/>
          <w:spacing w:val="0"/>
          <w:sz w:val="28"/>
          <w:cs/>
        </w:rPr>
        <w:t>งบแสดงฐานะการเงินรวม</w:t>
      </w:r>
      <w:r w:rsidR="00585898" w:rsidRPr="004C78D9">
        <w:rPr>
          <w:rFonts w:ascii="Angsana New" w:hAnsi="Angsana New"/>
          <w:spacing w:val="0"/>
          <w:sz w:val="28"/>
          <w:cs/>
        </w:rPr>
        <w:t>ของ</w:t>
      </w:r>
      <w:r w:rsidR="00585898" w:rsidRPr="004C78D9">
        <w:rPr>
          <w:rFonts w:ascii="Angsana New" w:eastAsia="SimSun" w:hAnsi="Angsana New"/>
          <w:sz w:val="28"/>
          <w:cs/>
        </w:rPr>
        <w:t>บริษัท เอเชีย แคปปิตอล กรุ๊ป จำกัด (มหาชน)</w:t>
      </w:r>
      <w:r w:rsidR="00585898" w:rsidRPr="004C78D9">
        <w:rPr>
          <w:rFonts w:ascii="Angsana New" w:hAnsi="Angsana New"/>
          <w:spacing w:val="0"/>
          <w:sz w:val="28"/>
          <w:cs/>
        </w:rPr>
        <w:t xml:space="preserve"> และบริษัทย่อย</w:t>
      </w:r>
      <w:r w:rsidRPr="004C78D9">
        <w:rPr>
          <w:rFonts w:ascii="Angsana New" w:hAnsi="Angsana New"/>
          <w:spacing w:val="0"/>
          <w:sz w:val="28"/>
          <w:cs/>
        </w:rPr>
        <w:t>และงบ</w:t>
      </w:r>
      <w:r w:rsidRPr="004C78D9">
        <w:rPr>
          <w:rFonts w:ascii="Angsana New" w:hAnsi="Angsana New" w:hint="cs"/>
          <w:spacing w:val="0"/>
          <w:sz w:val="28"/>
          <w:cs/>
        </w:rPr>
        <w:t>แสดงฐานะ</w:t>
      </w:r>
      <w:r w:rsidRPr="004C78D9">
        <w:rPr>
          <w:rFonts w:ascii="Angsana New" w:hAnsi="Angsana New"/>
          <w:spacing w:val="0"/>
          <w:sz w:val="28"/>
          <w:cs/>
        </w:rPr>
        <w:t>การเงินเฉพาะกิจการ</w:t>
      </w:r>
      <w:r w:rsidR="00585898" w:rsidRPr="004C78D9">
        <w:rPr>
          <w:rFonts w:ascii="Angsana New" w:hAnsi="Angsana New"/>
          <w:spacing w:val="0"/>
          <w:sz w:val="28"/>
          <w:cs/>
        </w:rPr>
        <w:t>ของ</w:t>
      </w:r>
      <w:r w:rsidR="00585898" w:rsidRPr="004C78D9">
        <w:rPr>
          <w:rFonts w:ascii="Angsana New" w:eastAsia="SimSun" w:hAnsi="Angsana New"/>
          <w:sz w:val="28"/>
          <w:cs/>
        </w:rPr>
        <w:t>บริษัท เอเชีย แคปปิตอล กรุ๊ป จำกัด (มหาชน)</w:t>
      </w:r>
      <w:r w:rsidRPr="004C78D9">
        <w:rPr>
          <w:rFonts w:ascii="Angsana New" w:hAnsi="Angsana New"/>
          <w:spacing w:val="0"/>
          <w:sz w:val="28"/>
          <w:cs/>
        </w:rPr>
        <w:t>ณวันที่</w:t>
      </w:r>
      <w:r w:rsidRPr="00AB7BB5">
        <w:rPr>
          <w:rFonts w:ascii="Angsana New" w:hAnsi="Angsana New"/>
          <w:spacing w:val="0"/>
          <w:sz w:val="28"/>
        </w:rPr>
        <w:t xml:space="preserve"> 31 </w:t>
      </w:r>
      <w:r w:rsidRPr="004C78D9">
        <w:rPr>
          <w:rFonts w:ascii="Angsana New" w:hAnsi="Angsana New"/>
          <w:spacing w:val="0"/>
          <w:sz w:val="28"/>
          <w:cs/>
        </w:rPr>
        <w:t>ธันวาคม</w:t>
      </w:r>
      <w:r w:rsidR="00646C11" w:rsidRPr="00AB7BB5">
        <w:rPr>
          <w:rFonts w:ascii="Angsana New" w:hAnsi="Angsana New"/>
          <w:spacing w:val="0"/>
          <w:sz w:val="28"/>
        </w:rPr>
        <w:t xml:space="preserve"> 2561</w:t>
      </w:r>
      <w:r w:rsidRPr="004C78D9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ที่แสดงเป็นข้อมูลเปรียบเทียบตรวจสอบโดยผู้สอบบัญชีอื่น</w:t>
      </w:r>
      <w:r w:rsidR="00646C11" w:rsidRPr="004C78D9">
        <w:rPr>
          <w:rFonts w:ascii="Angsana New" w:hAnsi="Angsana New"/>
          <w:spacing w:val="0"/>
          <w:sz w:val="28"/>
          <w:cs/>
        </w:rPr>
        <w:t>ซึ่งแสดงความเห็นอย่าง</w:t>
      </w:r>
      <w:r w:rsidRPr="004C78D9">
        <w:rPr>
          <w:rFonts w:ascii="Angsana New" w:hAnsi="Angsana New"/>
          <w:spacing w:val="0"/>
          <w:sz w:val="28"/>
          <w:cs/>
        </w:rPr>
        <w:t>มีเงื่อนไข</w:t>
      </w:r>
      <w:r w:rsidR="00F830A2" w:rsidRPr="004C78D9">
        <w:rPr>
          <w:rFonts w:ascii="Angsana New" w:hAnsi="Angsana New"/>
          <w:spacing w:val="0"/>
          <w:sz w:val="28"/>
          <w:cs/>
        </w:rPr>
        <w:t>เรื่องความเพียงพอของค่าเผื่อหนี้สงสัยจะสูญ</w:t>
      </w:r>
      <w:r w:rsidR="00F830A2" w:rsidRPr="004C78D9">
        <w:rPr>
          <w:rFonts w:ascii="Angsana New" w:hAnsi="Angsana New" w:hint="cs"/>
          <w:spacing w:val="0"/>
          <w:sz w:val="28"/>
          <w:cs/>
        </w:rPr>
        <w:t xml:space="preserve">สำหรับลูกหนี้เงินให้กู้ยืมระยะสั้นแก่บริษัทอื่น </w:t>
      </w:r>
      <w:r w:rsidRPr="004C78D9">
        <w:rPr>
          <w:rFonts w:ascii="Angsana New" w:hAnsi="Angsana New"/>
          <w:spacing w:val="0"/>
          <w:sz w:val="28"/>
          <w:cs/>
        </w:rPr>
        <w:t>ตามรายงานลงวันที่</w:t>
      </w:r>
      <w:r w:rsidRPr="00AB7BB5">
        <w:rPr>
          <w:rFonts w:ascii="Angsana New" w:hAnsi="Angsana New"/>
          <w:spacing w:val="0"/>
          <w:sz w:val="28"/>
        </w:rPr>
        <w:t xml:space="preserve"> 2</w:t>
      </w:r>
      <w:r w:rsidR="00646C11" w:rsidRPr="00AB7BB5">
        <w:rPr>
          <w:rFonts w:ascii="Angsana New" w:hAnsi="Angsana New"/>
          <w:spacing w:val="0"/>
          <w:sz w:val="28"/>
        </w:rPr>
        <w:t>7</w:t>
      </w:r>
      <w:r w:rsidRPr="004C78D9">
        <w:rPr>
          <w:rFonts w:ascii="Angsana New" w:hAnsi="Angsana New" w:hint="cs"/>
          <w:spacing w:val="0"/>
          <w:sz w:val="28"/>
          <w:cs/>
        </w:rPr>
        <w:t>กุมภาพันธ์</w:t>
      </w:r>
      <w:r w:rsidRPr="00AB7BB5">
        <w:rPr>
          <w:rFonts w:ascii="Angsana New" w:hAnsi="Angsana New"/>
          <w:spacing w:val="0"/>
          <w:sz w:val="28"/>
        </w:rPr>
        <w:t xml:space="preserve"> 256</w:t>
      </w:r>
      <w:r w:rsidR="00646C11" w:rsidRPr="00AB7BB5">
        <w:rPr>
          <w:rFonts w:ascii="Angsana New" w:hAnsi="Angsana New"/>
          <w:spacing w:val="0"/>
          <w:sz w:val="28"/>
        </w:rPr>
        <w:t>2</w:t>
      </w:r>
      <w:r w:rsidRPr="004C78D9">
        <w:rPr>
          <w:rFonts w:ascii="Angsana New" w:hAnsi="Angsana New"/>
          <w:spacing w:val="0"/>
          <w:sz w:val="28"/>
          <w:cs/>
        </w:rPr>
        <w:t>งบกำไรขาดทุน</w:t>
      </w:r>
      <w:r w:rsidRPr="004C78D9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4C78D9">
        <w:rPr>
          <w:rFonts w:ascii="Angsana New" w:hAnsi="Angsana New"/>
          <w:spacing w:val="0"/>
          <w:sz w:val="28"/>
          <w:cs/>
        </w:rPr>
        <w:t>เบ็ดเสร็จ</w:t>
      </w:r>
      <w:r w:rsidRPr="004C78D9">
        <w:rPr>
          <w:rFonts w:ascii="Angsana New" w:hAnsi="Angsana New" w:hint="cs"/>
          <w:spacing w:val="0"/>
          <w:sz w:val="28"/>
          <w:cs/>
        </w:rPr>
        <w:t>อื่น</w:t>
      </w:r>
      <w:r w:rsidRPr="004C78D9">
        <w:rPr>
          <w:rFonts w:ascii="Angsana New" w:hAnsi="Angsana New"/>
          <w:spacing w:val="0"/>
          <w:sz w:val="28"/>
          <w:cs/>
        </w:rPr>
        <w:t>รวม</w:t>
      </w:r>
      <w:r w:rsidR="00EA6C0F" w:rsidRPr="004C78D9">
        <w:rPr>
          <w:rFonts w:hint="cs"/>
          <w:sz w:val="28"/>
          <w:cs/>
        </w:rPr>
        <w:t xml:space="preserve">(ก่อนปรับปรุง) </w:t>
      </w:r>
      <w:r w:rsidRPr="004C78D9">
        <w:rPr>
          <w:rFonts w:ascii="Angsana New" w:hAnsi="Angsana New"/>
          <w:spacing w:val="0"/>
          <w:sz w:val="28"/>
          <w:cs/>
        </w:rPr>
        <w:t>และงบกำไรขาดทุน</w:t>
      </w:r>
      <w:r w:rsidRPr="004C78D9">
        <w:rPr>
          <w:rFonts w:ascii="Angsana New" w:hAnsi="Angsana New" w:hint="cs"/>
          <w:spacing w:val="0"/>
          <w:sz w:val="28"/>
          <w:cs/>
        </w:rPr>
        <w:t>และกำไรขาดทุน</w:t>
      </w:r>
      <w:r w:rsidRPr="004C78D9">
        <w:rPr>
          <w:rFonts w:ascii="Angsana New" w:hAnsi="Angsana New"/>
          <w:spacing w:val="0"/>
          <w:sz w:val="28"/>
          <w:cs/>
        </w:rPr>
        <w:t>เบ็ดเสร็จ</w:t>
      </w:r>
      <w:r w:rsidRPr="004C78D9">
        <w:rPr>
          <w:rFonts w:ascii="Angsana New" w:hAnsi="Angsana New" w:hint="cs"/>
          <w:spacing w:val="0"/>
          <w:sz w:val="28"/>
          <w:cs/>
        </w:rPr>
        <w:t>อื่น</w:t>
      </w:r>
      <w:r w:rsidRPr="004C78D9">
        <w:rPr>
          <w:rFonts w:ascii="Angsana New" w:hAnsi="Angsana New"/>
          <w:spacing w:val="0"/>
          <w:sz w:val="28"/>
          <w:cs/>
        </w:rPr>
        <w:t>เฉพาะกิจการ</w:t>
      </w:r>
      <w:r w:rsidR="00EA6C0F" w:rsidRPr="004C78D9">
        <w:rPr>
          <w:rFonts w:hint="cs"/>
          <w:sz w:val="28"/>
          <w:cs/>
        </w:rPr>
        <w:t>(ก่อนปรับปรุง)</w:t>
      </w:r>
      <w:r w:rsidR="008F79D3" w:rsidRPr="004C78D9">
        <w:rPr>
          <w:sz w:val="28"/>
          <w:cs/>
        </w:rPr>
        <w:t>สำหรับงวดสามเดือนและหกเดือนสิ้นสุด</w:t>
      </w:r>
      <w:r w:rsidR="008F79D3" w:rsidRPr="004C78D9">
        <w:rPr>
          <w:rFonts w:asciiTheme="majorBidi" w:hAnsiTheme="majorBidi"/>
          <w:sz w:val="28"/>
          <w:cs/>
        </w:rPr>
        <w:t xml:space="preserve">วันที่ </w:t>
      </w:r>
      <w:r w:rsidR="008F79D3" w:rsidRPr="008F79D3">
        <w:rPr>
          <w:rFonts w:asciiTheme="majorBidi" w:hAnsiTheme="majorBidi" w:cstheme="majorBidi"/>
          <w:sz w:val="28"/>
        </w:rPr>
        <w:t xml:space="preserve">30 </w:t>
      </w:r>
      <w:r w:rsidR="008F79D3" w:rsidRPr="004C78D9">
        <w:rPr>
          <w:rFonts w:asciiTheme="majorBidi" w:hAnsiTheme="majorBidi" w:cstheme="majorBidi"/>
          <w:sz w:val="28"/>
          <w:cs/>
        </w:rPr>
        <w:t xml:space="preserve">มิถุนายน </w:t>
      </w:r>
      <w:r w:rsidR="008F79D3" w:rsidRPr="008F79D3">
        <w:rPr>
          <w:rFonts w:asciiTheme="majorBidi" w:hAnsiTheme="majorBidi" w:cstheme="majorBidi"/>
          <w:sz w:val="28"/>
        </w:rPr>
        <w:t>2561</w:t>
      </w:r>
      <w:r w:rsidRPr="004C78D9">
        <w:rPr>
          <w:rFonts w:asciiTheme="majorBidi" w:hAnsiTheme="majorBidi" w:cstheme="majorBidi"/>
          <w:sz w:val="28"/>
          <w:cs/>
        </w:rPr>
        <w:t>งบแสดง</w:t>
      </w:r>
      <w:r w:rsidRPr="004C78D9">
        <w:rPr>
          <w:rFonts w:ascii="Angsana New" w:hAnsi="Angsana New" w:cstheme="majorBidi"/>
          <w:spacing w:val="0"/>
          <w:sz w:val="28"/>
          <w:cs/>
        </w:rPr>
        <w:t>การเปลี่ยนแปลงส่วนของผู้ถือหุ้นรวม</w:t>
      </w:r>
      <w:r w:rsidR="00EA6C0F" w:rsidRPr="004C78D9">
        <w:rPr>
          <w:rFonts w:cstheme="majorBidi" w:hint="cs"/>
          <w:sz w:val="28"/>
          <w:cs/>
        </w:rPr>
        <w:t xml:space="preserve"> (ก่อนปรับปรุง) </w:t>
      </w:r>
      <w:r w:rsidRPr="004C78D9">
        <w:rPr>
          <w:rFonts w:ascii="Angsana New" w:hAnsi="Angsana New" w:cstheme="majorBidi"/>
          <w:spacing w:val="0"/>
          <w:sz w:val="28"/>
          <w:cs/>
        </w:rPr>
        <w:t>และงบแสดงการเปลี่ยนแปลงส่วนของผู้ถือหุ้นเฉพาะกิจการ</w:t>
      </w:r>
      <w:r w:rsidR="00EA6C0F" w:rsidRPr="004C78D9">
        <w:rPr>
          <w:rFonts w:cstheme="majorBidi" w:hint="cs"/>
          <w:sz w:val="28"/>
          <w:cs/>
        </w:rPr>
        <w:t xml:space="preserve"> (ก่อนปรับปรุง) </w:t>
      </w:r>
      <w:r w:rsidRPr="004C78D9">
        <w:rPr>
          <w:rFonts w:ascii="Angsana New" w:hAnsi="Angsana New" w:cstheme="majorBidi"/>
          <w:spacing w:val="0"/>
          <w:sz w:val="28"/>
          <w:cs/>
        </w:rPr>
        <w:t>และงบกระแสเงินสดรวม</w:t>
      </w:r>
      <w:r w:rsidR="00EA6C0F" w:rsidRPr="004C78D9">
        <w:rPr>
          <w:rFonts w:cstheme="majorBidi" w:hint="cs"/>
          <w:sz w:val="28"/>
          <w:cs/>
        </w:rPr>
        <w:t xml:space="preserve">(ก่อนปรับปรุง) </w:t>
      </w:r>
      <w:r w:rsidRPr="004C78D9">
        <w:rPr>
          <w:rFonts w:ascii="Angsana New" w:hAnsi="Angsana New" w:cstheme="majorBidi"/>
          <w:spacing w:val="0"/>
          <w:sz w:val="28"/>
          <w:cs/>
        </w:rPr>
        <w:t>และงบกระแสเงินสดเฉพาะกิจการ</w:t>
      </w:r>
      <w:r w:rsidR="00EA6C0F" w:rsidRPr="004C78D9">
        <w:rPr>
          <w:rFonts w:cstheme="majorBidi" w:hint="cs"/>
          <w:sz w:val="28"/>
          <w:cs/>
        </w:rPr>
        <w:t xml:space="preserve">(ก่อนปรับปรุง) </w:t>
      </w:r>
      <w:r w:rsidRPr="004C78D9">
        <w:rPr>
          <w:rFonts w:ascii="Angsana New" w:hAnsi="Angsana New" w:cstheme="majorBidi"/>
          <w:spacing w:val="0"/>
          <w:sz w:val="28"/>
          <w:cs/>
        </w:rPr>
        <w:t>สำหรับงวด</w:t>
      </w:r>
      <w:r w:rsidR="008F79D3" w:rsidRPr="004C78D9">
        <w:rPr>
          <w:rFonts w:ascii="Angsana New" w:hAnsi="Angsana New" w:cstheme="majorBidi" w:hint="cs"/>
          <w:spacing w:val="0"/>
          <w:sz w:val="28"/>
          <w:cs/>
        </w:rPr>
        <w:t>หก</w:t>
      </w:r>
      <w:r w:rsidRPr="004C78D9">
        <w:rPr>
          <w:rFonts w:ascii="Angsana New" w:hAnsi="Angsana New" w:cstheme="majorBidi"/>
          <w:spacing w:val="0"/>
          <w:sz w:val="28"/>
          <w:cs/>
        </w:rPr>
        <w:t>เดือนสิ้นสุดวันที่</w:t>
      </w:r>
      <w:r w:rsidR="008F79D3" w:rsidRPr="008F79D3">
        <w:rPr>
          <w:rFonts w:ascii="Angsana New" w:hAnsi="Angsana New"/>
          <w:spacing w:val="0"/>
          <w:sz w:val="28"/>
        </w:rPr>
        <w:t xml:space="preserve">30 </w:t>
      </w:r>
      <w:r w:rsidR="008F79D3" w:rsidRPr="004C78D9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8F79D3" w:rsidRPr="008F79D3">
        <w:rPr>
          <w:rFonts w:ascii="Angsana New" w:hAnsi="Angsana New"/>
          <w:spacing w:val="0"/>
          <w:sz w:val="28"/>
        </w:rPr>
        <w:t xml:space="preserve">2561 </w:t>
      </w:r>
      <w:r w:rsidRPr="004C78D9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ที่แสดงเป็นข้อมูลเปรียบเทียบสอบทานโดยผู้สอบบัญชีอื่นโดยให้ข้อสรุป</w:t>
      </w:r>
      <w:r w:rsidR="00944CF0" w:rsidRPr="00944CF0">
        <w:rPr>
          <w:rFonts w:ascii="Angsana New" w:hAnsi="Angsana New"/>
          <w:spacing w:val="0"/>
          <w:sz w:val="28"/>
          <w:cs/>
        </w:rPr>
        <w:t>อย่างมีเงื่อนไข เรื่องความเพียงพอของค่าเผื่อหนี้สงสัยจะสูญสำหรับลูกหนี้เงินให้กู้ยืมระยะสั้นแก่บริษัทอื่น</w:t>
      </w:r>
      <w:r w:rsidRPr="004C78D9">
        <w:rPr>
          <w:rFonts w:ascii="Angsana New" w:hAnsi="Angsana New"/>
          <w:spacing w:val="0"/>
          <w:sz w:val="28"/>
          <w:cs/>
        </w:rPr>
        <w:t>ตามรายงานลงวันที่</w:t>
      </w:r>
      <w:r w:rsidR="008F79D3" w:rsidRPr="008F79D3">
        <w:rPr>
          <w:rFonts w:ascii="Angsana New" w:hAnsi="Angsana New"/>
          <w:spacing w:val="0"/>
          <w:sz w:val="28"/>
        </w:rPr>
        <w:t xml:space="preserve">14 </w:t>
      </w:r>
      <w:r w:rsidR="008F79D3" w:rsidRPr="004C78D9">
        <w:rPr>
          <w:rFonts w:ascii="Angsana New" w:hAnsi="Angsana New"/>
          <w:spacing w:val="0"/>
          <w:sz w:val="28"/>
          <w:cs/>
        </w:rPr>
        <w:t xml:space="preserve">สิงหาคม </w:t>
      </w:r>
      <w:r w:rsidR="008F79D3" w:rsidRPr="008F79D3">
        <w:rPr>
          <w:rFonts w:ascii="Angsana New" w:hAnsi="Angsana New"/>
          <w:spacing w:val="0"/>
          <w:sz w:val="28"/>
        </w:rPr>
        <w:t>2561</w:t>
      </w:r>
    </w:p>
    <w:p w:rsidR="002B25B7" w:rsidRDefault="002B25B7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EA6C0F" w:rsidRPr="00B64259" w:rsidRDefault="00EA6C0F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BD0F9B" w:rsidRPr="004336A7" w:rsidRDefault="00BD0F9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:rsidR="00586D99" w:rsidRPr="004C78D9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2E375C">
        <w:rPr>
          <w:rFonts w:ascii="Angsana New" w:hAnsi="Angsana New"/>
          <w:spacing w:val="0"/>
          <w:sz w:val="28"/>
        </w:rPr>
        <w:t>(</w:t>
      </w:r>
      <w:proofErr w:type="gramStart"/>
      <w:r w:rsidRPr="004C78D9">
        <w:rPr>
          <w:rFonts w:ascii="Angsana New" w:hAnsi="Angsana New"/>
          <w:spacing w:val="0"/>
          <w:sz w:val="28"/>
          <w:cs/>
        </w:rPr>
        <w:t>นายอธิพงศ์  อธิพงศ์สกุล</w:t>
      </w:r>
      <w:proofErr w:type="gramEnd"/>
      <w:r w:rsidRPr="004C78D9">
        <w:rPr>
          <w:rFonts w:ascii="Angsana New" w:hAnsi="Angsana New"/>
          <w:spacing w:val="0"/>
          <w:sz w:val="28"/>
          <w:cs/>
        </w:rPr>
        <w:t>)</w:t>
      </w:r>
    </w:p>
    <w:p w:rsidR="00586D99" w:rsidRPr="00586D99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4C78D9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586D99">
        <w:rPr>
          <w:rFonts w:ascii="Angsana New" w:hAnsi="Angsana New"/>
          <w:spacing w:val="0"/>
          <w:sz w:val="28"/>
        </w:rPr>
        <w:t>3500</w:t>
      </w:r>
    </w:p>
    <w:p w:rsidR="0005536D" w:rsidRPr="004C78D9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C78D9">
        <w:rPr>
          <w:rFonts w:ascii="Angsana New" w:hAnsi="Angsana New"/>
          <w:spacing w:val="0"/>
          <w:sz w:val="28"/>
          <w:cs/>
        </w:rPr>
        <w:t>บริษัท เอเอ็นเอส ออดิทจำกัด</w:t>
      </w:r>
    </w:p>
    <w:p w:rsidR="004336A7" w:rsidRDefault="0092235C" w:rsidP="004336A7">
      <w:pPr>
        <w:ind w:left="0"/>
        <w:jc w:val="left"/>
        <w:rPr>
          <w:rFonts w:ascii="Angsana New" w:hAnsi="Angsana New"/>
          <w:b/>
          <w:bCs/>
          <w:sz w:val="28"/>
        </w:rPr>
      </w:pPr>
      <w:r w:rsidRPr="004C78D9">
        <w:rPr>
          <w:rFonts w:ascii="Angsana New" w:hAnsi="Angsana New"/>
          <w:spacing w:val="0"/>
          <w:sz w:val="28"/>
          <w:cs/>
        </w:rPr>
        <w:t>กรุงเทพ</w:t>
      </w:r>
      <w:r w:rsidR="0005536D" w:rsidRPr="004C78D9">
        <w:rPr>
          <w:rFonts w:ascii="Angsana New" w:hAnsi="Angsana New"/>
          <w:spacing w:val="0"/>
          <w:sz w:val="28"/>
          <w:cs/>
        </w:rPr>
        <w:t xml:space="preserve">ฯ </w:t>
      </w:r>
      <w:r w:rsidR="00DC3892">
        <w:rPr>
          <w:rFonts w:ascii="Angsana New" w:hAnsi="Angsana New"/>
          <w:spacing w:val="0"/>
          <w:sz w:val="28"/>
        </w:rPr>
        <w:t>13</w:t>
      </w:r>
      <w:r w:rsidR="00205532">
        <w:rPr>
          <w:rFonts w:ascii="Angsana New" w:hAnsi="Angsana New"/>
          <w:spacing w:val="0"/>
          <w:sz w:val="28"/>
          <w:cs/>
        </w:rPr>
        <w:t>สิงหาคม</w:t>
      </w:r>
      <w:r w:rsidR="004336A7" w:rsidRPr="00F17040">
        <w:rPr>
          <w:rFonts w:ascii="Angsana New" w:hAnsi="Angsana New"/>
          <w:spacing w:val="0"/>
          <w:sz w:val="28"/>
        </w:rPr>
        <w:t>256</w:t>
      </w:r>
      <w:r w:rsidR="00586D99" w:rsidRPr="00F17040">
        <w:rPr>
          <w:rFonts w:ascii="Angsana New" w:hAnsi="Angsana New"/>
          <w:spacing w:val="0"/>
          <w:sz w:val="28"/>
        </w:rPr>
        <w:t>2</w:t>
      </w:r>
    </w:p>
    <w:p w:rsidR="004336A7" w:rsidRDefault="004336A7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Sect="000F0341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701" w:header="964" w:footer="0" w:gutter="0"/>
          <w:pgNumType w:start="1"/>
          <w:cols w:space="720"/>
          <w:titlePg/>
          <w:docGrid w:linePitch="272"/>
        </w:sectPr>
      </w:pPr>
    </w:p>
    <w:p w:rsidR="00982909" w:rsidRPr="004336A7" w:rsidRDefault="00982909" w:rsidP="004419D6">
      <w:pPr>
        <w:ind w:left="0"/>
        <w:jc w:val="center"/>
        <w:rPr>
          <w:rFonts w:ascii="Angsana New" w:hAnsi="Angsana New"/>
          <w:sz w:val="28"/>
        </w:rPr>
      </w:pPr>
    </w:p>
    <w:sectPr w:rsidR="00982909" w:rsidRPr="004336A7" w:rsidSect="004336A7">
      <w:headerReference w:type="first" r:id="rId11"/>
      <w:foot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1B3" w:rsidRDefault="00CC01B3">
      <w:r>
        <w:separator/>
      </w:r>
    </w:p>
  </w:endnote>
  <w:endnote w:type="continuationSeparator" w:id="1">
    <w:p w:rsidR="00CC01B3" w:rsidRDefault="00CC0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576375"/>
      <w:docPartObj>
        <w:docPartGallery w:val="Page Numbers (Bottom of Page)"/>
        <w:docPartUnique/>
      </w:docPartObj>
    </w:sdtPr>
    <w:sdtEndPr>
      <w:rPr>
        <w:noProof/>
        <w:sz w:val="28"/>
        <w:szCs w:val="48"/>
      </w:rPr>
    </w:sdtEndPr>
    <w:sdtContent>
      <w:p w:rsidR="000F0341" w:rsidRPr="000F0341" w:rsidRDefault="00FC65E4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="000F0341"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4419D6">
          <w:rPr>
            <w:noProof/>
            <w:sz w:val="28"/>
            <w:szCs w:val="48"/>
          </w:rPr>
          <w:t>2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:rsidR="000F0341" w:rsidRDefault="000F03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48"/>
      </w:rPr>
      <w:id w:val="1733655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0341" w:rsidRPr="000F0341" w:rsidRDefault="00FC65E4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="000F0341"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4419D6">
          <w:rPr>
            <w:noProof/>
            <w:sz w:val="28"/>
            <w:szCs w:val="48"/>
          </w:rPr>
          <w:t>1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:rsidR="000F0341" w:rsidRDefault="000F0341" w:rsidP="000F0341">
    <w:pPr>
      <w:pStyle w:val="Footer"/>
      <w:tabs>
        <w:tab w:val="clear" w:pos="4320"/>
        <w:tab w:val="clear" w:pos="8640"/>
        <w:tab w:val="left" w:pos="216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3EE" w:rsidRPr="00D713EE" w:rsidRDefault="00D713EE">
    <w:pPr>
      <w:pStyle w:val="Footer"/>
      <w:jc w:val="right"/>
      <w:rPr>
        <w:sz w:val="28"/>
        <w:szCs w:val="48"/>
      </w:rPr>
    </w:pPr>
  </w:p>
  <w:p w:rsidR="00D713EE" w:rsidRDefault="00D713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1B3" w:rsidRDefault="00CC01B3">
      <w:r>
        <w:separator/>
      </w:r>
    </w:p>
  </w:footnote>
  <w:footnote w:type="continuationSeparator" w:id="1">
    <w:p w:rsidR="00CC01B3" w:rsidRDefault="00CC0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Layout w:type="fixed"/>
      <w:tblCellMar>
        <w:left w:w="0" w:type="dxa"/>
        <w:right w:w="0" w:type="dxa"/>
      </w:tblCellMar>
      <w:tblLook w:val="04A0"/>
    </w:tblPr>
    <w:tblGrid>
      <w:gridCol w:w="5812"/>
      <w:gridCol w:w="3969"/>
    </w:tblGrid>
    <w:tr w:rsidR="000F0341" w:rsidRPr="00FB39CE" w:rsidTr="003F5938">
      <w:trPr>
        <w:trHeight w:val="2488"/>
      </w:trPr>
      <w:tc>
        <w:tcPr>
          <w:tcW w:w="5812" w:type="dxa"/>
        </w:tcPr>
        <w:p w:rsidR="000F0341" w:rsidRDefault="000F0341" w:rsidP="000F0341">
          <w:pPr>
            <w:pStyle w:val="Header"/>
          </w:pPr>
        </w:p>
      </w:tc>
      <w:tc>
        <w:tcPr>
          <w:tcW w:w="3969" w:type="dxa"/>
        </w:tcPr>
        <w:p w:rsidR="000F0341" w:rsidRPr="00FB39CE" w:rsidRDefault="000F0341" w:rsidP="000F0341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:rsidR="000F0341" w:rsidRDefault="000F0341" w:rsidP="004336A7">
    <w:pPr>
      <w:pStyle w:val="Header"/>
      <w:spacing w:before="0"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embedSystemFonts/>
  <w:proofState w:spelling="clean" w:grammar="clean"/>
  <w:attachedTemplate r:id="rId1"/>
  <w:stylePaneFormatFilter w:val="3F01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12993"/>
  </w:hdrShapeDefaults>
  <w:footnotePr>
    <w:footnote w:id="0"/>
    <w:footnote w:id="1"/>
  </w:footnotePr>
  <w:endnotePr>
    <w:endnote w:id="0"/>
    <w:endnote w:id="1"/>
  </w:endnotePr>
  <w:compat>
    <w:applyBreakingRules/>
  </w:compat>
  <w:docVars>
    <w:docVar w:name="__Grammarly_42____i" w:val="H4sIAAAAAAAEAKtWckksSQxILCpxzi/NK1GyMqwFAAEhoTITAAAA"/>
    <w:docVar w:name="__Grammarly_42___1" w:val="H4sIAAAAAAAEAKtWcslP9kxRslIyNDa0tDA0MTYxMjG0NDA0NTdT0lEKTi0uzszPAykwrgUA0G6bXCwAAAA="/>
  </w:docVars>
  <w:rsids>
    <w:rsidRoot w:val="009F3DD4"/>
    <w:rsid w:val="000010D4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61F"/>
    <w:rsid w:val="000C343E"/>
    <w:rsid w:val="000C6BAB"/>
    <w:rsid w:val="000D727C"/>
    <w:rsid w:val="000E2E21"/>
    <w:rsid w:val="000F0341"/>
    <w:rsid w:val="000F2546"/>
    <w:rsid w:val="000F600C"/>
    <w:rsid w:val="000F7EEF"/>
    <w:rsid w:val="00107819"/>
    <w:rsid w:val="00116C0A"/>
    <w:rsid w:val="001272DA"/>
    <w:rsid w:val="00132804"/>
    <w:rsid w:val="0015078B"/>
    <w:rsid w:val="0016289E"/>
    <w:rsid w:val="00172511"/>
    <w:rsid w:val="001E3290"/>
    <w:rsid w:val="00203D8E"/>
    <w:rsid w:val="00205532"/>
    <w:rsid w:val="00221414"/>
    <w:rsid w:val="00222262"/>
    <w:rsid w:val="0023042A"/>
    <w:rsid w:val="00230B6D"/>
    <w:rsid w:val="0023145B"/>
    <w:rsid w:val="00236332"/>
    <w:rsid w:val="00257CF0"/>
    <w:rsid w:val="00260C6A"/>
    <w:rsid w:val="00261906"/>
    <w:rsid w:val="00270E7D"/>
    <w:rsid w:val="002907D1"/>
    <w:rsid w:val="002B25B7"/>
    <w:rsid w:val="002B5699"/>
    <w:rsid w:val="002C34B3"/>
    <w:rsid w:val="002C525A"/>
    <w:rsid w:val="002E375C"/>
    <w:rsid w:val="002E6759"/>
    <w:rsid w:val="00304B55"/>
    <w:rsid w:val="003159C8"/>
    <w:rsid w:val="00330EDE"/>
    <w:rsid w:val="00345AB1"/>
    <w:rsid w:val="00354B0D"/>
    <w:rsid w:val="00394AB9"/>
    <w:rsid w:val="003B3F59"/>
    <w:rsid w:val="003D4935"/>
    <w:rsid w:val="003F7661"/>
    <w:rsid w:val="00422755"/>
    <w:rsid w:val="004336A7"/>
    <w:rsid w:val="004419D6"/>
    <w:rsid w:val="00442744"/>
    <w:rsid w:val="00452A83"/>
    <w:rsid w:val="004642DE"/>
    <w:rsid w:val="0046514E"/>
    <w:rsid w:val="00470073"/>
    <w:rsid w:val="0047639E"/>
    <w:rsid w:val="004815DB"/>
    <w:rsid w:val="004901DB"/>
    <w:rsid w:val="004C130D"/>
    <w:rsid w:val="004C26E9"/>
    <w:rsid w:val="004C78D9"/>
    <w:rsid w:val="004D7EBB"/>
    <w:rsid w:val="004F72B1"/>
    <w:rsid w:val="00500239"/>
    <w:rsid w:val="00503320"/>
    <w:rsid w:val="0051231D"/>
    <w:rsid w:val="00514654"/>
    <w:rsid w:val="00515917"/>
    <w:rsid w:val="00522696"/>
    <w:rsid w:val="00543464"/>
    <w:rsid w:val="00552297"/>
    <w:rsid w:val="00553E04"/>
    <w:rsid w:val="00555A01"/>
    <w:rsid w:val="005616A8"/>
    <w:rsid w:val="00561AAB"/>
    <w:rsid w:val="00562806"/>
    <w:rsid w:val="005758B3"/>
    <w:rsid w:val="00585898"/>
    <w:rsid w:val="00586D99"/>
    <w:rsid w:val="00593274"/>
    <w:rsid w:val="005A4292"/>
    <w:rsid w:val="005B264A"/>
    <w:rsid w:val="005B39FE"/>
    <w:rsid w:val="005B57AA"/>
    <w:rsid w:val="005C1FF1"/>
    <w:rsid w:val="005D6A00"/>
    <w:rsid w:val="005E2588"/>
    <w:rsid w:val="005E2754"/>
    <w:rsid w:val="005E4004"/>
    <w:rsid w:val="005F08AC"/>
    <w:rsid w:val="006012A2"/>
    <w:rsid w:val="00601D03"/>
    <w:rsid w:val="0062212B"/>
    <w:rsid w:val="00630923"/>
    <w:rsid w:val="00633604"/>
    <w:rsid w:val="00636CE8"/>
    <w:rsid w:val="00646BAE"/>
    <w:rsid w:val="00646C11"/>
    <w:rsid w:val="0065079F"/>
    <w:rsid w:val="006532CE"/>
    <w:rsid w:val="006605A8"/>
    <w:rsid w:val="006636EF"/>
    <w:rsid w:val="00664271"/>
    <w:rsid w:val="006658B7"/>
    <w:rsid w:val="00666270"/>
    <w:rsid w:val="00667E0E"/>
    <w:rsid w:val="00680F2B"/>
    <w:rsid w:val="006945C1"/>
    <w:rsid w:val="00695E44"/>
    <w:rsid w:val="006A03A5"/>
    <w:rsid w:val="006A19C3"/>
    <w:rsid w:val="006A624C"/>
    <w:rsid w:val="006B167D"/>
    <w:rsid w:val="006B3FA6"/>
    <w:rsid w:val="006C0F7E"/>
    <w:rsid w:val="006C69B0"/>
    <w:rsid w:val="006E322E"/>
    <w:rsid w:val="0070298A"/>
    <w:rsid w:val="007062B5"/>
    <w:rsid w:val="007124E5"/>
    <w:rsid w:val="0071428F"/>
    <w:rsid w:val="00715504"/>
    <w:rsid w:val="00724665"/>
    <w:rsid w:val="00732CFE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C0116"/>
    <w:rsid w:val="007D00C7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647DC"/>
    <w:rsid w:val="008737FF"/>
    <w:rsid w:val="0087566E"/>
    <w:rsid w:val="00875D6C"/>
    <w:rsid w:val="00881820"/>
    <w:rsid w:val="00886B10"/>
    <w:rsid w:val="008920C9"/>
    <w:rsid w:val="00893F3A"/>
    <w:rsid w:val="008956B6"/>
    <w:rsid w:val="008A0D71"/>
    <w:rsid w:val="008A624B"/>
    <w:rsid w:val="008B07D9"/>
    <w:rsid w:val="008B5623"/>
    <w:rsid w:val="008C408C"/>
    <w:rsid w:val="008C7F28"/>
    <w:rsid w:val="008D2A8F"/>
    <w:rsid w:val="008D6092"/>
    <w:rsid w:val="008D65F6"/>
    <w:rsid w:val="008E0A09"/>
    <w:rsid w:val="008E5C7D"/>
    <w:rsid w:val="008F79D3"/>
    <w:rsid w:val="00903603"/>
    <w:rsid w:val="0092217B"/>
    <w:rsid w:val="0092235C"/>
    <w:rsid w:val="00944CF0"/>
    <w:rsid w:val="00945C65"/>
    <w:rsid w:val="00946E13"/>
    <w:rsid w:val="00966501"/>
    <w:rsid w:val="009666B3"/>
    <w:rsid w:val="009824F9"/>
    <w:rsid w:val="00982909"/>
    <w:rsid w:val="0099557C"/>
    <w:rsid w:val="009D3CCC"/>
    <w:rsid w:val="009E68F4"/>
    <w:rsid w:val="009F0539"/>
    <w:rsid w:val="009F3DD4"/>
    <w:rsid w:val="00A12A53"/>
    <w:rsid w:val="00A16A0D"/>
    <w:rsid w:val="00A340F8"/>
    <w:rsid w:val="00A34FF3"/>
    <w:rsid w:val="00A35BE0"/>
    <w:rsid w:val="00A4106D"/>
    <w:rsid w:val="00A4139A"/>
    <w:rsid w:val="00A44971"/>
    <w:rsid w:val="00A44F0D"/>
    <w:rsid w:val="00A4705E"/>
    <w:rsid w:val="00A51018"/>
    <w:rsid w:val="00A536FC"/>
    <w:rsid w:val="00A54049"/>
    <w:rsid w:val="00A54329"/>
    <w:rsid w:val="00A61156"/>
    <w:rsid w:val="00A649DF"/>
    <w:rsid w:val="00A830AC"/>
    <w:rsid w:val="00A85DB5"/>
    <w:rsid w:val="00AA5D13"/>
    <w:rsid w:val="00AB2238"/>
    <w:rsid w:val="00AB6168"/>
    <w:rsid w:val="00AB6B9C"/>
    <w:rsid w:val="00AB7BB5"/>
    <w:rsid w:val="00AE22AC"/>
    <w:rsid w:val="00AF5412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6749"/>
    <w:rsid w:val="00C97323"/>
    <w:rsid w:val="00CA2354"/>
    <w:rsid w:val="00CA7D17"/>
    <w:rsid w:val="00CB4377"/>
    <w:rsid w:val="00CB57F7"/>
    <w:rsid w:val="00CC01B3"/>
    <w:rsid w:val="00CD0198"/>
    <w:rsid w:val="00CD4B74"/>
    <w:rsid w:val="00CE3F68"/>
    <w:rsid w:val="00CF3B75"/>
    <w:rsid w:val="00CF3CB6"/>
    <w:rsid w:val="00D21D24"/>
    <w:rsid w:val="00D31F69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63FD"/>
    <w:rsid w:val="00DC6F43"/>
    <w:rsid w:val="00DC7B29"/>
    <w:rsid w:val="00DD1969"/>
    <w:rsid w:val="00DD7A95"/>
    <w:rsid w:val="00DF1F2D"/>
    <w:rsid w:val="00DF6C21"/>
    <w:rsid w:val="00DF7BF4"/>
    <w:rsid w:val="00E13481"/>
    <w:rsid w:val="00E1532D"/>
    <w:rsid w:val="00E21BA5"/>
    <w:rsid w:val="00E227B8"/>
    <w:rsid w:val="00E33416"/>
    <w:rsid w:val="00E44ABC"/>
    <w:rsid w:val="00E4679E"/>
    <w:rsid w:val="00E560EB"/>
    <w:rsid w:val="00E7303B"/>
    <w:rsid w:val="00E857E6"/>
    <w:rsid w:val="00E93354"/>
    <w:rsid w:val="00E93F67"/>
    <w:rsid w:val="00EA54BF"/>
    <w:rsid w:val="00EA6C0F"/>
    <w:rsid w:val="00EB13E2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F17040"/>
    <w:rsid w:val="00F20A05"/>
    <w:rsid w:val="00F237DD"/>
    <w:rsid w:val="00F50A63"/>
    <w:rsid w:val="00F610DF"/>
    <w:rsid w:val="00F6453E"/>
    <w:rsid w:val="00F66179"/>
    <w:rsid w:val="00F81E07"/>
    <w:rsid w:val="00F830A2"/>
    <w:rsid w:val="00F96E80"/>
    <w:rsid w:val="00FB36E5"/>
    <w:rsid w:val="00FC65E4"/>
    <w:rsid w:val="00FD0B1F"/>
    <w:rsid w:val="00FD3A64"/>
    <w:rsid w:val="00FF243B"/>
    <w:rsid w:val="00FF6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F2A4-2B74-41FC-B809-8C4E87C7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1</TotalTime>
  <Pages>5</Pages>
  <Words>1096</Words>
  <Characters>4172</Characters>
  <Application>Microsoft Office Word</Application>
  <DocSecurity>0</DocSecurity>
  <PresentationFormat/>
  <Lines>34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5258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jitsinee_r</cp:lastModifiedBy>
  <cp:revision>2</cp:revision>
  <cp:lastPrinted>2019-08-06T01:58:00Z</cp:lastPrinted>
  <dcterms:created xsi:type="dcterms:W3CDTF">2019-08-13T10:15:00Z</dcterms:created>
  <dcterms:modified xsi:type="dcterms:W3CDTF">2019-08-13T10:15:00Z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