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123DC1">
        <w:rPr>
          <w:rFonts w:ascii="Angsana New" w:hAnsi="Angsana New"/>
          <w:b/>
          <w:bCs/>
          <w:sz w:val="32"/>
          <w:szCs w:val="32"/>
        </w:rPr>
        <w:t>PORN PROM METAL PUBLIC COMPANY LIMITED AND ITS SUBSIDIARIES</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 xml:space="preserve">NOTES TO </w:t>
      </w:r>
      <w:r w:rsidR="000A7FE3">
        <w:rPr>
          <w:rFonts w:ascii="Angsana New" w:hAnsi="Angsana New"/>
          <w:b/>
          <w:bCs/>
          <w:sz w:val="32"/>
          <w:szCs w:val="32"/>
        </w:rPr>
        <w:t xml:space="preserve">THE </w:t>
      </w:r>
      <w:r w:rsidRPr="00123DC1">
        <w:rPr>
          <w:rFonts w:ascii="Angsana New" w:hAnsi="Angsana New"/>
          <w:b/>
          <w:bCs/>
          <w:sz w:val="32"/>
          <w:szCs w:val="32"/>
        </w:rPr>
        <w:t xml:space="preserve">INTERIM FINANCIAL STATEMENTS </w:t>
      </w:r>
    </w:p>
    <w:p w:rsidR="007A2CDB" w:rsidRPr="00123DC1" w:rsidRDefault="000F0596"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Pr>
          <w:rFonts w:ascii="Angsana New" w:hAnsi="Angsana New"/>
          <w:b/>
          <w:bCs/>
          <w:sz w:val="32"/>
          <w:szCs w:val="32"/>
        </w:rPr>
        <w:t>JUNE 30</w:t>
      </w:r>
      <w:r w:rsidR="007A2CDB" w:rsidRPr="00123DC1">
        <w:rPr>
          <w:rFonts w:ascii="Angsana New" w:hAnsi="Angsana New"/>
          <w:b/>
          <w:bCs/>
          <w:sz w:val="32"/>
          <w:szCs w:val="32"/>
        </w:rPr>
        <w:t>, 201</w:t>
      </w:r>
      <w:r w:rsidR="004722BB">
        <w:rPr>
          <w:rFonts w:ascii="Angsana New" w:hAnsi="Angsana New"/>
          <w:b/>
          <w:bCs/>
          <w:sz w:val="32"/>
          <w:szCs w:val="32"/>
        </w:rPr>
        <w:t>9</w:t>
      </w:r>
    </w:p>
    <w:p w:rsidR="00A16885" w:rsidRPr="00123DC1"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123DC1"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rsidR="00A6632B" w:rsidRPr="00123DC1" w:rsidRDefault="00A6632B" w:rsidP="000D52F1">
      <w:pPr>
        <w:pStyle w:val="35"/>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 xml:space="preserve">1.1 </w:t>
      </w:r>
      <w:r w:rsidR="0057616C" w:rsidRPr="00123DC1">
        <w:rPr>
          <w:rFonts w:asciiTheme="majorBidi" w:hAnsiTheme="majorBidi" w:cstheme="majorBidi"/>
        </w:rPr>
        <w:tab/>
      </w:r>
      <w:r w:rsidR="00CD7940" w:rsidRPr="00123DC1">
        <w:rPr>
          <w:rFonts w:asciiTheme="majorBidi" w:hAnsiTheme="majorBidi" w:cstheme="majorBidi"/>
        </w:rPr>
        <w:t>Legal status</w:t>
      </w:r>
    </w:p>
    <w:p w:rsidR="00CD7940" w:rsidRPr="00123DC1"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(“the Company”), was incorporated as a public limited company in Thailand on June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(MAI) 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rsidR="00CD7940" w:rsidRPr="00123DC1"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ead office is situated at 229 Nakornratchasima Road, Dusit, Bangkok 10300.</w:t>
      </w:r>
    </w:p>
    <w:p w:rsidR="007D7109" w:rsidRPr="00123DC1" w:rsidRDefault="007D710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123DC1" w:rsidRDefault="002108ED" w:rsidP="000D52F1">
      <w:pPr>
        <w:pStyle w:val="35"/>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123DC1">
        <w:rPr>
          <w:rFonts w:asciiTheme="majorBidi" w:hAnsiTheme="majorBidi" w:cstheme="majorBidi"/>
        </w:rPr>
        <w:tab/>
        <w:t>1.</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company’s business</w:t>
      </w:r>
    </w:p>
    <w:p w:rsidR="00CD7940" w:rsidRPr="00123DC1"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cstheme="majorBidi"/>
          <w:sz w:val="32"/>
          <w:szCs w:val="32"/>
        </w:rPr>
        <w:t>(Community mall).</w:t>
      </w:r>
    </w:p>
    <w:p w:rsidR="00A6632B" w:rsidRPr="00123DC1" w:rsidRDefault="00A6632B"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20" w:lineRule="exact"/>
        <w:jc w:val="both"/>
        <w:rPr>
          <w:rFonts w:asciiTheme="majorBidi" w:hAnsiTheme="majorBidi" w:cstheme="majorBidi"/>
          <w:sz w:val="32"/>
          <w:szCs w:val="32"/>
        </w:rPr>
      </w:pPr>
    </w:p>
    <w:p w:rsidR="003D1493" w:rsidRPr="00123DC1" w:rsidRDefault="003D1493"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2. </w:t>
      </w:r>
      <w:r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SIGNIFICANT ACCOUNTING POLICIES</w:t>
      </w:r>
    </w:p>
    <w:p w:rsidR="00792D39" w:rsidRPr="00123DC1" w:rsidRDefault="00792D3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003D1493" w:rsidRPr="00123DC1">
        <w:rPr>
          <w:rFonts w:asciiTheme="majorBidi" w:hAnsiTheme="majorBidi" w:cstheme="majorBidi"/>
          <w:sz w:val="32"/>
          <w:szCs w:val="32"/>
        </w:rPr>
        <w:t>1</w:t>
      </w:r>
      <w:r w:rsidR="007A73B1" w:rsidRPr="00123DC1">
        <w:rPr>
          <w:rFonts w:asciiTheme="majorBidi" w:hAnsiTheme="majorBidi" w:cstheme="majorBidi"/>
          <w:sz w:val="32"/>
          <w:szCs w:val="32"/>
        </w:rPr>
        <w:tab/>
      </w:r>
      <w:r w:rsidR="00CD7940" w:rsidRPr="00123DC1">
        <w:rPr>
          <w:rFonts w:asciiTheme="majorBidi" w:hAnsiTheme="majorBidi" w:cstheme="majorBidi"/>
          <w:sz w:val="32"/>
          <w:szCs w:val="32"/>
        </w:rPr>
        <w:t>Basis for preparation of interim financial statements</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These interim financial statements are prepared in accordance with Thai Accounting StandardNo</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34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Interim Financial Reporting, and the requirements of the Securities andExchange Commission </w:t>
      </w:r>
      <w:r w:rsidRPr="00123DC1">
        <w:rPr>
          <w:rFonts w:asciiTheme="majorBidi" w:hAnsiTheme="majorBidi" w:cstheme="majorBidi"/>
          <w:sz w:val="32"/>
          <w:szCs w:val="32"/>
          <w:cs/>
        </w:rPr>
        <w:t>(</w:t>
      </w:r>
      <w:r w:rsidRPr="00123DC1">
        <w:rPr>
          <w:rFonts w:asciiTheme="majorBidi" w:hAnsiTheme="majorBidi" w:cstheme="majorBidi"/>
          <w:sz w:val="32"/>
          <w:szCs w:val="32"/>
        </w:rPr>
        <w:t>SEC</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are intended to provide informationadditional to that included in the latest annual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Accordingly, they focus on newactivities, events, and situations and not intended to re</w:t>
      </w:r>
      <w:r w:rsidRPr="00123DC1">
        <w:rPr>
          <w:rFonts w:asciiTheme="majorBidi" w:hAnsiTheme="majorBidi" w:cstheme="majorBidi"/>
          <w:sz w:val="32"/>
          <w:szCs w:val="32"/>
          <w:cs/>
        </w:rPr>
        <w:t>-</w:t>
      </w:r>
      <w:r w:rsidRPr="00123DC1">
        <w:rPr>
          <w:rFonts w:asciiTheme="majorBidi" w:hAnsiTheme="majorBidi" w:cstheme="majorBidi"/>
          <w:sz w:val="32"/>
          <w:szCs w:val="32"/>
        </w:rPr>
        <w:t>emphasis on the information previouslyreported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should therefore, be read in conjunction with the financial statements for the year ended December 31, 2018</w:t>
      </w:r>
      <w:r w:rsidRPr="00123DC1">
        <w:rPr>
          <w:rFonts w:asciiTheme="majorBidi" w:hAnsiTheme="majorBidi" w:cstheme="majorBidi"/>
          <w:sz w:val="32"/>
          <w:szCs w:val="32"/>
          <w:cs/>
        </w:rPr>
        <w:t>.</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have been prepared on a historical cost basis except where otherwise disclosed in the accounting policies</w:t>
      </w:r>
      <w:r w:rsidRPr="00123DC1">
        <w:rPr>
          <w:rFonts w:asciiTheme="majorBidi" w:hAnsiTheme="majorBidi" w:cstheme="majorBidi"/>
          <w:sz w:val="32"/>
          <w:szCs w:val="32"/>
          <w:cs/>
        </w:rPr>
        <w:t xml:space="preserve">. </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in Thai language are the official statutory financial statementsof the Company</w:t>
      </w:r>
      <w:r w:rsidRPr="00123DC1">
        <w:rPr>
          <w:rFonts w:asciiTheme="majorBidi" w:hAnsiTheme="majorBidi" w:cstheme="majorBidi"/>
          <w:sz w:val="32"/>
          <w:szCs w:val="32"/>
          <w:cs/>
        </w:rPr>
        <w:t>.</w:t>
      </w:r>
      <w:r w:rsidRPr="00123DC1">
        <w:rPr>
          <w:rFonts w:asciiTheme="majorBidi" w:hAnsiTheme="majorBidi" w:cstheme="majorBidi"/>
          <w:sz w:val="32"/>
          <w:szCs w:val="32"/>
        </w:rPr>
        <w:t>The interim financial statements in English language have been translated from the financial statements in Thai language version</w:t>
      </w:r>
      <w:r w:rsidRPr="00123DC1">
        <w:rPr>
          <w:rFonts w:asciiTheme="majorBidi" w:hAnsiTheme="majorBidi" w:cstheme="majorBidi"/>
          <w:sz w:val="32"/>
          <w:szCs w:val="32"/>
          <w:cs/>
        </w:rPr>
        <w:t>.</w:t>
      </w:r>
    </w:p>
    <w:p w:rsidR="00D75559" w:rsidRPr="00123DC1" w:rsidRDefault="00D75559"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84" w:firstLine="1134"/>
        <w:jc w:val="thaiDistribute"/>
        <w:rPr>
          <w:rFonts w:asciiTheme="majorBidi" w:hAnsiTheme="majorBidi" w:cstheme="majorBidi"/>
          <w:sz w:val="32"/>
          <w:szCs w:val="32"/>
        </w:rPr>
      </w:pPr>
    </w:p>
    <w:p w:rsidR="00D75559" w:rsidRPr="00123DC1" w:rsidRDefault="00D7555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00EB0321" w:rsidRPr="00123DC1">
        <w:rPr>
          <w:rFonts w:asciiTheme="majorBidi" w:hAnsiTheme="majorBidi" w:cstheme="majorBidi"/>
          <w:sz w:val="32"/>
          <w:szCs w:val="32"/>
        </w:rPr>
        <w:t>2</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rsidR="004440DC" w:rsidRPr="00A27645" w:rsidRDefault="008F1384" w:rsidP="00A2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 xml:space="preserve">a)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 Details of the Company’s subsidiaries are as follows:</w:t>
      </w:r>
    </w:p>
    <w:tbl>
      <w:tblPr>
        <w:tblW w:w="8976" w:type="dxa"/>
        <w:tblInd w:w="284" w:type="dxa"/>
        <w:tblLayout w:type="fixed"/>
        <w:tblCellMar>
          <w:left w:w="57" w:type="dxa"/>
          <w:right w:w="57" w:type="dxa"/>
        </w:tblCellMar>
        <w:tblLook w:val="01E0"/>
      </w:tblPr>
      <w:tblGrid>
        <w:gridCol w:w="2410"/>
        <w:gridCol w:w="134"/>
        <w:gridCol w:w="3175"/>
        <w:gridCol w:w="134"/>
        <w:gridCol w:w="850"/>
        <w:gridCol w:w="142"/>
        <w:gridCol w:w="964"/>
        <w:gridCol w:w="142"/>
        <w:gridCol w:w="1025"/>
      </w:tblGrid>
      <w:tr w:rsidR="003B3CA3" w:rsidRPr="00123DC1" w:rsidTr="00705DC1">
        <w:tc>
          <w:tcPr>
            <w:tcW w:w="2410" w:type="dxa"/>
          </w:tcPr>
          <w:p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cstheme="majorBidi"/>
                <w:sz w:val="22"/>
                <w:szCs w:val="22"/>
              </w:rPr>
              <w:br w:type="page"/>
            </w: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Percentage of Holding (%)</w:t>
            </w:r>
          </w:p>
        </w:tc>
      </w:tr>
      <w:tr w:rsidR="003B3CA3" w:rsidRPr="00123DC1" w:rsidTr="00705DC1">
        <w:tc>
          <w:tcPr>
            <w:tcW w:w="2410"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rsidR="00E643E1" w:rsidRPr="00E643E1" w:rsidRDefault="003B3CA3" w:rsidP="00E6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E643E1">
              <w:rPr>
                <w:rFonts w:asciiTheme="majorBidi" w:hAnsiTheme="majorBidi" w:cstheme="majorBidi"/>
                <w:sz w:val="22"/>
                <w:szCs w:val="22"/>
              </w:rPr>
              <w:t>As</w:t>
            </w:r>
            <w:r w:rsidR="00E643E1" w:rsidRPr="00E643E1">
              <w:rPr>
                <w:rFonts w:asciiTheme="majorBidi" w:hAnsiTheme="majorBidi" w:cstheme="majorBidi"/>
                <w:sz w:val="22"/>
                <w:szCs w:val="22"/>
              </w:rPr>
              <w:t xml:space="preserve"> at June </w:t>
            </w:r>
          </w:p>
          <w:p w:rsidR="003B3CA3" w:rsidRPr="00E643E1" w:rsidRDefault="00E643E1" w:rsidP="00E6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E643E1">
              <w:rPr>
                <w:rFonts w:asciiTheme="majorBidi" w:hAnsiTheme="majorBidi" w:cstheme="majorBidi"/>
                <w:sz w:val="22"/>
                <w:szCs w:val="22"/>
              </w:rPr>
              <w:t>30</w:t>
            </w:r>
            <w:r w:rsidR="003B3CA3" w:rsidRPr="00E643E1">
              <w:rPr>
                <w:rFonts w:asciiTheme="majorBidi" w:hAnsiTheme="majorBidi" w:cstheme="majorBidi"/>
                <w:sz w:val="22"/>
                <w:szCs w:val="22"/>
              </w:rPr>
              <w:t>, 201</w:t>
            </w:r>
            <w:r w:rsidR="004722BB" w:rsidRPr="00E643E1">
              <w:rPr>
                <w:rFonts w:asciiTheme="majorBidi" w:hAnsiTheme="majorBidi" w:cstheme="majorBidi"/>
                <w:sz w:val="22"/>
                <w:szCs w:val="22"/>
              </w:rPr>
              <w:t>9</w:t>
            </w:r>
          </w:p>
        </w:tc>
        <w:tc>
          <w:tcPr>
            <w:tcW w:w="142" w:type="dxa"/>
            <w:tcBorders>
              <w:top w:val="single" w:sz="6" w:space="0" w:color="auto"/>
            </w:tcBorders>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As at December 31, 201</w:t>
            </w:r>
            <w:r w:rsidR="004722BB">
              <w:rPr>
                <w:rFonts w:asciiTheme="majorBidi" w:hAnsiTheme="majorBidi" w:cstheme="majorBidi"/>
                <w:spacing w:val="-2"/>
                <w:sz w:val="22"/>
                <w:szCs w:val="22"/>
              </w:rPr>
              <w:t>8</w:t>
            </w:r>
          </w:p>
        </w:tc>
      </w:tr>
      <w:tr w:rsidR="003B3CA3" w:rsidRPr="00123DC1" w:rsidTr="00705DC1">
        <w:tc>
          <w:tcPr>
            <w:tcW w:w="241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 Ltd.</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tcBorders>
              <w:top w:val="single" w:sz="6" w:space="0" w:color="auto"/>
            </w:tcBorders>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99.50</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004722BB">
              <w:rPr>
                <w:rFonts w:asciiTheme="majorBidi" w:hAnsiTheme="majorBidi" w:cstheme="majorBidi"/>
                <w:sz w:val="22"/>
                <w:szCs w:val="22"/>
              </w:rPr>
              <w:t>50</w:t>
            </w:r>
          </w:p>
        </w:tc>
      </w:tr>
      <w:tr w:rsidR="00705DC1" w:rsidRPr="00123DC1" w:rsidTr="00516CF3">
        <w:tc>
          <w:tcPr>
            <w:tcW w:w="241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r>
      <w:tr w:rsidR="003B3CA3" w:rsidRPr="00123DC1" w:rsidTr="00516CF3">
        <w:tc>
          <w:tcPr>
            <w:tcW w:w="241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 xml:space="preserve">Solar PPM Co., Ltd.  </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c>
          <w:tcPr>
            <w:tcW w:w="142" w:type="dxa"/>
            <w:shd w:val="clear" w:color="auto" w:fill="auto"/>
            <w:vAlign w:val="center"/>
          </w:tcPr>
          <w:p w:rsidR="003B3CA3" w:rsidRPr="00123DC1" w:rsidRDefault="003B3CA3" w:rsidP="00516CF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r>
    </w:tbl>
    <w:p w:rsidR="000007A2" w:rsidRPr="00123DC1" w:rsidRDefault="000007A2"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sectPr w:rsidR="000007A2" w:rsidRPr="00123DC1" w:rsidSect="00E62883">
          <w:headerReference w:type="default" r:id="rId8"/>
          <w:footerReference w:type="default" r:id="rId9"/>
          <w:headerReference w:type="first" r:id="rId10"/>
          <w:footerReference w:type="first" r:id="rId11"/>
          <w:pgSz w:w="11909" w:h="16834" w:code="9"/>
          <w:pgMar w:top="1134" w:right="851" w:bottom="1701" w:left="1814" w:header="850" w:footer="720" w:gutter="0"/>
          <w:pgNumType w:fmt="numberInDash" w:start="12"/>
          <w:cols w:space="720"/>
          <w:titlePg/>
          <w:docGrid w:linePitch="245"/>
        </w:sectPr>
      </w:pPr>
    </w:p>
    <w:p w:rsidR="008F1384" w:rsidRPr="00123DC1" w:rsidRDefault="00CB48B8"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 Investment in subsidiaries and the shareholders’ equity of the subsidiary has been eliminated from the consolidated financial statements.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stheme="majorBidi"/>
          <w:color w:val="000000"/>
          <w:spacing w:val="-2"/>
          <w:sz w:val="32"/>
          <w:szCs w:val="32"/>
        </w:rPr>
        <w:tab/>
        <w:t>Accounting policy for subsidiary company will utilize the same policy as the parent company.</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 xml:space="preserve">the parent.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7F39FF" w:rsidRPr="00123DC1" w:rsidRDefault="008F1384"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123DC1" w:rsidRDefault="008F1384"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z w:val="32"/>
          <w:szCs w:val="32"/>
        </w:rPr>
      </w:pPr>
    </w:p>
    <w:p w:rsidR="000A0980" w:rsidRPr="00123DC1" w:rsidRDefault="000A0980" w:rsidP="000A0980">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cstheme="majorBidi"/>
          <w:sz w:val="32"/>
          <w:szCs w:val="32"/>
        </w:rPr>
        <w:t xml:space="preserve">     Thai Financial Reporting Standards that become effective in the current year</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During the period, the Company and its subsidiaries have adopted the revised and new financial reporting standards and interpretations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including new accounting treatment guidance,which are effective for fiscal years beginning on or after January 1, 2019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These financial reporting standards were aimed at alignment with the corresponding International Financial Reporting Standards </w:t>
      </w:r>
      <w:r w:rsidRPr="00123DC1">
        <w:rPr>
          <w:rFonts w:asciiTheme="majorBidi" w:hAnsiTheme="majorBidi" w:cstheme="majorBidi" w:hint="cs"/>
          <w:sz w:val="32"/>
          <w:szCs w:val="32"/>
        </w:rPr>
        <w:t>with</w:t>
      </w:r>
      <w:r w:rsidRPr="00123DC1">
        <w:rPr>
          <w:rFonts w:asciiTheme="majorBidi" w:hAnsiTheme="majorBidi" w:cstheme="majorBidi"/>
          <w:sz w:val="32"/>
          <w:szCs w:val="32"/>
        </w:rPr>
        <w:t>most of the changes and clarifications directed towards disclosures in the notes to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adoption of these financial reporting standards does not have any significant impact on the Companyand its subsidiaries</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 financial statements</w:t>
      </w:r>
      <w:r w:rsidRPr="00123DC1">
        <w:rPr>
          <w:rFonts w:asciiTheme="majorBidi" w:hAnsiTheme="majorBidi" w:cstheme="majorBidi"/>
          <w:sz w:val="32"/>
          <w:szCs w:val="32"/>
          <w:cs/>
        </w:rPr>
        <w:t>.</w:t>
      </w:r>
      <w:r w:rsidRPr="00123DC1">
        <w:rPr>
          <w:rFonts w:asciiTheme="majorBidi" w:eastAsia="Calibri" w:hAnsiTheme="majorBidi" w:cstheme="majorBidi"/>
          <w:color w:val="000000"/>
          <w:sz w:val="32"/>
          <w:szCs w:val="32"/>
        </w:rPr>
        <w:t xml:space="preserve"> However, the new standard involves changes to key principles, as summarized below</w:t>
      </w:r>
      <w:r w:rsidRPr="00123DC1">
        <w:rPr>
          <w:rFonts w:asciiTheme="majorBidi" w:eastAsia="Calibri" w:hAnsiTheme="majorBidi" w:cstheme="majorBidi"/>
          <w:color w:val="000000"/>
          <w:sz w:val="32"/>
          <w:szCs w:val="32"/>
          <w:cs/>
        </w:rPr>
        <w:t>.</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p>
    <w:p w:rsidR="000A0980" w:rsidRPr="00123DC1" w:rsidRDefault="000A0980" w:rsidP="000A0980">
      <w:pPr>
        <w:tabs>
          <w:tab w:val="clear" w:pos="907"/>
          <w:tab w:val="left" w:pos="513"/>
        </w:tabs>
        <w:spacing w:line="360" w:lineRule="exact"/>
        <w:ind w:left="851" w:hanging="851"/>
        <w:jc w:val="thaiDistribute"/>
        <w:rPr>
          <w:rFonts w:asciiTheme="majorBidi" w:hAnsiTheme="majorBidi" w:cstheme="majorBidi"/>
          <w:b/>
          <w:bCs/>
          <w:sz w:val="32"/>
          <w:szCs w:val="32"/>
        </w:rPr>
      </w:pP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t>TFRS 15 Revenue from Contracts with Customers</w:t>
      </w:r>
    </w:p>
    <w:p w:rsidR="000A0980" w:rsidRDefault="000A0980" w:rsidP="000A0980">
      <w:pPr>
        <w:tabs>
          <w:tab w:val="left" w:pos="513"/>
          <w:tab w:val="left" w:pos="1418"/>
        </w:tabs>
        <w:spacing w:line="360" w:lineRule="exact"/>
        <w:ind w:left="900" w:hanging="900"/>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TFRS 15 supersedes TAS 11 Construction Contracts andTAS 18 Revenue, together with </w:t>
      </w:r>
      <w:r w:rsidRPr="00123DC1">
        <w:rPr>
          <w:rFonts w:asciiTheme="majorBidi" w:hAnsiTheme="majorBidi" w:cstheme="majorBidi"/>
          <w:spacing w:val="-2"/>
          <w:sz w:val="32"/>
          <w:szCs w:val="32"/>
        </w:rPr>
        <w:t>related Interpretations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Entities are to apply this standard to all contracts with customers unless those contracts fall within the scope of other standards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The standard establishes a five</w:t>
      </w:r>
      <w:r w:rsidRPr="00123DC1">
        <w:rPr>
          <w:rFonts w:asciiTheme="majorBidi" w:hAnsiTheme="majorBidi" w:cstheme="majorBidi"/>
          <w:spacing w:val="-2"/>
          <w:sz w:val="32"/>
          <w:szCs w:val="32"/>
          <w:cs/>
        </w:rPr>
        <w:t>-</w:t>
      </w:r>
      <w:r w:rsidRPr="00123DC1">
        <w:rPr>
          <w:rFonts w:asciiTheme="majorBidi" w:hAnsiTheme="majorBidi" w:cstheme="majorBidi"/>
          <w:spacing w:val="-2"/>
          <w:sz w:val="32"/>
          <w:szCs w:val="32"/>
        </w:rPr>
        <w:t xml:space="preserve">step model to account for revenue arising from contracts with customers, with revenue being recognized at an amount </w:t>
      </w:r>
      <w:r w:rsidRPr="00123DC1">
        <w:rPr>
          <w:rFonts w:asciiTheme="majorBidi" w:hAnsiTheme="majorBidi" w:cstheme="majorBidi"/>
          <w:spacing w:val="-2"/>
          <w:sz w:val="32"/>
          <w:szCs w:val="32"/>
        </w:rPr>
        <w:br/>
        <w:t xml:space="preserve">that reflects the consideration to which an entity expects to be entitled in exchange for transferring </w:t>
      </w:r>
      <w:r w:rsidRPr="00123DC1">
        <w:rPr>
          <w:rFonts w:asciiTheme="majorBidi" w:hAnsiTheme="majorBidi" w:cstheme="majorBidi"/>
          <w:sz w:val="32"/>
          <w:szCs w:val="32"/>
        </w:rPr>
        <w:t>goods or services to a customer</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standard requires entities to exercise judgement, taking intoconsideration all of the relevant facts and circumstances when applying each step of the model</w:t>
      </w:r>
      <w:r w:rsidRPr="00123DC1">
        <w:rPr>
          <w:rFonts w:asciiTheme="majorBidi" w:hAnsiTheme="majorBidi" w:cstheme="majorBidi"/>
          <w:sz w:val="32"/>
          <w:szCs w:val="32"/>
          <w:cs/>
        </w:rPr>
        <w:t>.</w:t>
      </w:r>
    </w:p>
    <w:p w:rsidR="00912019" w:rsidRDefault="00912019" w:rsidP="00192211">
      <w:pPr>
        <w:tabs>
          <w:tab w:val="clear" w:pos="227"/>
          <w:tab w:val="clear" w:pos="454"/>
          <w:tab w:val="clear" w:pos="680"/>
          <w:tab w:val="clear" w:pos="907"/>
        </w:tabs>
        <w:spacing w:line="330" w:lineRule="exact"/>
        <w:jc w:val="thaiDistribute"/>
        <w:rPr>
          <w:rFonts w:asciiTheme="majorBidi" w:hAnsiTheme="majorBidi" w:cstheme="majorBidi"/>
          <w:sz w:val="32"/>
          <w:szCs w:val="32"/>
        </w:rPr>
      </w:pPr>
    </w:p>
    <w:p w:rsidR="00192211" w:rsidRPr="00123DC1" w:rsidRDefault="00192211" w:rsidP="00192211">
      <w:pPr>
        <w:tabs>
          <w:tab w:val="clear" w:pos="227"/>
          <w:tab w:val="clear" w:pos="454"/>
          <w:tab w:val="clear" w:pos="680"/>
          <w:tab w:val="clear" w:pos="907"/>
        </w:tabs>
        <w:spacing w:line="330" w:lineRule="exact"/>
        <w:jc w:val="thaiDistribute"/>
        <w:rPr>
          <w:rFonts w:asciiTheme="majorBidi" w:hAnsiTheme="majorBidi" w:cstheme="majorBidi"/>
          <w:sz w:val="32"/>
          <w:szCs w:val="32"/>
        </w:rPr>
      </w:pPr>
    </w:p>
    <w:p w:rsidR="000A0980" w:rsidRPr="00123DC1" w:rsidRDefault="000A0980" w:rsidP="006C6326">
      <w:pPr>
        <w:tabs>
          <w:tab w:val="clear" w:pos="227"/>
          <w:tab w:val="clear" w:pos="454"/>
          <w:tab w:val="clear" w:pos="680"/>
          <w:tab w:val="clear" w:pos="907"/>
        </w:tabs>
        <w:spacing w:line="33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lastRenderedPageBreak/>
        <w:t>2</w:t>
      </w:r>
      <w:r w:rsidRPr="00123DC1">
        <w:rPr>
          <w:rFonts w:asciiTheme="majorBidi" w:hAnsiTheme="majorBidi"/>
          <w:sz w:val="32"/>
          <w:szCs w:val="32"/>
          <w:cs/>
        </w:rPr>
        <w:t>.</w:t>
      </w:r>
      <w:r w:rsidR="00FF6AB3" w:rsidRPr="00123DC1">
        <w:rPr>
          <w:rFonts w:asciiTheme="majorBidi" w:hAnsiTheme="majorBidi" w:cstheme="majorBidi" w:hint="cs"/>
          <w:sz w:val="32"/>
          <w:szCs w:val="32"/>
          <w:cs/>
        </w:rPr>
        <w:t>4</w:t>
      </w:r>
      <w:r w:rsidR="00FF6AB3" w:rsidRPr="00123DC1">
        <w:rPr>
          <w:rFonts w:asciiTheme="majorBidi" w:hAnsiTheme="majorBidi" w:cstheme="majorBidi"/>
          <w:sz w:val="32"/>
          <w:szCs w:val="32"/>
        </w:rPr>
        <w:tab/>
      </w:r>
      <w:r w:rsidR="00181280">
        <w:rPr>
          <w:rFonts w:asciiTheme="majorBidi" w:hAnsiTheme="majorBidi" w:cstheme="majorBidi"/>
          <w:sz w:val="32"/>
          <w:szCs w:val="32"/>
        </w:rPr>
        <w:t xml:space="preserve">Thai </w:t>
      </w:r>
      <w:r w:rsidRPr="00123DC1">
        <w:rPr>
          <w:rFonts w:asciiTheme="majorBidi" w:hAnsiTheme="majorBidi" w:cstheme="majorBidi"/>
          <w:sz w:val="32"/>
          <w:szCs w:val="32"/>
        </w:rPr>
        <w:t xml:space="preserve">Financial </w:t>
      </w:r>
      <w:r w:rsidR="00181280" w:rsidRPr="00123DC1">
        <w:rPr>
          <w:rFonts w:asciiTheme="majorBidi" w:hAnsiTheme="majorBidi" w:cstheme="majorBidi"/>
          <w:sz w:val="32"/>
          <w:szCs w:val="32"/>
        </w:rPr>
        <w:t>Reporting Standards</w:t>
      </w:r>
      <w:r w:rsidRPr="00123DC1">
        <w:rPr>
          <w:rFonts w:asciiTheme="majorBidi" w:hAnsiTheme="majorBidi" w:cstheme="majorBidi"/>
          <w:sz w:val="32"/>
          <w:szCs w:val="32"/>
        </w:rPr>
        <w:t xml:space="preserve"> that will become effective in the future</w:t>
      </w:r>
    </w:p>
    <w:p w:rsidR="000A0980" w:rsidRPr="00123DC1" w:rsidRDefault="000A0980" w:rsidP="006C6326">
      <w:pPr>
        <w:tabs>
          <w:tab w:val="clear" w:pos="907"/>
          <w:tab w:val="left" w:pos="513"/>
        </w:tabs>
        <w:spacing w:line="330" w:lineRule="exact"/>
        <w:ind w:left="851" w:firstLine="567"/>
        <w:jc w:val="thaiDistribute"/>
        <w:rPr>
          <w:rFonts w:asciiTheme="majorBidi" w:hAnsiTheme="majorBidi"/>
          <w:sz w:val="32"/>
          <w:szCs w:val="32"/>
        </w:rPr>
      </w:pPr>
      <w:r w:rsidRPr="00123DC1">
        <w:rPr>
          <w:rFonts w:asciiTheme="majorBidi" w:hAnsiTheme="majorBidi" w:cstheme="majorBidi"/>
          <w:sz w:val="32"/>
          <w:szCs w:val="32"/>
        </w:rPr>
        <w:t>During the period, the Federation of Accounting Professions issued the financial reporting standard and a</w:t>
      </w:r>
      <w:r w:rsidRPr="00123DC1">
        <w:rPr>
          <w:rFonts w:asciiTheme="majorBidi" w:hAnsiTheme="majorBidi" w:cstheme="majorBidi"/>
          <w:sz w:val="32"/>
          <w:szCs w:val="32"/>
          <w:shd w:val="clear" w:color="auto" w:fill="FFFFFF"/>
        </w:rPr>
        <w:t>ccounting guidance for financial instruments</w:t>
      </w:r>
      <w:r w:rsidRPr="00123DC1">
        <w:rPr>
          <w:rFonts w:asciiTheme="majorBidi" w:hAnsiTheme="majorBidi" w:cstheme="majorBidi"/>
          <w:sz w:val="32"/>
          <w:szCs w:val="32"/>
        </w:rPr>
        <w:t>, which is effective for fiscal years beginning on or after January 1, 2020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Key principles of these standards are summarized below</w:t>
      </w:r>
      <w:r w:rsidRPr="00123DC1">
        <w:rPr>
          <w:rFonts w:asciiTheme="majorBidi" w:hAnsiTheme="majorBidi" w:cstheme="majorBidi"/>
          <w:sz w:val="32"/>
          <w:szCs w:val="32"/>
          <w:cs/>
        </w:rPr>
        <w:t>.</w:t>
      </w:r>
    </w:p>
    <w:p w:rsidR="000A0980" w:rsidRPr="00123DC1" w:rsidRDefault="000A0980" w:rsidP="006C6326">
      <w:pPr>
        <w:tabs>
          <w:tab w:val="clear" w:pos="907"/>
          <w:tab w:val="left" w:pos="513"/>
        </w:tabs>
        <w:spacing w:line="330" w:lineRule="exact"/>
        <w:ind w:left="851" w:hanging="900"/>
        <w:jc w:val="thaiDistribute"/>
        <w:rPr>
          <w:rFonts w:asciiTheme="majorBidi" w:hAnsiTheme="majorBidi" w:cstheme="majorBidi"/>
          <w:b/>
          <w:bCs/>
          <w:sz w:val="32"/>
          <w:szCs w:val="32"/>
        </w:rPr>
      </w:pPr>
      <w:r w:rsidRPr="00123DC1">
        <w:rPr>
          <w:rFonts w:asciiTheme="majorBidi" w:hAnsiTheme="majorBidi"/>
          <w:sz w:val="32"/>
          <w:szCs w:val="32"/>
        </w:rPr>
        <w:tab/>
      </w:r>
      <w:r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Pr="00123DC1">
        <w:rPr>
          <w:rFonts w:asciiTheme="majorBidi" w:hAnsiTheme="majorBidi" w:cstheme="majorBidi"/>
          <w:b/>
          <w:bCs/>
          <w:sz w:val="32"/>
          <w:szCs w:val="32"/>
        </w:rPr>
        <w:t>The a</w:t>
      </w:r>
      <w:r w:rsidRPr="00123DC1">
        <w:rPr>
          <w:rFonts w:asciiTheme="majorBidi" w:hAnsiTheme="majorBidi" w:cstheme="majorBidi"/>
          <w:b/>
          <w:bCs/>
          <w:color w:val="322F32"/>
          <w:sz w:val="32"/>
          <w:szCs w:val="32"/>
          <w:shd w:val="clear" w:color="auto" w:fill="FFFFFF"/>
        </w:rPr>
        <w:t>ccounting guidance for financial instruments and Presentation for Insurance business </w:t>
      </w:r>
    </w:p>
    <w:p w:rsidR="000A0980" w:rsidRPr="00181280" w:rsidRDefault="000A0980" w:rsidP="006C6326">
      <w:pPr>
        <w:tabs>
          <w:tab w:val="clear" w:pos="907"/>
          <w:tab w:val="left" w:pos="513"/>
        </w:tabs>
        <w:spacing w:line="33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Accounting practice was adjusted to have close content with TFRS 9 by dividing into 4 parts </w:t>
      </w:r>
      <w:r w:rsidRPr="00181280">
        <w:rPr>
          <w:rFonts w:asciiTheme="majorBidi" w:hAnsiTheme="majorBidi" w:cstheme="majorBidi"/>
          <w:sz w:val="32"/>
          <w:szCs w:val="32"/>
        </w:rPr>
        <w:t>as follows</w:t>
      </w:r>
      <w:r w:rsidRPr="00181280">
        <w:rPr>
          <w:rFonts w:asciiTheme="majorBidi" w:hAnsiTheme="majorBidi" w:cstheme="majorBidi"/>
          <w:sz w:val="32"/>
          <w:szCs w:val="32"/>
          <w:cs/>
        </w:rPr>
        <w:t>:</w:t>
      </w:r>
    </w:p>
    <w:p w:rsidR="000A0980" w:rsidRPr="00181280" w:rsidRDefault="000A0980" w:rsidP="006C632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 w:val="left" w:pos="1418"/>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Angsana New" w:hAnsi="Angsana New"/>
          <w:sz w:val="32"/>
          <w:szCs w:val="32"/>
        </w:rPr>
        <w:t>The recognition of transaction and valuation of financial instrument which is developed closely to Thai Accounting Standard No</w:t>
      </w:r>
      <w:r w:rsidRPr="00181280">
        <w:rPr>
          <w:rFonts w:ascii="Angsana New" w:hAnsi="Angsana New"/>
          <w:sz w:val="32"/>
          <w:szCs w:val="32"/>
          <w:cs/>
        </w:rPr>
        <w:t>.</w:t>
      </w:r>
      <w:r w:rsidRPr="00181280">
        <w:rPr>
          <w:rFonts w:ascii="Angsana New" w:hAnsi="Angsana New"/>
          <w:sz w:val="32"/>
          <w:szCs w:val="32"/>
        </w:rPr>
        <w:t xml:space="preserve">105 </w:t>
      </w:r>
      <w:r w:rsidRPr="00181280">
        <w:rPr>
          <w:rFonts w:ascii="Angsana New" w:hAnsi="Angsana New"/>
          <w:sz w:val="32"/>
          <w:szCs w:val="32"/>
          <w:cs/>
        </w:rPr>
        <w:t>(</w:t>
      </w:r>
      <w:r w:rsidRPr="00181280">
        <w:rPr>
          <w:rFonts w:ascii="Angsana New" w:hAnsi="Angsana New"/>
          <w:sz w:val="32"/>
          <w:szCs w:val="32"/>
        </w:rPr>
        <w:t>revised 2016</w:t>
      </w:r>
      <w:r w:rsidRPr="00181280">
        <w:rPr>
          <w:rFonts w:ascii="Angsana New" w:hAnsi="Angsana New"/>
          <w:sz w:val="32"/>
          <w:szCs w:val="32"/>
          <w:cs/>
        </w:rPr>
        <w:t xml:space="preserve">) </w:t>
      </w:r>
      <w:r w:rsidRPr="00181280">
        <w:rPr>
          <w:rFonts w:ascii="Angsana New" w:hAnsi="Angsana New"/>
          <w:sz w:val="32"/>
          <w:szCs w:val="32"/>
        </w:rPr>
        <w:t xml:space="preserve">accounting for investment in debt securities and equity securities and 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 xml:space="preserve">. </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Impairment of financial asset which has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Accounting to prevent risk with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Information disclosure of financial instrument with content similar to </w:t>
      </w:r>
      <w:r w:rsidRPr="00181280">
        <w:rPr>
          <w:rFonts w:ascii="Angsana New" w:hAnsi="Angsana New"/>
          <w:sz w:val="32"/>
          <w:szCs w:val="32"/>
        </w:rPr>
        <w:t>Thai Financial Reporting Standard</w:t>
      </w:r>
      <w:r w:rsidRPr="00181280">
        <w:rPr>
          <w:rFonts w:asciiTheme="majorBidi" w:hAnsiTheme="majorBidi" w:cstheme="majorBidi"/>
          <w:sz w:val="32"/>
          <w:szCs w:val="32"/>
        </w:rPr>
        <w:t xml:space="preserve"> No</w:t>
      </w:r>
      <w:r w:rsidRPr="00181280">
        <w:rPr>
          <w:rFonts w:asciiTheme="majorBidi" w:hAnsiTheme="majorBidi"/>
          <w:sz w:val="32"/>
          <w:szCs w:val="32"/>
          <w:cs/>
        </w:rPr>
        <w:t>.</w:t>
      </w:r>
      <w:r w:rsidRPr="00181280">
        <w:rPr>
          <w:rFonts w:asciiTheme="majorBidi" w:hAnsiTheme="majorBidi" w:cstheme="majorBidi"/>
          <w:sz w:val="32"/>
          <w:szCs w:val="32"/>
        </w:rPr>
        <w:t>7disclosure of financial instrument information</w:t>
      </w:r>
      <w:r w:rsidRPr="00181280">
        <w:rPr>
          <w:rFonts w:asciiTheme="majorBidi" w:hAnsiTheme="majorBidi"/>
          <w:sz w:val="32"/>
          <w:szCs w:val="32"/>
          <w:cs/>
        </w:rPr>
        <w:t xml:space="preserve">. </w:t>
      </w:r>
    </w:p>
    <w:p w:rsidR="00181280" w:rsidRDefault="00181280" w:rsidP="00181280">
      <w:pPr>
        <w:tabs>
          <w:tab w:val="clear" w:pos="907"/>
          <w:tab w:val="left" w:pos="513"/>
        </w:tabs>
        <w:spacing w:line="340" w:lineRule="exact"/>
        <w:ind w:left="851"/>
        <w:jc w:val="thaiDistribute"/>
        <w:rPr>
          <w:rFonts w:asciiTheme="majorBidi" w:hAnsiTheme="majorBidi" w:cstheme="majorBidi"/>
          <w:b/>
          <w:bCs/>
          <w:sz w:val="32"/>
          <w:szCs w:val="32"/>
        </w:rPr>
      </w:pPr>
    </w:p>
    <w:p w:rsidR="000A0980" w:rsidRPr="00123DC1" w:rsidRDefault="00181280" w:rsidP="00181280">
      <w:pPr>
        <w:tabs>
          <w:tab w:val="clear" w:pos="907"/>
          <w:tab w:val="left" w:pos="513"/>
        </w:tabs>
        <w:spacing w:line="320" w:lineRule="exact"/>
        <w:ind w:left="851" w:hanging="900"/>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0A0980" w:rsidRPr="00123DC1">
        <w:rPr>
          <w:rFonts w:asciiTheme="majorBidi" w:hAnsiTheme="majorBidi" w:cstheme="majorBidi"/>
          <w:b/>
          <w:bCs/>
          <w:sz w:val="32"/>
          <w:szCs w:val="32"/>
        </w:rPr>
        <w:t>TFRS 16 Leases</w:t>
      </w:r>
    </w:p>
    <w:p w:rsidR="000A0980" w:rsidRPr="00123DC1" w:rsidRDefault="000A0980" w:rsidP="00181280">
      <w:pPr>
        <w:overflowPunct w:val="0"/>
        <w:autoSpaceDE w:val="0"/>
        <w:autoSpaceDN w:val="0"/>
        <w:adjustRightInd w:val="0"/>
        <w:spacing w:line="320" w:lineRule="exact"/>
        <w:ind w:left="851" w:firstLine="567"/>
        <w:jc w:val="thaiDistribute"/>
        <w:textAlignment w:val="baseline"/>
        <w:rPr>
          <w:rFonts w:asciiTheme="majorBidi" w:eastAsia="Calibri" w:hAnsiTheme="majorBidi" w:cstheme="majorBidi"/>
          <w:b/>
          <w:bCs/>
          <w:sz w:val="32"/>
          <w:szCs w:val="32"/>
        </w:rPr>
      </w:pPr>
      <w:bookmarkStart w:id="1" w:name="Note3_NewAcc"/>
      <w:r w:rsidRPr="00123DC1">
        <w:rPr>
          <w:rFonts w:asciiTheme="majorBidi" w:hAnsiTheme="majorBidi" w:cstheme="majorBidi"/>
          <w:sz w:val="32"/>
          <w:szCs w:val="32"/>
        </w:rPr>
        <w:t xml:space="preserve">As the lease is significant transaction in many </w:t>
      </w:r>
      <w:r w:rsidR="00105525" w:rsidRPr="00123DC1">
        <w:rPr>
          <w:rFonts w:asciiTheme="majorBidi" w:hAnsiTheme="majorBidi" w:cstheme="majorBidi"/>
          <w:sz w:val="32"/>
          <w:szCs w:val="32"/>
        </w:rPr>
        <w:t>businesses</w:t>
      </w:r>
      <w:r w:rsidRPr="00123DC1">
        <w:rPr>
          <w:rFonts w:asciiTheme="majorBidi" w:hAnsiTheme="majorBidi" w:cstheme="majorBidi"/>
          <w:sz w:val="32"/>
          <w:szCs w:val="32"/>
        </w:rPr>
        <w:t xml:space="preserve"> in many industries</w:t>
      </w:r>
      <w:r w:rsidRPr="00123DC1">
        <w:rPr>
          <w:rFonts w:asciiTheme="majorBidi" w:hAnsiTheme="majorBidi"/>
          <w:sz w:val="32"/>
          <w:szCs w:val="32"/>
          <w:cs/>
        </w:rPr>
        <w:t xml:space="preserve">. </w:t>
      </w:r>
      <w:r w:rsidRPr="00123DC1">
        <w:rPr>
          <w:rFonts w:asciiTheme="majorBidi" w:hAnsiTheme="majorBidi" w:cstheme="majorBidi"/>
          <w:sz w:val="32"/>
          <w:szCs w:val="32"/>
        </w:rPr>
        <w:t>It</w:t>
      </w:r>
      <w:r w:rsidRPr="00123DC1">
        <w:rPr>
          <w:rFonts w:asciiTheme="majorBidi" w:hAnsiTheme="majorBidi"/>
          <w:sz w:val="32"/>
          <w:szCs w:val="32"/>
          <w:cs/>
        </w:rPr>
        <w:t>’</w:t>
      </w:r>
      <w:r w:rsidRPr="00123DC1">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sidRPr="00123DC1">
        <w:rPr>
          <w:rFonts w:asciiTheme="majorBidi" w:hAnsiTheme="majorBidi"/>
          <w:sz w:val="32"/>
          <w:szCs w:val="32"/>
        </w:rPr>
        <w:t>ccounting Standard No</w:t>
      </w:r>
      <w:r w:rsidRPr="00123DC1">
        <w:rPr>
          <w:rFonts w:asciiTheme="majorBidi" w:hAnsiTheme="majorBidi"/>
          <w:sz w:val="32"/>
          <w:szCs w:val="32"/>
          <w:cs/>
        </w:rPr>
        <w:t>.</w:t>
      </w:r>
      <w:r w:rsidRPr="00123DC1">
        <w:rPr>
          <w:rFonts w:asciiTheme="majorBidi" w:hAnsiTheme="majorBidi" w:cstheme="majorBidi"/>
          <w:sz w:val="32"/>
          <w:szCs w:val="32"/>
        </w:rPr>
        <w:t>17 lease agreement require the lessee and lessor to classify lease agreement as financial lease or operating lease and record the account for both lease agreement differently</w:t>
      </w:r>
      <w:r w:rsidRPr="00123DC1">
        <w:rPr>
          <w:rFonts w:asciiTheme="majorBidi" w:hAnsiTheme="majorBidi"/>
          <w:sz w:val="32"/>
          <w:szCs w:val="32"/>
          <w:cs/>
        </w:rPr>
        <w:t xml:space="preserve">. </w:t>
      </w:r>
      <w:r w:rsidRPr="00123DC1">
        <w:rPr>
          <w:rFonts w:asciiTheme="majorBidi" w:hAnsiTheme="majorBidi" w:cstheme="majorBidi"/>
          <w:sz w:val="32"/>
          <w:szCs w:val="32"/>
        </w:rPr>
        <w:t>Such accounting method can</w:t>
      </w:r>
      <w:r w:rsidRPr="00123DC1">
        <w:rPr>
          <w:rFonts w:asciiTheme="majorBidi" w:hAnsiTheme="majorBidi"/>
          <w:sz w:val="32"/>
          <w:szCs w:val="32"/>
          <w:cs/>
        </w:rPr>
        <w:t>’</w:t>
      </w:r>
      <w:r w:rsidRPr="00123DC1">
        <w:rPr>
          <w:rFonts w:asciiTheme="majorBidi" w:hAnsiTheme="majorBidi" w:cstheme="majorBidi"/>
          <w:sz w:val="32"/>
          <w:szCs w:val="32"/>
        </w:rPr>
        <w:t>t respond to the needs of the financial statement users as the accounting method does not objectively represent for the lease transaction in every case</w:t>
      </w:r>
      <w:r w:rsidRPr="00123DC1">
        <w:rPr>
          <w:rFonts w:asciiTheme="majorBidi" w:hAnsiTheme="majorBidi"/>
          <w:sz w:val="32"/>
          <w:szCs w:val="32"/>
          <w:cs/>
        </w:rPr>
        <w:t xml:space="preserve">. </w:t>
      </w:r>
      <w:r w:rsidRPr="00123DC1">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sidRPr="00123DC1">
        <w:rPr>
          <w:rFonts w:asciiTheme="majorBidi" w:hAnsiTheme="majorBidi"/>
          <w:sz w:val="32"/>
          <w:szCs w:val="32"/>
          <w:cs/>
        </w:rPr>
        <w:t xml:space="preserve">. </w:t>
      </w:r>
      <w:r w:rsidRPr="00123DC1">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sidRPr="00123DC1">
        <w:rPr>
          <w:rFonts w:asciiTheme="majorBidi" w:hAnsiTheme="majorBidi"/>
          <w:sz w:val="32"/>
          <w:szCs w:val="32"/>
          <w:cs/>
        </w:rPr>
        <w:t xml:space="preserve">. </w:t>
      </w:r>
      <w:r w:rsidRPr="00123DC1">
        <w:rPr>
          <w:rFonts w:asciiTheme="majorBidi" w:hAnsiTheme="majorBidi" w:cstheme="majorBidi"/>
          <w:sz w:val="32"/>
          <w:szCs w:val="32"/>
        </w:rPr>
        <w:t>New accounting method under Thai Financial Reporting Standard No</w:t>
      </w:r>
      <w:r w:rsidRPr="00123DC1">
        <w:rPr>
          <w:rFonts w:asciiTheme="majorBidi" w:hAnsiTheme="majorBidi"/>
          <w:sz w:val="32"/>
          <w:szCs w:val="32"/>
          <w:cs/>
        </w:rPr>
        <w:t>.</w:t>
      </w:r>
      <w:r w:rsidRPr="00123DC1">
        <w:rPr>
          <w:rFonts w:asciiTheme="majorBidi" w:hAnsiTheme="majorBidi" w:cstheme="majorBidi"/>
          <w:sz w:val="32"/>
          <w:szCs w:val="32"/>
        </w:rPr>
        <w:t>16 lease agreement requires the lessee to recognizethe right to use asset as asset in the financial statements and recognize commitment that arises from lease agreement in the financial statements</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Such accounting method affects the asset presentation and liabilities of the lessee as objective representation as well as </w:t>
      </w:r>
      <w:r w:rsidRPr="00123DC1">
        <w:rPr>
          <w:rFonts w:asciiTheme="majorBidi" w:hAnsiTheme="majorBidi"/>
          <w:sz w:val="32"/>
          <w:szCs w:val="32"/>
        </w:rPr>
        <w:t xml:space="preserve">increase the disclosure </w:t>
      </w:r>
      <w:r w:rsidRPr="00123DC1">
        <w:rPr>
          <w:rFonts w:asciiTheme="majorBidi" w:hAnsiTheme="majorBidi" w:cstheme="majorBidi"/>
          <w:sz w:val="32"/>
          <w:szCs w:val="32"/>
        </w:rPr>
        <w:t>of information that reflects the financial risk and capital money of the lessee</w:t>
      </w:r>
      <w:r w:rsidRPr="00123DC1">
        <w:rPr>
          <w:rFonts w:asciiTheme="majorBidi" w:hAnsiTheme="majorBidi"/>
          <w:sz w:val="32"/>
          <w:szCs w:val="32"/>
          <w:cs/>
        </w:rPr>
        <w:t xml:space="preserve">. </w:t>
      </w:r>
    </w:p>
    <w:bookmarkEnd w:id="1"/>
    <w:p w:rsidR="000A0980" w:rsidRPr="00123DC1" w:rsidRDefault="000A0980" w:rsidP="00181280">
      <w:pPr>
        <w:tabs>
          <w:tab w:val="clear" w:pos="907"/>
          <w:tab w:val="clear" w:pos="1644"/>
          <w:tab w:val="left" w:pos="513"/>
          <w:tab w:val="left" w:pos="1418"/>
        </w:tabs>
        <w:spacing w:line="320" w:lineRule="exact"/>
        <w:ind w:left="851" w:firstLine="567"/>
        <w:jc w:val="thaiDistribute"/>
        <w:rPr>
          <w:rFonts w:asciiTheme="majorBidi" w:hAnsiTheme="majorBidi" w:cstheme="majorBidi"/>
          <w:sz w:val="32"/>
          <w:szCs w:val="32"/>
          <w:cs/>
        </w:rPr>
      </w:pPr>
      <w:r w:rsidRPr="00123DC1">
        <w:rPr>
          <w:rFonts w:asciiTheme="majorBidi" w:hAnsiTheme="majorBidi" w:cstheme="majorBidi"/>
          <w:sz w:val="32"/>
          <w:szCs w:val="32"/>
        </w:rPr>
        <w:t>At present, the management of the Company and its subsidiaries are evaluating the impact of this standard to the financial statements in the year when it is adopted</w:t>
      </w:r>
      <w:r w:rsidRPr="00123DC1">
        <w:rPr>
          <w:rFonts w:asciiTheme="majorBidi" w:hAnsiTheme="majorBidi" w:cstheme="majorBidi"/>
          <w:sz w:val="32"/>
          <w:szCs w:val="32"/>
          <w:cs/>
        </w:rPr>
        <w:t>.</w:t>
      </w:r>
    </w:p>
    <w:p w:rsidR="009C5FEB" w:rsidRPr="00123DC1" w:rsidRDefault="009C5FEB"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240" w:lineRule="exact"/>
        <w:ind w:firstLine="284"/>
        <w:jc w:val="both"/>
        <w:rPr>
          <w:rFonts w:asciiTheme="majorBidi" w:hAnsiTheme="majorBidi" w:cstheme="majorBidi"/>
          <w:b/>
          <w:bCs/>
          <w:sz w:val="32"/>
          <w:szCs w:val="32"/>
        </w:rPr>
      </w:pPr>
    </w:p>
    <w:p w:rsidR="00AE5696" w:rsidRPr="00123DC1" w:rsidRDefault="00AE5696"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3.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rsidR="00181280" w:rsidRPr="00123DC1" w:rsidRDefault="00CB48B8" w:rsidP="00192211">
      <w:pPr>
        <w:tabs>
          <w:tab w:val="clear" w:pos="907"/>
          <w:tab w:val="left" w:pos="317"/>
        </w:tabs>
        <w:spacing w:line="340" w:lineRule="exact"/>
        <w:ind w:left="284" w:right="-28" w:firstLine="618"/>
        <w:jc w:val="thaiDistribute"/>
        <w:rPr>
          <w:rFonts w:asciiTheme="majorBidi" w:hAnsiTheme="majorBidi" w:cstheme="majorBidi"/>
          <w:sz w:val="32"/>
          <w:szCs w:val="32"/>
        </w:rPr>
      </w:pPr>
      <w:r w:rsidRPr="00123DC1">
        <w:rPr>
          <w:rFonts w:asciiTheme="majorBidi" w:hAnsiTheme="majorBidi" w:cstheme="majorBidi"/>
          <w:sz w:val="32"/>
          <w:szCs w:val="32"/>
        </w:rPr>
        <w:t xml:space="preserve">The </w:t>
      </w:r>
      <w:r w:rsidRPr="00123DC1">
        <w:rPr>
          <w:rFonts w:asciiTheme="majorBidi" w:hAnsiTheme="majorBidi" w:cstheme="majorBidi"/>
          <w:spacing w:val="-2"/>
          <w:sz w:val="32"/>
          <w:szCs w:val="32"/>
        </w:rPr>
        <w:t xml:space="preserve">Company and its </w:t>
      </w:r>
      <w:r w:rsidRPr="00123DC1">
        <w:rPr>
          <w:rFonts w:asciiTheme="majorBidi" w:hAnsiTheme="majorBidi" w:cstheme="majorBidi"/>
          <w:sz w:val="32"/>
          <w:szCs w:val="32"/>
        </w:rPr>
        <w:t>subsidi</w:t>
      </w:r>
      <w:r w:rsidR="007F39FF" w:rsidRPr="00123DC1">
        <w:rPr>
          <w:rFonts w:asciiTheme="majorBidi" w:hAnsiTheme="majorBidi" w:cstheme="majorBidi"/>
          <w:sz w:val="32"/>
          <w:szCs w:val="32"/>
        </w:rPr>
        <w:t>arie</w:t>
      </w:r>
      <w:r w:rsidR="007F39FF" w:rsidRPr="00123DC1">
        <w:rPr>
          <w:rFonts w:asciiTheme="majorBidi" w:hAnsiTheme="majorBidi" w:cstheme="majorBidi"/>
          <w:spacing w:val="-2"/>
          <w:sz w:val="32"/>
          <w:szCs w:val="32"/>
        </w:rPr>
        <w:t>s</w:t>
      </w:r>
      <w:r w:rsidRPr="00123DC1">
        <w:rPr>
          <w:rFonts w:asciiTheme="majorBidi" w:hAnsiTheme="majorBidi" w:cstheme="majorBidi"/>
          <w:sz w:val="32"/>
          <w:szCs w:val="32"/>
        </w:rPr>
        <w:t xml:space="preserve">prepared </w:t>
      </w:r>
      <w:r w:rsidRPr="00123DC1">
        <w:rPr>
          <w:rFonts w:asciiTheme="majorBidi" w:hAnsiTheme="majorBidi" w:cstheme="majorBidi"/>
          <w:spacing w:val="-2"/>
          <w:sz w:val="32"/>
          <w:szCs w:val="32"/>
        </w:rPr>
        <w:t>the interim</w:t>
      </w:r>
      <w:r w:rsidRPr="00123DC1">
        <w:rPr>
          <w:rFonts w:asciiTheme="majorBidi" w:hAnsiTheme="majorBidi" w:cstheme="majorBidi"/>
          <w:sz w:val="32"/>
          <w:szCs w:val="32"/>
        </w:rPr>
        <w:t xml:space="preserve"> financial statements with the same accounting policies used in the preparation of the annual financial statements for the year ended December 31, 201</w:t>
      </w:r>
      <w:r w:rsidR="004722BB">
        <w:rPr>
          <w:rFonts w:asciiTheme="majorBidi" w:hAnsiTheme="majorBidi" w:cstheme="majorBidi"/>
          <w:sz w:val="32"/>
          <w:szCs w:val="32"/>
        </w:rPr>
        <w:t>8</w:t>
      </w:r>
      <w:r w:rsidRPr="00123DC1">
        <w:rPr>
          <w:rFonts w:asciiTheme="majorBidi" w:hAnsiTheme="majorBidi" w:cstheme="majorBidi"/>
          <w:sz w:val="32"/>
          <w:szCs w:val="32"/>
        </w:rPr>
        <w:t>.</w:t>
      </w:r>
    </w:p>
    <w:p w:rsidR="00442DE0" w:rsidRDefault="00464E9D"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4</w:t>
      </w:r>
      <w:r w:rsidR="00442DE0" w:rsidRPr="00123DC1">
        <w:rPr>
          <w:rFonts w:asciiTheme="majorBidi" w:hAnsiTheme="majorBidi" w:cstheme="majorBidi"/>
          <w:b/>
          <w:bCs/>
          <w:sz w:val="32"/>
          <w:szCs w:val="32"/>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rsidR="00705DC1" w:rsidRPr="00FE6FD5"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pacing w:val="2"/>
          <w:sz w:val="32"/>
          <w:szCs w:val="32"/>
          <w:lang w:val="en-GB" w:bidi="ar-SA"/>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or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705DC1" w:rsidRPr="00DA489B"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376" w:type="dxa"/>
        <w:tblInd w:w="851" w:type="dxa"/>
        <w:tblLayout w:type="fixed"/>
        <w:tblCellMar>
          <w:left w:w="57" w:type="dxa"/>
          <w:right w:w="57" w:type="dxa"/>
        </w:tblCellMar>
        <w:tblLook w:val="01E0"/>
      </w:tblPr>
      <w:tblGrid>
        <w:gridCol w:w="2778"/>
        <w:gridCol w:w="134"/>
        <w:gridCol w:w="3551"/>
        <w:gridCol w:w="142"/>
        <w:gridCol w:w="1771"/>
      </w:tblGrid>
      <w:tr w:rsidR="00705DC1" w:rsidRPr="008671F0" w:rsidTr="00A97E22">
        <w:tc>
          <w:tcPr>
            <w:tcW w:w="2778" w:type="dxa"/>
            <w:tcBorders>
              <w:bottom w:val="single" w:sz="6" w:space="0" w:color="auto"/>
            </w:tcBorders>
          </w:tcPr>
          <w:p w:rsidR="00705DC1" w:rsidRPr="008671F0" w:rsidRDefault="00705DC1" w:rsidP="00D63BC6">
            <w:pPr>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rsidR="00705DC1" w:rsidRPr="008671F0" w:rsidRDefault="00705DC1" w:rsidP="00D63BC6">
            <w:pPr>
              <w:spacing w:line="28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705DC1" w:rsidRPr="008671F0" w:rsidRDefault="00705DC1" w:rsidP="00D63BC6">
            <w:pPr>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rsidR="00705DC1" w:rsidRPr="008671F0" w:rsidRDefault="00705DC1" w:rsidP="00D63BC6">
            <w:pPr>
              <w:spacing w:line="28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rsidTr="00A97E22">
        <w:tc>
          <w:tcPr>
            <w:tcW w:w="2778" w:type="dxa"/>
            <w:tcBorders>
              <w:top w:val="single" w:sz="6" w:space="0" w:color="auto"/>
            </w:tcBorders>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rsidR="00705DC1" w:rsidRPr="008671F0" w:rsidRDefault="00705DC1" w:rsidP="00D63BC6">
            <w:pPr>
              <w:spacing w:line="28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705DC1" w:rsidRPr="008671F0" w:rsidRDefault="00705DC1" w:rsidP="00D63BC6">
            <w:pPr>
              <w:tabs>
                <w:tab w:val="clear" w:pos="3742"/>
              </w:tabs>
              <w:spacing w:line="280" w:lineRule="exact"/>
              <w:ind w:right="-202"/>
              <w:rPr>
                <w:rFonts w:asciiTheme="majorBidi" w:hAnsiTheme="majorBidi" w:cstheme="majorBidi"/>
                <w:spacing w:val="-4"/>
                <w:sz w:val="26"/>
                <w:szCs w:val="26"/>
              </w:rPr>
            </w:pPr>
            <w:r w:rsidRPr="008671F0">
              <w:rPr>
                <w:rFonts w:asciiTheme="majorBidi" w:hAnsiTheme="majorBidi" w:cstheme="majorBidi"/>
                <w:spacing w:val="-4"/>
                <w:sz w:val="26"/>
                <w:szCs w:val="26"/>
              </w:rPr>
              <w:t>Manufacturing and distribution of flexible packaging</w:t>
            </w:r>
          </w:p>
        </w:tc>
        <w:tc>
          <w:tcPr>
            <w:tcW w:w="142" w:type="dxa"/>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tcBorders>
              <w:top w:val="single" w:sz="6" w:space="0" w:color="auto"/>
            </w:tcBorders>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spacing w:val="-2"/>
                <w:sz w:val="26"/>
                <w:szCs w:val="26"/>
                <w:cs/>
              </w:rPr>
            </w:pPr>
            <w:r w:rsidRPr="008671F0">
              <w:rPr>
                <w:rFonts w:asciiTheme="majorBidi" w:hAnsiTheme="majorBidi" w:cstheme="majorBidi"/>
                <w:spacing w:val="-2"/>
                <w:sz w:val="26"/>
                <w:szCs w:val="26"/>
              </w:rPr>
              <w:t>A distributor andprovide service for design, supply</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6"/>
                <w:szCs w:val="26"/>
              </w:rPr>
            </w:pPr>
            <w:r w:rsidRPr="008671F0">
              <w:rPr>
                <w:rFonts w:asciiTheme="majorBidi" w:hAnsiTheme="majorBidi" w:cstheme="majorBidi"/>
                <w:sz w:val="26"/>
                <w:szCs w:val="26"/>
              </w:rPr>
              <w:t>and installation of electricity by using alternative</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6"/>
                <w:szCs w:val="26"/>
              </w:rPr>
            </w:pPr>
            <w:r w:rsidRPr="008671F0">
              <w:rPr>
                <w:rFonts w:asciiTheme="majorBidi" w:hAnsiTheme="majorBidi" w:cstheme="majorBidi"/>
                <w:sz w:val="26"/>
                <w:szCs w:val="26"/>
              </w:rPr>
              <w:t>energy and assemble solar cell for export</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p>
        </w:tc>
      </w:tr>
      <w:tr w:rsidR="008671F0" w:rsidRPr="008671F0" w:rsidTr="00A97E22">
        <w:tc>
          <w:tcPr>
            <w:tcW w:w="2778" w:type="dxa"/>
            <w:shd w:val="clear" w:color="auto" w:fill="auto"/>
          </w:tcPr>
          <w:p w:rsidR="008671F0" w:rsidRPr="008671F0" w:rsidRDefault="008671F0"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p>
        </w:tc>
        <w:tc>
          <w:tcPr>
            <w:tcW w:w="134" w:type="dxa"/>
            <w:shd w:val="clear" w:color="auto" w:fill="auto"/>
          </w:tcPr>
          <w:p w:rsidR="008671F0" w:rsidRPr="008671F0" w:rsidRDefault="008671F0"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tcPr>
          <w:p w:rsidR="008671F0" w:rsidRPr="008671F0" w:rsidRDefault="008671F0"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pacing w:val="-2"/>
                <w:sz w:val="26"/>
                <w:szCs w:val="26"/>
              </w:rPr>
            </w:pPr>
            <w:r w:rsidRPr="008671F0">
              <w:rPr>
                <w:rFonts w:asciiTheme="majorBidi" w:hAnsiTheme="majorBidi" w:cstheme="majorBidi"/>
                <w:spacing w:val="-2"/>
                <w:sz w:val="26"/>
                <w:szCs w:val="26"/>
              </w:rPr>
              <w:t>Manufacturing and distribution of solar cell</w:t>
            </w:r>
          </w:p>
        </w:tc>
        <w:tc>
          <w:tcPr>
            <w:tcW w:w="142" w:type="dxa"/>
            <w:shd w:val="clear" w:color="auto" w:fill="auto"/>
          </w:tcPr>
          <w:p w:rsidR="008671F0" w:rsidRPr="008671F0" w:rsidRDefault="008671F0" w:rsidP="00D63BC6">
            <w:pPr>
              <w:spacing w:line="280" w:lineRule="exact"/>
              <w:ind w:right="14"/>
              <w:rPr>
                <w:rFonts w:asciiTheme="majorBidi" w:hAnsiTheme="majorBidi" w:cstheme="majorBidi"/>
                <w:sz w:val="26"/>
                <w:szCs w:val="26"/>
              </w:rPr>
            </w:pPr>
          </w:p>
        </w:tc>
        <w:tc>
          <w:tcPr>
            <w:tcW w:w="1771" w:type="dxa"/>
            <w:shd w:val="clear" w:color="auto" w:fill="auto"/>
          </w:tcPr>
          <w:p w:rsidR="008671F0" w:rsidRPr="008671F0" w:rsidRDefault="009A109C" w:rsidP="00D63BC6">
            <w:pPr>
              <w:tabs>
                <w:tab w:val="clear" w:pos="1644"/>
                <w:tab w:val="left" w:pos="1506"/>
              </w:tabs>
              <w:spacing w:line="280" w:lineRule="exact"/>
              <w:ind w:left="-57" w:right="-57"/>
              <w:jc w:val="center"/>
              <w:rPr>
                <w:rFonts w:asciiTheme="majorBidi" w:hAnsiTheme="majorBidi" w:cstheme="majorBidi"/>
                <w:sz w:val="26"/>
                <w:szCs w:val="26"/>
              </w:rPr>
            </w:pPr>
            <w:r>
              <w:rPr>
                <w:rFonts w:asciiTheme="majorBidi" w:hAnsiTheme="majorBidi" w:cstheme="majorBidi"/>
                <w:spacing w:val="-2"/>
                <w:sz w:val="26"/>
                <w:szCs w:val="26"/>
              </w:rPr>
              <w:t>S</w:t>
            </w:r>
            <w:r w:rsidRPr="008671F0">
              <w:rPr>
                <w:rFonts w:asciiTheme="majorBidi" w:hAnsiTheme="majorBidi" w:cstheme="majorBidi"/>
                <w:spacing w:val="-2"/>
                <w:sz w:val="26"/>
                <w:szCs w:val="26"/>
              </w:rPr>
              <w:t xml:space="preserve">hareholder in </w:t>
            </w:r>
            <w:r>
              <w:rPr>
                <w:rFonts w:asciiTheme="majorBidi" w:hAnsiTheme="majorBidi" w:cstheme="majorBidi"/>
                <w:sz w:val="26"/>
                <w:szCs w:val="26"/>
              </w:rPr>
              <w:t>s</w:t>
            </w:r>
            <w:r w:rsidR="008671F0" w:rsidRPr="008671F0">
              <w:rPr>
                <w:rFonts w:asciiTheme="majorBidi" w:hAnsiTheme="majorBidi" w:cstheme="majorBidi"/>
                <w:sz w:val="26"/>
                <w:szCs w:val="26"/>
              </w:rPr>
              <w:t>ubsidiary</w:t>
            </w:r>
          </w:p>
        </w:tc>
      </w:tr>
      <w:tr w:rsidR="00705DC1" w:rsidRPr="008671F0" w:rsidTr="00A97E22">
        <w:tc>
          <w:tcPr>
            <w:tcW w:w="2778" w:type="dxa"/>
            <w:shd w:val="clear" w:color="auto" w:fill="auto"/>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rsidR="00705DC1" w:rsidRPr="008671F0" w:rsidRDefault="00705DC1" w:rsidP="00D63BC6">
            <w:pPr>
              <w:spacing w:line="280" w:lineRule="exact"/>
              <w:ind w:left="-72" w:right="14" w:hanging="72"/>
              <w:jc w:val="center"/>
              <w:rPr>
                <w:rFonts w:asciiTheme="majorBidi" w:hAnsiTheme="majorBidi" w:cstheme="majorBidi"/>
                <w:sz w:val="26"/>
                <w:szCs w:val="26"/>
              </w:rPr>
            </w:pPr>
          </w:p>
        </w:tc>
        <w:tc>
          <w:tcPr>
            <w:tcW w:w="3551" w:type="dxa"/>
            <w:shd w:val="clear" w:color="auto" w:fill="auto"/>
          </w:tcPr>
          <w:p w:rsidR="00705DC1" w:rsidRPr="008671F0" w:rsidRDefault="00705DC1" w:rsidP="00D63BC6">
            <w:pPr>
              <w:tabs>
                <w:tab w:val="clear" w:pos="3515"/>
                <w:tab w:val="clear" w:pos="3742"/>
              </w:tabs>
              <w:spacing w:line="280" w:lineRule="exact"/>
              <w:ind w:right="-167"/>
              <w:rPr>
                <w:rFonts w:asciiTheme="majorBidi" w:hAnsiTheme="majorBidi" w:cstheme="majorBidi"/>
                <w:spacing w:val="-2"/>
                <w:sz w:val="26"/>
                <w:szCs w:val="26"/>
              </w:rPr>
            </w:pPr>
            <w:r w:rsidRPr="008671F0">
              <w:rPr>
                <w:rFonts w:asciiTheme="majorBidi" w:hAnsiTheme="majorBidi" w:cstheme="majorBidi"/>
                <w:spacing w:val="-2"/>
                <w:sz w:val="26"/>
                <w:szCs w:val="26"/>
              </w:rPr>
              <w:t>Import and distribute of spare part for air condition</w:t>
            </w:r>
          </w:p>
        </w:tc>
        <w:tc>
          <w:tcPr>
            <w:tcW w:w="142" w:type="dxa"/>
            <w:shd w:val="clear" w:color="auto" w:fill="auto"/>
          </w:tcPr>
          <w:p w:rsidR="00705DC1" w:rsidRPr="008671F0" w:rsidRDefault="00705DC1" w:rsidP="00D63BC6">
            <w:pPr>
              <w:spacing w:line="280" w:lineRule="exact"/>
              <w:ind w:right="14"/>
              <w:jc w:val="center"/>
              <w:rPr>
                <w:rFonts w:asciiTheme="majorBidi" w:hAnsiTheme="majorBidi" w:cstheme="majorBidi"/>
                <w:sz w:val="26"/>
                <w:szCs w:val="26"/>
              </w:rPr>
            </w:pPr>
          </w:p>
        </w:tc>
        <w:tc>
          <w:tcPr>
            <w:tcW w:w="1771" w:type="dxa"/>
            <w:shd w:val="clear" w:color="auto" w:fill="auto"/>
          </w:tcPr>
          <w:p w:rsidR="00705DC1" w:rsidRPr="008671F0" w:rsidRDefault="00705DC1" w:rsidP="00D63BC6">
            <w:pPr>
              <w:tabs>
                <w:tab w:val="clear" w:pos="1644"/>
                <w:tab w:val="left" w:pos="1506"/>
                <w:tab w:val="left" w:pos="1782"/>
              </w:tabs>
              <w:spacing w:line="28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Relatives of director</w:t>
            </w:r>
          </w:p>
          <w:p w:rsidR="00705DC1" w:rsidRPr="008671F0" w:rsidRDefault="00705DC1" w:rsidP="00D63BC6">
            <w:pPr>
              <w:tabs>
                <w:tab w:val="clear" w:pos="1644"/>
                <w:tab w:val="left" w:pos="1506"/>
                <w:tab w:val="left" w:pos="1782"/>
              </w:tabs>
              <w:spacing w:line="28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and shareholder</w:t>
            </w:r>
          </w:p>
        </w:tc>
      </w:tr>
      <w:tr w:rsidR="00F5477C" w:rsidRPr="008671F0" w:rsidTr="00A97E22">
        <w:tc>
          <w:tcPr>
            <w:tcW w:w="2778" w:type="dxa"/>
            <w:shd w:val="clear" w:color="auto" w:fill="auto"/>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 Chamnan Pornpilailuk</w:t>
            </w:r>
          </w:p>
        </w:tc>
        <w:tc>
          <w:tcPr>
            <w:tcW w:w="134" w:type="dxa"/>
            <w:shd w:val="clear" w:color="auto" w:fill="auto"/>
          </w:tcPr>
          <w:p w:rsidR="00F5477C" w:rsidRPr="008671F0" w:rsidRDefault="00F5477C" w:rsidP="00D63BC6">
            <w:pPr>
              <w:spacing w:line="28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F5477C" w:rsidRPr="008671F0" w:rsidRDefault="00F5477C" w:rsidP="00D63BC6">
            <w:pPr>
              <w:spacing w:line="28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p>
        </w:tc>
      </w:tr>
      <w:tr w:rsidR="00F5477C" w:rsidRPr="008671F0" w:rsidTr="00A97E22">
        <w:tc>
          <w:tcPr>
            <w:tcW w:w="2778"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Mrs</w:t>
            </w:r>
            <w:r w:rsidRPr="008671F0">
              <w:rPr>
                <w:rFonts w:asciiTheme="majorBidi" w:hAnsiTheme="majorBidi" w:cstheme="majorBidi"/>
                <w:sz w:val="26"/>
                <w:szCs w:val="26"/>
                <w:cs/>
              </w:rPr>
              <w:t>.</w:t>
            </w:r>
            <w:r w:rsidRPr="008671F0">
              <w:rPr>
                <w:rFonts w:asciiTheme="majorBidi" w:hAnsiTheme="majorBidi" w:cstheme="majorBidi"/>
                <w:sz w:val="26"/>
                <w:szCs w:val="26"/>
              </w:rPr>
              <w:t>Tearnjai Pornpilailuk</w:t>
            </w:r>
          </w:p>
        </w:tc>
        <w:tc>
          <w:tcPr>
            <w:tcW w:w="134" w:type="dxa"/>
            <w:shd w:val="clear" w:color="auto" w:fill="auto"/>
            <w:vAlign w:val="center"/>
          </w:tcPr>
          <w:p w:rsidR="00F5477C" w:rsidRPr="008671F0" w:rsidRDefault="00F5477C" w:rsidP="00D63BC6">
            <w:pPr>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F5477C" w:rsidRPr="008671F0" w:rsidRDefault="00F5477C" w:rsidP="00D63BC6">
            <w:pPr>
              <w:spacing w:line="28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r w:rsidRPr="008671F0">
              <w:rPr>
                <w:rFonts w:asciiTheme="majorBidi" w:hAnsiTheme="majorBidi"/>
                <w:sz w:val="26"/>
                <w:szCs w:val="26"/>
                <w:cs/>
              </w:rPr>
              <w:t>’</w:t>
            </w:r>
            <w:r w:rsidRPr="008671F0">
              <w:rPr>
                <w:rFonts w:asciiTheme="majorBidi" w:hAnsiTheme="majorBidi" w:cstheme="majorBidi"/>
                <w:sz w:val="26"/>
                <w:szCs w:val="26"/>
              </w:rPr>
              <w:t>s mother</w:t>
            </w:r>
          </w:p>
        </w:tc>
      </w:tr>
    </w:tbl>
    <w:p w:rsidR="00705DC1" w:rsidRDefault="00705DC1" w:rsidP="00D63BC6">
      <w:pPr>
        <w:tabs>
          <w:tab w:val="clear" w:pos="907"/>
          <w:tab w:val="left" w:pos="851"/>
        </w:tabs>
        <w:spacing w:line="3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705DC1" w:rsidRPr="00DA489B" w:rsidRDefault="00705DC1" w:rsidP="00D63BC6">
      <w:pPr>
        <w:tabs>
          <w:tab w:val="clear" w:pos="680"/>
          <w:tab w:val="clear" w:pos="907"/>
          <w:tab w:val="left" w:pos="851"/>
          <w:tab w:val="left" w:pos="1985"/>
        </w:tabs>
        <w:spacing w:line="3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851" w:type="dxa"/>
        <w:tblLayout w:type="fixed"/>
        <w:tblCellMar>
          <w:left w:w="57" w:type="dxa"/>
          <w:right w:w="57" w:type="dxa"/>
        </w:tblCellMar>
        <w:tblLook w:val="01E0"/>
      </w:tblPr>
      <w:tblGrid>
        <w:gridCol w:w="4309"/>
        <w:gridCol w:w="134"/>
        <w:gridCol w:w="3937"/>
      </w:tblGrid>
      <w:tr w:rsidR="00705DC1" w:rsidRPr="00DA489B" w:rsidTr="00A97E22">
        <w:tc>
          <w:tcPr>
            <w:tcW w:w="4309" w:type="dxa"/>
            <w:tcBorders>
              <w:bottom w:val="single" w:sz="6" w:space="0" w:color="auto"/>
            </w:tcBorders>
            <w:vAlign w:val="center"/>
          </w:tcPr>
          <w:p w:rsidR="00705DC1" w:rsidRPr="00DA489B" w:rsidRDefault="00705DC1" w:rsidP="00D63BC6">
            <w:pPr>
              <w:spacing w:line="34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705DC1" w:rsidRPr="00DA489B" w:rsidRDefault="00705DC1" w:rsidP="00D63BC6">
            <w:pPr>
              <w:spacing w:line="34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05DC1" w:rsidRPr="00DA489B" w:rsidRDefault="00705DC1" w:rsidP="00D63BC6">
            <w:pPr>
              <w:spacing w:line="34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rsidTr="00A97E22">
        <w:tc>
          <w:tcPr>
            <w:tcW w:w="4309" w:type="dxa"/>
            <w:tcBorders>
              <w:top w:val="single" w:sz="6" w:space="0" w:color="auto"/>
            </w:tcBorders>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tcBorders>
              <w:top w:val="single" w:sz="6" w:space="0" w:color="auto"/>
            </w:tcBorders>
            <w:vAlign w:val="center"/>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purchases of assets and building rental expense</w:t>
            </w:r>
            <w:r>
              <w:rPr>
                <w:rFonts w:asciiTheme="majorBidi" w:hAnsiTheme="majorBidi" w:cstheme="majorBidi"/>
                <w:sz w:val="28"/>
                <w:szCs w:val="28"/>
              </w:rPr>
              <w:t>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vAlign w:val="center"/>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rsidTr="00A97E22">
        <w:tc>
          <w:tcPr>
            <w:tcW w:w="4309" w:type="dxa"/>
            <w:vAlign w:val="center"/>
          </w:tcPr>
          <w:p w:rsidR="00705DC1" w:rsidRPr="005107FA" w:rsidRDefault="00705DC1" w:rsidP="00D63BC6">
            <w:pPr>
              <w:tabs>
                <w:tab w:val="clear" w:pos="4451"/>
              </w:tabs>
              <w:spacing w:line="34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D63BC6">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705DC1" w:rsidRPr="00DA489B" w:rsidTr="00A97E22">
        <w:tc>
          <w:tcPr>
            <w:tcW w:w="4309" w:type="dxa"/>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5107FA" w:rsidRDefault="00705DC1" w:rsidP="00D63BC6">
            <w:pPr>
              <w:tabs>
                <w:tab w:val="clear" w:pos="3515"/>
              </w:tabs>
              <w:spacing w:line="34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D63BC6">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05DC1"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p>
    <w:p w:rsidR="00A97E22" w:rsidRDefault="00CB48B8"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Significant transactions </w:t>
      </w:r>
      <w:r w:rsidR="00DD161E" w:rsidRPr="00141581">
        <w:rPr>
          <w:rFonts w:ascii="Angsana New" w:hAnsi="Angsana New"/>
          <w:spacing w:val="-4"/>
          <w:sz w:val="32"/>
          <w:szCs w:val="32"/>
        </w:rPr>
        <w:t xml:space="preserve">for the three-month and six-month </w:t>
      </w:r>
      <w:r w:rsidR="00DD161E" w:rsidRPr="00B724BF">
        <w:rPr>
          <w:rFonts w:asciiTheme="majorBidi" w:hAnsiTheme="majorBidi" w:cstheme="majorBidi"/>
          <w:sz w:val="32"/>
          <w:szCs w:val="32"/>
        </w:rPr>
        <w:t xml:space="preserve">periods ended </w:t>
      </w:r>
      <w:r w:rsidR="00DD161E">
        <w:rPr>
          <w:rFonts w:asciiTheme="majorBidi" w:hAnsiTheme="majorBidi" w:cstheme="majorBidi"/>
          <w:sz w:val="32"/>
          <w:szCs w:val="32"/>
        </w:rPr>
        <w:t>June 30</w:t>
      </w:r>
      <w:r w:rsidRPr="00123DC1">
        <w:rPr>
          <w:rFonts w:asciiTheme="majorBidi" w:hAnsiTheme="majorBidi" w:cstheme="majorBidi"/>
          <w:sz w:val="32"/>
          <w:szCs w:val="32"/>
        </w:rPr>
        <w:t>, 201</w:t>
      </w:r>
      <w:r w:rsidR="00A61645"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A61645" w:rsidRPr="00123DC1">
        <w:rPr>
          <w:rFonts w:asciiTheme="majorBidi" w:hAnsiTheme="majorBidi" w:cstheme="majorBidi"/>
          <w:sz w:val="32"/>
          <w:szCs w:val="32"/>
        </w:rPr>
        <w:t>8</w:t>
      </w:r>
      <w:r w:rsidRPr="00123DC1">
        <w:rPr>
          <w:rFonts w:asciiTheme="majorBidi" w:hAnsiTheme="majorBidi" w:cstheme="majorBidi"/>
          <w:sz w:val="32"/>
          <w:szCs w:val="32"/>
        </w:rPr>
        <w:t xml:space="preserve"> with related parties were as follows:</w:t>
      </w:r>
    </w:p>
    <w:tbl>
      <w:tblPr>
        <w:tblW w:w="8951" w:type="dxa"/>
        <w:tblInd w:w="284" w:type="dxa"/>
        <w:tblLayout w:type="fixed"/>
        <w:tblCellMar>
          <w:left w:w="28" w:type="dxa"/>
          <w:right w:w="28" w:type="dxa"/>
        </w:tblCellMar>
        <w:tblLook w:val="01E0"/>
      </w:tblPr>
      <w:tblGrid>
        <w:gridCol w:w="1871"/>
        <w:gridCol w:w="868"/>
        <w:gridCol w:w="76"/>
        <w:gridCol w:w="856"/>
        <w:gridCol w:w="76"/>
        <w:gridCol w:w="884"/>
        <w:gridCol w:w="76"/>
        <w:gridCol w:w="884"/>
        <w:gridCol w:w="76"/>
        <w:gridCol w:w="783"/>
        <w:gridCol w:w="76"/>
        <w:gridCol w:w="745"/>
        <w:gridCol w:w="76"/>
        <w:gridCol w:w="781"/>
        <w:gridCol w:w="76"/>
        <w:gridCol w:w="747"/>
      </w:tblGrid>
      <w:tr w:rsidR="00DD161E" w:rsidRPr="00A97E22" w:rsidTr="00A97E22">
        <w:tc>
          <w:tcPr>
            <w:tcW w:w="1871" w:type="dxa"/>
            <w:vAlign w:val="bottom"/>
          </w:tcPr>
          <w:p w:rsidR="00DD161E" w:rsidRPr="00A97E22" w:rsidRDefault="00DD161E" w:rsidP="00A97E22">
            <w:pPr>
              <w:spacing w:line="300" w:lineRule="exact"/>
              <w:ind w:left="113" w:right="-74"/>
              <w:rPr>
                <w:rFonts w:ascii="Angsana New" w:eastAsia="MS Mincho" w:hAnsi="Angsana New"/>
                <w:b/>
                <w:bCs/>
                <w:sz w:val="24"/>
                <w:szCs w:val="24"/>
              </w:rPr>
            </w:pPr>
          </w:p>
        </w:tc>
        <w:tc>
          <w:tcPr>
            <w:tcW w:w="7080" w:type="dxa"/>
            <w:gridSpan w:val="15"/>
            <w:tcBorders>
              <w:bottom w:val="single" w:sz="6" w:space="0" w:color="auto"/>
            </w:tcBorders>
          </w:tcPr>
          <w:p w:rsidR="00DD161E" w:rsidRPr="00A97E22" w:rsidRDefault="00DD161E" w:rsidP="00A97E22">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4"/>
                <w:szCs w:val="24"/>
              </w:rPr>
            </w:pPr>
            <w:r w:rsidRPr="00A97E22">
              <w:rPr>
                <w:rFonts w:asciiTheme="majorBidi" w:hAnsiTheme="majorBidi" w:cstheme="majorBidi"/>
                <w:sz w:val="24"/>
                <w:szCs w:val="24"/>
              </w:rPr>
              <w:t>In Thousand Baht</w:t>
            </w:r>
            <w:r w:rsidRPr="00A97E22">
              <w:rPr>
                <w:rFonts w:asciiTheme="majorBidi" w:hAnsiTheme="majorBidi" w:cstheme="majorBidi"/>
                <w:sz w:val="24"/>
                <w:szCs w:val="24"/>
                <w:cs/>
              </w:rPr>
              <w:tab/>
            </w:r>
          </w:p>
        </w:tc>
      </w:tr>
      <w:tr w:rsidR="00DD161E" w:rsidRPr="00A97E22" w:rsidTr="00A97E22">
        <w:tc>
          <w:tcPr>
            <w:tcW w:w="1871" w:type="dxa"/>
            <w:vAlign w:val="bottom"/>
          </w:tcPr>
          <w:p w:rsidR="00DD161E" w:rsidRPr="00A97E22" w:rsidRDefault="00DD161E" w:rsidP="00A97E22">
            <w:pPr>
              <w:spacing w:line="300" w:lineRule="exact"/>
              <w:ind w:left="113" w:right="-74"/>
              <w:jc w:val="thaiDistribute"/>
              <w:rPr>
                <w:rFonts w:ascii="Angsana New" w:eastAsia="MS Mincho" w:hAnsi="Angsana New"/>
                <w:b/>
                <w:bCs/>
                <w:sz w:val="24"/>
                <w:szCs w:val="24"/>
                <w:u w:val="single"/>
                <w:cs/>
                <w:lang w:val="en-GB"/>
              </w:rPr>
            </w:pPr>
          </w:p>
        </w:tc>
        <w:tc>
          <w:tcPr>
            <w:tcW w:w="3720" w:type="dxa"/>
            <w:gridSpan w:val="7"/>
            <w:tcBorders>
              <w:top w:val="single" w:sz="6" w:space="0" w:color="auto"/>
              <w:bottom w:val="single" w:sz="6" w:space="0" w:color="auto"/>
            </w:tcBorders>
          </w:tcPr>
          <w:p w:rsidR="00DD161E" w:rsidRPr="00A97E22" w:rsidRDefault="00DD161E" w:rsidP="00A97E22">
            <w:pPr>
              <w:tabs>
                <w:tab w:val="left" w:pos="2520"/>
              </w:tabs>
              <w:spacing w:line="300" w:lineRule="exact"/>
              <w:ind w:left="-108" w:right="-27"/>
              <w:jc w:val="center"/>
              <w:rPr>
                <w:rFonts w:ascii="Angsana New" w:hAnsi="Angsana New"/>
                <w:sz w:val="24"/>
                <w:szCs w:val="24"/>
              </w:rPr>
            </w:pPr>
            <w:r w:rsidRPr="00A97E22">
              <w:rPr>
                <w:rFonts w:ascii="Angsana New" w:hAnsi="Angsana New"/>
                <w:sz w:val="24"/>
                <w:szCs w:val="24"/>
              </w:rPr>
              <w:t>Consolidated financial statements</w:t>
            </w:r>
          </w:p>
        </w:tc>
        <w:tc>
          <w:tcPr>
            <w:tcW w:w="76" w:type="dxa"/>
            <w:tcBorders>
              <w:top w:val="single" w:sz="6" w:space="0" w:color="auto"/>
            </w:tcBorders>
            <w:vAlign w:val="bottom"/>
          </w:tcPr>
          <w:p w:rsidR="00DD161E" w:rsidRPr="00A97E22" w:rsidRDefault="00DD161E" w:rsidP="00A97E22">
            <w:pPr>
              <w:spacing w:line="300" w:lineRule="exact"/>
              <w:ind w:right="-72"/>
              <w:jc w:val="center"/>
              <w:rPr>
                <w:rFonts w:ascii="Angsana New" w:eastAsia="MS Mincho" w:hAnsi="Angsana New"/>
                <w:sz w:val="24"/>
                <w:szCs w:val="24"/>
              </w:rPr>
            </w:pPr>
          </w:p>
        </w:tc>
        <w:tc>
          <w:tcPr>
            <w:tcW w:w="3284" w:type="dxa"/>
            <w:gridSpan w:val="7"/>
            <w:tcBorders>
              <w:top w:val="single" w:sz="6" w:space="0" w:color="auto"/>
              <w:bottom w:val="single" w:sz="6" w:space="0" w:color="auto"/>
            </w:tcBorders>
          </w:tcPr>
          <w:p w:rsidR="00DD161E" w:rsidRPr="00A97E22" w:rsidRDefault="00DD161E" w:rsidP="00A97E22">
            <w:pPr>
              <w:tabs>
                <w:tab w:val="left" w:pos="2520"/>
              </w:tabs>
              <w:spacing w:line="300" w:lineRule="exact"/>
              <w:ind w:left="-108" w:right="-27"/>
              <w:jc w:val="center"/>
              <w:rPr>
                <w:rFonts w:ascii="Angsana New" w:hAnsi="Angsana New"/>
                <w:sz w:val="24"/>
                <w:szCs w:val="24"/>
              </w:rPr>
            </w:pPr>
            <w:r w:rsidRPr="00A97E22">
              <w:rPr>
                <w:rFonts w:ascii="Angsana New" w:hAnsi="Angsana New"/>
                <w:sz w:val="24"/>
                <w:szCs w:val="24"/>
              </w:rPr>
              <w:t>Separate financial statements</w:t>
            </w:r>
          </w:p>
        </w:tc>
      </w:tr>
      <w:tr w:rsidR="00DD161E" w:rsidRPr="00A97E22" w:rsidTr="00A97E22">
        <w:tc>
          <w:tcPr>
            <w:tcW w:w="1871" w:type="dxa"/>
            <w:vAlign w:val="bottom"/>
          </w:tcPr>
          <w:p w:rsidR="00DD161E" w:rsidRPr="00A97E22" w:rsidRDefault="00DD161E" w:rsidP="00A97E22">
            <w:pPr>
              <w:spacing w:line="300" w:lineRule="exact"/>
              <w:ind w:left="113" w:right="-74"/>
              <w:jc w:val="thaiDistribute"/>
              <w:rPr>
                <w:rFonts w:ascii="Angsana New" w:eastAsia="MS Mincho" w:hAnsi="Angsana New"/>
                <w:b/>
                <w:bCs/>
                <w:sz w:val="24"/>
                <w:szCs w:val="24"/>
                <w:u w:val="single"/>
                <w:cs/>
              </w:rPr>
            </w:pPr>
          </w:p>
        </w:tc>
        <w:tc>
          <w:tcPr>
            <w:tcW w:w="1800" w:type="dxa"/>
            <w:gridSpan w:val="3"/>
            <w:tcBorders>
              <w:top w:val="single" w:sz="6" w:space="0" w:color="auto"/>
              <w:bottom w:val="single" w:sz="6" w:space="0" w:color="auto"/>
            </w:tcBorders>
          </w:tcPr>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For the three-month </w:t>
            </w:r>
          </w:p>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periods ended June 30, </w:t>
            </w:r>
          </w:p>
        </w:tc>
        <w:tc>
          <w:tcPr>
            <w:tcW w:w="76" w:type="dxa"/>
            <w:tcBorders>
              <w:top w:val="single" w:sz="6" w:space="0" w:color="auto"/>
            </w:tcBorders>
          </w:tcPr>
          <w:p w:rsidR="00DD161E" w:rsidRPr="00A97E22" w:rsidRDefault="00DD161E" w:rsidP="00A97E22">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844" w:type="dxa"/>
            <w:gridSpan w:val="3"/>
            <w:tcBorders>
              <w:top w:val="single" w:sz="6" w:space="0" w:color="auto"/>
            </w:tcBorders>
          </w:tcPr>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For the six-month </w:t>
            </w:r>
          </w:p>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periods ended June 30, </w:t>
            </w:r>
          </w:p>
        </w:tc>
        <w:tc>
          <w:tcPr>
            <w:tcW w:w="76" w:type="dxa"/>
            <w:vAlign w:val="bottom"/>
          </w:tcPr>
          <w:p w:rsidR="00DD161E" w:rsidRPr="00A97E22" w:rsidRDefault="00DD161E" w:rsidP="00A97E22">
            <w:pPr>
              <w:spacing w:line="300" w:lineRule="exact"/>
              <w:ind w:left="-28" w:right="-28"/>
              <w:rPr>
                <w:rFonts w:ascii="Angsana New" w:eastAsia="MS Mincho" w:hAnsi="Angsana New"/>
                <w:b/>
                <w:bCs/>
                <w:sz w:val="24"/>
                <w:szCs w:val="24"/>
              </w:rPr>
            </w:pPr>
          </w:p>
        </w:tc>
        <w:tc>
          <w:tcPr>
            <w:tcW w:w="1604" w:type="dxa"/>
            <w:gridSpan w:val="3"/>
            <w:tcBorders>
              <w:top w:val="single" w:sz="6" w:space="0" w:color="auto"/>
              <w:bottom w:val="single" w:sz="6" w:space="0" w:color="auto"/>
            </w:tcBorders>
          </w:tcPr>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For the three-month periods ended June 30, </w:t>
            </w:r>
          </w:p>
        </w:tc>
        <w:tc>
          <w:tcPr>
            <w:tcW w:w="76" w:type="dxa"/>
          </w:tcPr>
          <w:p w:rsidR="00DD161E" w:rsidRPr="00A97E22" w:rsidRDefault="00DD161E" w:rsidP="00A97E22">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604" w:type="dxa"/>
            <w:gridSpan w:val="3"/>
            <w:tcBorders>
              <w:bottom w:val="single" w:sz="6" w:space="0" w:color="auto"/>
            </w:tcBorders>
          </w:tcPr>
          <w:p w:rsidR="00DD161E" w:rsidRPr="00A97E22" w:rsidRDefault="00DD161E" w:rsidP="00A97E22">
            <w:pPr>
              <w:tabs>
                <w:tab w:val="left" w:pos="2520"/>
              </w:tabs>
              <w:spacing w:line="300" w:lineRule="exact"/>
              <w:ind w:left="-28" w:right="-28"/>
              <w:jc w:val="center"/>
              <w:rPr>
                <w:rFonts w:ascii="Angsana New" w:hAnsi="Angsana New"/>
                <w:sz w:val="24"/>
                <w:szCs w:val="24"/>
              </w:rPr>
            </w:pPr>
            <w:r w:rsidRPr="00A97E22">
              <w:rPr>
                <w:rFonts w:ascii="Angsana New" w:hAnsi="Angsana New"/>
                <w:sz w:val="24"/>
                <w:szCs w:val="24"/>
              </w:rPr>
              <w:t xml:space="preserve">For the six-month periods ended June 30, </w:t>
            </w:r>
          </w:p>
        </w:tc>
      </w:tr>
      <w:tr w:rsidR="00DD161E" w:rsidRPr="00A97E22" w:rsidTr="00A97E22">
        <w:tc>
          <w:tcPr>
            <w:tcW w:w="1871" w:type="dxa"/>
          </w:tcPr>
          <w:p w:rsidR="00DD161E" w:rsidRPr="00A97E22" w:rsidRDefault="00DD161E" w:rsidP="00A97E22">
            <w:pPr>
              <w:tabs>
                <w:tab w:val="clear" w:pos="227"/>
                <w:tab w:val="left" w:pos="240"/>
                <w:tab w:val="left" w:pos="840"/>
                <w:tab w:val="left" w:pos="1440"/>
                <w:tab w:val="left" w:pos="1920"/>
                <w:tab w:val="left" w:pos="2520"/>
              </w:tabs>
              <w:spacing w:line="300" w:lineRule="exact"/>
              <w:ind w:right="-27"/>
              <w:jc w:val="center"/>
              <w:rPr>
                <w:rFonts w:ascii="Angsana New" w:hAnsi="Angsana New"/>
                <w:sz w:val="24"/>
                <w:szCs w:val="24"/>
                <w:u w:val="single"/>
              </w:rPr>
            </w:pPr>
          </w:p>
        </w:tc>
        <w:tc>
          <w:tcPr>
            <w:tcW w:w="868"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hint="cs"/>
                <w:sz w:val="24"/>
                <w:szCs w:val="24"/>
                <w:cs/>
              </w:rPr>
              <w:t>2019</w:t>
            </w:r>
          </w:p>
        </w:tc>
        <w:tc>
          <w:tcPr>
            <w:tcW w:w="76" w:type="dxa"/>
            <w:tcBorders>
              <w:top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p>
        </w:tc>
        <w:tc>
          <w:tcPr>
            <w:tcW w:w="856"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sz w:val="24"/>
                <w:szCs w:val="24"/>
              </w:rPr>
              <w:t>2018</w:t>
            </w:r>
          </w:p>
        </w:tc>
        <w:tc>
          <w:tcPr>
            <w:tcW w:w="76" w:type="dxa"/>
          </w:tcPr>
          <w:p w:rsidR="00DD161E" w:rsidRPr="00A97E22" w:rsidRDefault="00DD161E" w:rsidP="00A97E22">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hint="cs"/>
                <w:sz w:val="24"/>
                <w:szCs w:val="24"/>
                <w:cs/>
              </w:rPr>
              <w:t>2019</w:t>
            </w:r>
          </w:p>
        </w:tc>
        <w:tc>
          <w:tcPr>
            <w:tcW w:w="76" w:type="dxa"/>
            <w:tcBorders>
              <w:top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sz w:val="24"/>
                <w:szCs w:val="24"/>
              </w:rPr>
              <w:t>2018</w:t>
            </w:r>
          </w:p>
        </w:tc>
        <w:tc>
          <w:tcPr>
            <w:tcW w:w="76" w:type="dxa"/>
            <w:tcBorders>
              <w:left w:val="nil"/>
            </w:tcBorders>
            <w:vAlign w:val="bottom"/>
          </w:tcPr>
          <w:p w:rsidR="00DD161E" w:rsidRPr="00A97E22" w:rsidRDefault="00DD161E" w:rsidP="00A97E22">
            <w:pPr>
              <w:spacing w:line="300" w:lineRule="exact"/>
              <w:ind w:right="-74" w:firstLine="51"/>
              <w:jc w:val="thaiDistribute"/>
              <w:rPr>
                <w:rFonts w:ascii="Angsana New" w:eastAsia="MS Mincho" w:hAnsi="Angsana New"/>
                <w:b/>
                <w:bCs/>
                <w:sz w:val="24"/>
                <w:szCs w:val="24"/>
                <w:u w:val="single"/>
                <w:cs/>
                <w:lang w:val="en-GB"/>
              </w:rPr>
            </w:pPr>
          </w:p>
        </w:tc>
        <w:tc>
          <w:tcPr>
            <w:tcW w:w="783"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hint="cs"/>
                <w:sz w:val="24"/>
                <w:szCs w:val="24"/>
                <w:cs/>
              </w:rPr>
              <w:t>2019</w:t>
            </w:r>
          </w:p>
        </w:tc>
        <w:tc>
          <w:tcPr>
            <w:tcW w:w="76" w:type="dxa"/>
            <w:tcBorders>
              <w:top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p>
        </w:tc>
        <w:tc>
          <w:tcPr>
            <w:tcW w:w="745"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sz w:val="24"/>
                <w:szCs w:val="24"/>
              </w:rPr>
              <w:t>2018</w:t>
            </w:r>
          </w:p>
        </w:tc>
        <w:tc>
          <w:tcPr>
            <w:tcW w:w="76" w:type="dxa"/>
            <w:vAlign w:val="bottom"/>
          </w:tcPr>
          <w:p w:rsidR="00DD161E" w:rsidRPr="00A97E22" w:rsidRDefault="00DD161E" w:rsidP="00A97E22">
            <w:pPr>
              <w:spacing w:line="300" w:lineRule="exact"/>
              <w:ind w:right="-74" w:firstLine="51"/>
              <w:jc w:val="thaiDistribute"/>
              <w:rPr>
                <w:rFonts w:ascii="Angsana New" w:eastAsia="MS Mincho" w:hAnsi="Angsana New"/>
                <w:b/>
                <w:bCs/>
                <w:sz w:val="24"/>
                <w:szCs w:val="24"/>
                <w:u w:val="single"/>
                <w:cs/>
                <w:lang w:val="en-GB"/>
              </w:rPr>
            </w:pPr>
          </w:p>
        </w:tc>
        <w:tc>
          <w:tcPr>
            <w:tcW w:w="781"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hint="cs"/>
                <w:sz w:val="24"/>
                <w:szCs w:val="24"/>
                <w:cs/>
              </w:rPr>
              <w:t>2019</w:t>
            </w:r>
          </w:p>
        </w:tc>
        <w:tc>
          <w:tcPr>
            <w:tcW w:w="76" w:type="dxa"/>
            <w:tcBorders>
              <w:top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p>
        </w:tc>
        <w:tc>
          <w:tcPr>
            <w:tcW w:w="747" w:type="dxa"/>
            <w:tcBorders>
              <w:top w:val="single" w:sz="6" w:space="0" w:color="auto"/>
              <w:bottom w:val="single" w:sz="6" w:space="0" w:color="auto"/>
            </w:tcBorders>
          </w:tcPr>
          <w:p w:rsidR="00DD161E" w:rsidRPr="00A97E22" w:rsidRDefault="00DD161E" w:rsidP="00A97E22">
            <w:pPr>
              <w:spacing w:line="300" w:lineRule="exact"/>
              <w:ind w:right="-72"/>
              <w:jc w:val="center"/>
              <w:rPr>
                <w:rFonts w:ascii="Angsana New" w:eastAsia="MS Mincho" w:hAnsi="Angsana New"/>
                <w:sz w:val="24"/>
                <w:szCs w:val="24"/>
              </w:rPr>
            </w:pPr>
            <w:r w:rsidRPr="00A97E22">
              <w:rPr>
                <w:rFonts w:ascii="Angsana New" w:eastAsia="MS Mincho" w:hAnsi="Angsana New"/>
                <w:sz w:val="24"/>
                <w:szCs w:val="24"/>
              </w:rPr>
              <w:t>2018</w:t>
            </w:r>
          </w:p>
        </w:tc>
      </w:tr>
      <w:tr w:rsidR="00DD161E" w:rsidRPr="00A97E22" w:rsidTr="00A97E22">
        <w:tc>
          <w:tcPr>
            <w:tcW w:w="1871" w:type="dxa"/>
          </w:tcPr>
          <w:p w:rsidR="00DD161E" w:rsidRPr="00A97E22" w:rsidRDefault="00DD161E" w:rsidP="00A9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
                <w:sz w:val="24"/>
                <w:szCs w:val="24"/>
                <w:cs/>
              </w:rPr>
            </w:pPr>
            <w:r w:rsidRPr="00A97E22">
              <w:rPr>
                <w:rFonts w:asciiTheme="majorBidi" w:hAnsiTheme="majorBidi" w:cstheme="majorBidi"/>
                <w:b/>
                <w:sz w:val="24"/>
                <w:szCs w:val="24"/>
              </w:rPr>
              <w:t>Subsidiaries</w:t>
            </w:r>
          </w:p>
        </w:tc>
        <w:tc>
          <w:tcPr>
            <w:tcW w:w="868" w:type="dxa"/>
            <w:vAlign w:val="bottom"/>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856" w:type="dxa"/>
            <w:vAlign w:val="bottom"/>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884" w:type="dxa"/>
            <w:vAlign w:val="bottom"/>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884" w:type="dxa"/>
            <w:vAlign w:val="bottom"/>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tcBorders>
              <w:left w:val="nil"/>
            </w:tcBorders>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83"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45" w:type="dxa"/>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vAlign w:val="bottom"/>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81" w:type="dxa"/>
            <w:tcBorders>
              <w:top w:val="single" w:sz="6" w:space="0" w:color="auto"/>
            </w:tcBorders>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c>
          <w:tcPr>
            <w:tcW w:w="76" w:type="dxa"/>
            <w:vAlign w:val="bottom"/>
          </w:tcPr>
          <w:p w:rsidR="00DD161E" w:rsidRPr="00A97E22" w:rsidRDefault="00DD161E" w:rsidP="00A97E22">
            <w:pPr>
              <w:spacing w:line="300" w:lineRule="exact"/>
              <w:ind w:right="-72"/>
              <w:jc w:val="right"/>
              <w:rPr>
                <w:rFonts w:ascii="Angsana New" w:eastAsia="MS Mincho" w:hAnsi="Angsana New"/>
                <w:sz w:val="24"/>
                <w:szCs w:val="24"/>
              </w:rPr>
            </w:pPr>
          </w:p>
        </w:tc>
        <w:tc>
          <w:tcPr>
            <w:tcW w:w="747" w:type="dxa"/>
            <w:tcBorders>
              <w:top w:val="single" w:sz="6" w:space="0" w:color="auto"/>
            </w:tcBorders>
          </w:tcPr>
          <w:p w:rsidR="00DD161E" w:rsidRPr="00A97E22" w:rsidRDefault="00DD161E" w:rsidP="00A97E22">
            <w:pPr>
              <w:spacing w:line="300" w:lineRule="exact"/>
              <w:ind w:right="-74"/>
              <w:jc w:val="thaiDistribute"/>
              <w:rPr>
                <w:rFonts w:ascii="Angsana New" w:eastAsia="MS Mincho" w:hAnsi="Angsana New"/>
                <w:sz w:val="24"/>
                <w:szCs w:val="24"/>
                <w:u w:val="single"/>
                <w:lang w:val="en-GB"/>
              </w:rPr>
            </w:pP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97E22">
              <w:rPr>
                <w:rFonts w:asciiTheme="majorBidi" w:hAnsiTheme="majorBidi" w:cstheme="majorBidi"/>
                <w:bCs/>
                <w:sz w:val="24"/>
                <w:szCs w:val="24"/>
              </w:rPr>
              <w:t>Sale of goods</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eastAsia="MS Mincho"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eastAsia="MS Mincho"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right="170"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right="170"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3,384</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9,028</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6,072</w:t>
            </w:r>
          </w:p>
        </w:tc>
        <w:tc>
          <w:tcPr>
            <w:tcW w:w="76" w:type="dxa"/>
            <w:vAlign w:val="bottom"/>
          </w:tcPr>
          <w:p w:rsidR="00F84C74" w:rsidRPr="004B4AE8"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14,032</w:t>
            </w: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97E22">
              <w:rPr>
                <w:rFonts w:asciiTheme="majorBidi" w:hAnsiTheme="majorBidi" w:cstheme="majorBidi"/>
                <w:bCs/>
                <w:sz w:val="24"/>
                <w:szCs w:val="24"/>
              </w:rPr>
              <w:t>Sale of assets</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eastAsia="MS Mincho"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eastAsia="MS Mincho"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right="170"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right="170"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8</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cs/>
              </w:rPr>
            </w:pPr>
            <w:r w:rsidRPr="00A97E22">
              <w:rPr>
                <w:rFonts w:ascii="Angsana New" w:hAnsi="Angsana New"/>
                <w:sz w:val="24"/>
                <w:szCs w:val="24"/>
              </w:rPr>
              <w:t>498</w:t>
            </w:r>
          </w:p>
        </w:tc>
        <w:tc>
          <w:tcPr>
            <w:tcW w:w="76" w:type="dxa"/>
            <w:vAlign w:val="bottom"/>
          </w:tcPr>
          <w:p w:rsidR="00F84C74" w:rsidRPr="004B4AE8"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cs/>
              </w:rPr>
            </w:pPr>
            <w:r w:rsidRPr="00A97E22">
              <w:rPr>
                <w:rFonts w:ascii="Angsana New" w:hAnsi="Angsana New"/>
                <w:sz w:val="24"/>
                <w:szCs w:val="24"/>
              </w:rPr>
              <w:t>254</w:t>
            </w: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A97E22">
              <w:rPr>
                <w:rFonts w:asciiTheme="majorBidi" w:hAnsiTheme="majorBidi" w:cstheme="majorBidi"/>
                <w:bCs/>
                <w:sz w:val="24"/>
                <w:szCs w:val="24"/>
              </w:rPr>
              <w:t>Interest income</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1,550</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899</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2,789</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1,672</w:t>
            </w: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97E22">
              <w:rPr>
                <w:rFonts w:asciiTheme="majorBidi" w:hAnsiTheme="majorBidi" w:cstheme="majorBidi"/>
                <w:bCs/>
                <w:sz w:val="24"/>
                <w:szCs w:val="24"/>
              </w:rPr>
              <w:t>Other income</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603</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564</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1,276</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1,007</w:t>
            </w: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97E22">
              <w:rPr>
                <w:rFonts w:asciiTheme="majorBidi" w:hAnsiTheme="majorBidi" w:cstheme="majorBidi"/>
                <w:bCs/>
                <w:sz w:val="24"/>
                <w:szCs w:val="24"/>
              </w:rPr>
              <w:t>Purchase of goods</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115</w:t>
            </w:r>
          </w:p>
        </w:tc>
      </w:tr>
      <w:tr w:rsidR="00F84C74" w:rsidRPr="00A97E22" w:rsidTr="00A97E22">
        <w:tc>
          <w:tcPr>
            <w:tcW w:w="1871" w:type="dxa"/>
          </w:tcPr>
          <w:p w:rsidR="00F84C74" w:rsidRPr="00A97E22" w:rsidRDefault="00F84C74" w:rsidP="00F8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A97E22">
              <w:rPr>
                <w:rFonts w:asciiTheme="majorBidi" w:hAnsiTheme="majorBidi" w:cstheme="majorBidi"/>
                <w:bCs/>
                <w:sz w:val="24"/>
                <w:szCs w:val="24"/>
              </w:rPr>
              <w:t>Purchase of assets</w:t>
            </w:r>
          </w:p>
        </w:tc>
        <w:tc>
          <w:tcPr>
            <w:tcW w:w="868"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56"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contextualSpacing/>
              <w:jc w:val="right"/>
              <w:rPr>
                <w:rFonts w:ascii="Angsana New" w:hAnsi="Angsana New"/>
                <w:sz w:val="24"/>
                <w:szCs w:val="24"/>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spacing w:line="300" w:lineRule="exact"/>
              <w:ind w:left="-108" w:firstLine="108"/>
              <w:contextualSpacing/>
              <w:jc w:val="thaiDistribute"/>
              <w:rPr>
                <w:rFonts w:ascii="Angsana New" w:hAnsi="Angsana New"/>
                <w:sz w:val="24"/>
                <w:szCs w:val="24"/>
                <w:cs/>
              </w:rPr>
            </w:pPr>
          </w:p>
        </w:tc>
        <w:tc>
          <w:tcPr>
            <w:tcW w:w="884"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tcBorders>
              <w:left w:val="nil"/>
            </w:tcBorders>
            <w:vAlign w:val="bottom"/>
          </w:tcPr>
          <w:p w:rsidR="00F84C74" w:rsidRPr="00A97E22" w:rsidRDefault="00F84C74" w:rsidP="00F84C74">
            <w:pPr>
              <w:spacing w:line="300" w:lineRule="exact"/>
              <w:ind w:left="-108" w:firstLine="108"/>
              <w:contextualSpacing/>
              <w:jc w:val="right"/>
              <w:rPr>
                <w:rFonts w:ascii="Angsana New" w:hAnsi="Angsana New"/>
                <w:sz w:val="24"/>
                <w:szCs w:val="24"/>
              </w:rPr>
            </w:pPr>
          </w:p>
        </w:tc>
        <w:tc>
          <w:tcPr>
            <w:tcW w:w="783"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75</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right"/>
              <w:rPr>
                <w:rFonts w:ascii="Angsana New" w:hAnsi="Angsana New"/>
                <w:sz w:val="24"/>
                <w:szCs w:val="24"/>
                <w:cs/>
              </w:rPr>
            </w:pPr>
          </w:p>
        </w:tc>
        <w:tc>
          <w:tcPr>
            <w:tcW w:w="745"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c>
          <w:tcPr>
            <w:tcW w:w="76" w:type="dxa"/>
            <w:vAlign w:val="bottom"/>
          </w:tcPr>
          <w:p w:rsidR="00F84C74" w:rsidRPr="00A97E22" w:rsidRDefault="00F84C74" w:rsidP="00F84C74">
            <w:pPr>
              <w:tabs>
                <w:tab w:val="clear" w:pos="680"/>
                <w:tab w:val="clear" w:pos="907"/>
              </w:tabs>
              <w:spacing w:line="300" w:lineRule="exact"/>
              <w:ind w:right="57"/>
              <w:contextualSpacing/>
              <w:jc w:val="right"/>
              <w:rPr>
                <w:rFonts w:ascii="Angsana New" w:hAnsi="Angsana New"/>
                <w:sz w:val="24"/>
                <w:szCs w:val="24"/>
              </w:rPr>
            </w:pPr>
          </w:p>
        </w:tc>
        <w:tc>
          <w:tcPr>
            <w:tcW w:w="781" w:type="dxa"/>
            <w:vAlign w:val="bottom"/>
          </w:tcPr>
          <w:p w:rsidR="00F84C74" w:rsidRPr="00A97E22" w:rsidRDefault="00F84C74" w:rsidP="00F84C74">
            <w:pPr>
              <w:tabs>
                <w:tab w:val="clear" w:pos="680"/>
                <w:tab w:val="clear" w:pos="907"/>
              </w:tabs>
              <w:spacing w:line="300" w:lineRule="exact"/>
              <w:ind w:left="-108" w:right="57" w:firstLine="108"/>
              <w:contextualSpacing/>
              <w:jc w:val="right"/>
              <w:rPr>
                <w:rFonts w:ascii="Angsana New" w:hAnsi="Angsana New"/>
                <w:sz w:val="24"/>
                <w:szCs w:val="24"/>
              </w:rPr>
            </w:pPr>
            <w:r w:rsidRPr="00A97E22">
              <w:rPr>
                <w:rFonts w:ascii="Angsana New" w:hAnsi="Angsana New"/>
                <w:sz w:val="24"/>
                <w:szCs w:val="24"/>
              </w:rPr>
              <w:t>205</w:t>
            </w:r>
          </w:p>
        </w:tc>
        <w:tc>
          <w:tcPr>
            <w:tcW w:w="76" w:type="dxa"/>
            <w:vAlign w:val="bottom"/>
          </w:tcPr>
          <w:p w:rsidR="00F84C74" w:rsidRPr="00A97E22" w:rsidRDefault="00F84C74" w:rsidP="00F84C74">
            <w:pPr>
              <w:tabs>
                <w:tab w:val="clear" w:pos="680"/>
                <w:tab w:val="clear" w:pos="907"/>
              </w:tabs>
              <w:spacing w:line="300" w:lineRule="exact"/>
              <w:ind w:right="57" w:firstLine="51"/>
              <w:contextualSpacing/>
              <w:jc w:val="thaiDistribute"/>
              <w:rPr>
                <w:rFonts w:ascii="Angsana New" w:hAnsi="Angsana New"/>
                <w:sz w:val="24"/>
                <w:szCs w:val="24"/>
                <w:cs/>
              </w:rPr>
            </w:pPr>
          </w:p>
        </w:tc>
        <w:tc>
          <w:tcPr>
            <w:tcW w:w="747" w:type="dxa"/>
            <w:vAlign w:val="bottom"/>
          </w:tcPr>
          <w:p w:rsidR="00F84C74" w:rsidRPr="00A97E22" w:rsidRDefault="00F84C74" w:rsidP="00F84C74">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A97E22">
              <w:rPr>
                <w:rFonts w:ascii="Angsana New" w:hAnsi="Angsana New" w:hint="cs"/>
                <w:sz w:val="24"/>
                <w:szCs w:val="24"/>
                <w:cs/>
              </w:rPr>
              <w:t>-</w:t>
            </w:r>
          </w:p>
        </w:tc>
      </w:tr>
    </w:tbl>
    <w:p w:rsidR="00A97E22" w:rsidRDefault="00A97E22"/>
    <w:p w:rsidR="00A97E22" w:rsidRDefault="00A97E22"/>
    <w:p w:rsidR="00A97E22" w:rsidRDefault="00A97E22"/>
    <w:tbl>
      <w:tblPr>
        <w:tblW w:w="8951" w:type="dxa"/>
        <w:tblInd w:w="284" w:type="dxa"/>
        <w:tblLayout w:type="fixed"/>
        <w:tblCellMar>
          <w:left w:w="28" w:type="dxa"/>
          <w:right w:w="28" w:type="dxa"/>
        </w:tblCellMar>
        <w:tblLook w:val="01E0"/>
      </w:tblPr>
      <w:tblGrid>
        <w:gridCol w:w="1871"/>
        <w:gridCol w:w="539"/>
        <w:gridCol w:w="329"/>
        <w:gridCol w:w="76"/>
        <w:gridCol w:w="856"/>
        <w:gridCol w:w="76"/>
        <w:gridCol w:w="884"/>
        <w:gridCol w:w="76"/>
        <w:gridCol w:w="884"/>
        <w:gridCol w:w="76"/>
        <w:gridCol w:w="783"/>
        <w:gridCol w:w="76"/>
        <w:gridCol w:w="745"/>
        <w:gridCol w:w="76"/>
        <w:gridCol w:w="781"/>
        <w:gridCol w:w="76"/>
        <w:gridCol w:w="747"/>
      </w:tblGrid>
      <w:tr w:rsidR="00A97E22" w:rsidRPr="00096B70" w:rsidTr="00617574">
        <w:tc>
          <w:tcPr>
            <w:tcW w:w="1871" w:type="dxa"/>
            <w:vAlign w:val="bottom"/>
          </w:tcPr>
          <w:p w:rsidR="00A97E22" w:rsidRPr="00096B70" w:rsidRDefault="00A97E22" w:rsidP="005E47DA">
            <w:pPr>
              <w:spacing w:line="290" w:lineRule="exact"/>
              <w:ind w:left="113" w:right="-74"/>
              <w:rPr>
                <w:rFonts w:ascii="Angsana New" w:eastAsia="MS Mincho" w:hAnsi="Angsana New"/>
                <w:b/>
                <w:bCs/>
                <w:sz w:val="24"/>
                <w:szCs w:val="24"/>
              </w:rPr>
            </w:pPr>
          </w:p>
        </w:tc>
        <w:tc>
          <w:tcPr>
            <w:tcW w:w="7080" w:type="dxa"/>
            <w:gridSpan w:val="16"/>
            <w:tcBorders>
              <w:bottom w:val="single" w:sz="6" w:space="0" w:color="auto"/>
            </w:tcBorders>
          </w:tcPr>
          <w:p w:rsidR="00A97E22" w:rsidRPr="00096B70" w:rsidRDefault="00A97E22" w:rsidP="005E47DA">
            <w:pPr>
              <w:tabs>
                <w:tab w:val="clear" w:pos="227"/>
                <w:tab w:val="left" w:pos="240"/>
                <w:tab w:val="left" w:pos="840"/>
                <w:tab w:val="left" w:pos="1440"/>
                <w:tab w:val="left" w:pos="1920"/>
                <w:tab w:val="left" w:pos="2520"/>
              </w:tabs>
              <w:spacing w:line="290" w:lineRule="exact"/>
              <w:ind w:left="240" w:right="-27" w:hanging="240"/>
              <w:jc w:val="center"/>
              <w:rPr>
                <w:rFonts w:ascii="Angsana New" w:hAnsi="Angsana New"/>
                <w:sz w:val="24"/>
                <w:szCs w:val="24"/>
              </w:rPr>
            </w:pPr>
            <w:r w:rsidRPr="00096B70">
              <w:rPr>
                <w:rFonts w:asciiTheme="majorBidi" w:hAnsiTheme="majorBidi" w:cstheme="majorBidi"/>
                <w:sz w:val="24"/>
                <w:szCs w:val="24"/>
              </w:rPr>
              <w:t>In Thousand Baht</w:t>
            </w:r>
            <w:r w:rsidRPr="00096B70">
              <w:rPr>
                <w:rFonts w:asciiTheme="majorBidi" w:hAnsiTheme="majorBidi" w:cstheme="majorBidi"/>
                <w:sz w:val="24"/>
                <w:szCs w:val="24"/>
                <w:cs/>
              </w:rPr>
              <w:tab/>
            </w:r>
          </w:p>
        </w:tc>
      </w:tr>
      <w:tr w:rsidR="00A97E22" w:rsidRPr="00096B70" w:rsidTr="00617574">
        <w:tc>
          <w:tcPr>
            <w:tcW w:w="1871" w:type="dxa"/>
            <w:vAlign w:val="bottom"/>
          </w:tcPr>
          <w:p w:rsidR="00A97E22" w:rsidRPr="00096B70" w:rsidRDefault="00A97E22" w:rsidP="005E47DA">
            <w:pPr>
              <w:spacing w:line="290" w:lineRule="exact"/>
              <w:ind w:left="113" w:right="-74"/>
              <w:jc w:val="thaiDistribute"/>
              <w:rPr>
                <w:rFonts w:ascii="Angsana New" w:eastAsia="MS Mincho" w:hAnsi="Angsana New"/>
                <w:b/>
                <w:bCs/>
                <w:sz w:val="24"/>
                <w:szCs w:val="24"/>
                <w:u w:val="single"/>
                <w:cs/>
                <w:lang w:val="en-GB"/>
              </w:rPr>
            </w:pPr>
          </w:p>
        </w:tc>
        <w:tc>
          <w:tcPr>
            <w:tcW w:w="3720" w:type="dxa"/>
            <w:gridSpan w:val="8"/>
            <w:tcBorders>
              <w:top w:val="single" w:sz="6" w:space="0" w:color="auto"/>
              <w:bottom w:val="single" w:sz="6" w:space="0" w:color="auto"/>
            </w:tcBorders>
          </w:tcPr>
          <w:p w:rsidR="00A97E22" w:rsidRPr="00096B70" w:rsidRDefault="00A97E22" w:rsidP="005E47DA">
            <w:pPr>
              <w:tabs>
                <w:tab w:val="left" w:pos="2520"/>
              </w:tabs>
              <w:spacing w:line="290" w:lineRule="exact"/>
              <w:ind w:left="-108" w:right="-27"/>
              <w:jc w:val="center"/>
              <w:rPr>
                <w:rFonts w:ascii="Angsana New" w:hAnsi="Angsana New"/>
                <w:sz w:val="24"/>
                <w:szCs w:val="24"/>
              </w:rPr>
            </w:pPr>
            <w:r w:rsidRPr="00096B70">
              <w:rPr>
                <w:rFonts w:ascii="Angsana New" w:hAnsi="Angsana New"/>
                <w:sz w:val="24"/>
                <w:szCs w:val="24"/>
              </w:rPr>
              <w:t>Consolidated financial statements</w:t>
            </w:r>
          </w:p>
        </w:tc>
        <w:tc>
          <w:tcPr>
            <w:tcW w:w="76" w:type="dxa"/>
            <w:tcBorders>
              <w:top w:val="single" w:sz="6" w:space="0" w:color="auto"/>
            </w:tcBorders>
            <w:vAlign w:val="bottom"/>
          </w:tcPr>
          <w:p w:rsidR="00A97E22" w:rsidRPr="00096B70" w:rsidRDefault="00A97E22" w:rsidP="005E47DA">
            <w:pPr>
              <w:spacing w:line="290" w:lineRule="exact"/>
              <w:ind w:right="-72"/>
              <w:jc w:val="center"/>
              <w:rPr>
                <w:rFonts w:ascii="Angsana New" w:eastAsia="MS Mincho" w:hAnsi="Angsana New"/>
                <w:sz w:val="24"/>
                <w:szCs w:val="24"/>
              </w:rPr>
            </w:pPr>
          </w:p>
        </w:tc>
        <w:tc>
          <w:tcPr>
            <w:tcW w:w="3284" w:type="dxa"/>
            <w:gridSpan w:val="7"/>
            <w:tcBorders>
              <w:top w:val="single" w:sz="6" w:space="0" w:color="auto"/>
              <w:bottom w:val="single" w:sz="6" w:space="0" w:color="auto"/>
            </w:tcBorders>
          </w:tcPr>
          <w:p w:rsidR="00A97E22" w:rsidRPr="00096B70" w:rsidRDefault="00A97E22" w:rsidP="005E47DA">
            <w:pPr>
              <w:tabs>
                <w:tab w:val="left" w:pos="2520"/>
              </w:tabs>
              <w:spacing w:line="290" w:lineRule="exact"/>
              <w:ind w:left="-108" w:right="-27"/>
              <w:jc w:val="center"/>
              <w:rPr>
                <w:rFonts w:ascii="Angsana New" w:hAnsi="Angsana New"/>
                <w:sz w:val="24"/>
                <w:szCs w:val="24"/>
              </w:rPr>
            </w:pPr>
            <w:r w:rsidRPr="00096B70">
              <w:rPr>
                <w:rFonts w:ascii="Angsana New" w:hAnsi="Angsana New"/>
                <w:sz w:val="24"/>
                <w:szCs w:val="24"/>
              </w:rPr>
              <w:t>Separate financial statements</w:t>
            </w:r>
          </w:p>
        </w:tc>
      </w:tr>
      <w:tr w:rsidR="00A97E22" w:rsidRPr="00096B70" w:rsidTr="00617574">
        <w:tc>
          <w:tcPr>
            <w:tcW w:w="1871" w:type="dxa"/>
            <w:vAlign w:val="bottom"/>
          </w:tcPr>
          <w:p w:rsidR="00A97E22" w:rsidRPr="00096B70" w:rsidRDefault="00A97E22" w:rsidP="005E47DA">
            <w:pPr>
              <w:spacing w:line="290" w:lineRule="exact"/>
              <w:ind w:left="113" w:right="-74"/>
              <w:jc w:val="thaiDistribute"/>
              <w:rPr>
                <w:rFonts w:ascii="Angsana New" w:eastAsia="MS Mincho" w:hAnsi="Angsana New"/>
                <w:b/>
                <w:bCs/>
                <w:sz w:val="24"/>
                <w:szCs w:val="24"/>
                <w:u w:val="single"/>
                <w:cs/>
              </w:rPr>
            </w:pPr>
          </w:p>
        </w:tc>
        <w:tc>
          <w:tcPr>
            <w:tcW w:w="1800" w:type="dxa"/>
            <w:gridSpan w:val="4"/>
            <w:tcBorders>
              <w:top w:val="single" w:sz="6" w:space="0" w:color="auto"/>
              <w:bottom w:val="single" w:sz="6" w:space="0" w:color="auto"/>
            </w:tcBorders>
          </w:tcPr>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For the three-month </w:t>
            </w:r>
          </w:p>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periods ended June 30, </w:t>
            </w:r>
          </w:p>
        </w:tc>
        <w:tc>
          <w:tcPr>
            <w:tcW w:w="76" w:type="dxa"/>
            <w:tcBorders>
              <w:top w:val="single" w:sz="6" w:space="0" w:color="auto"/>
            </w:tcBorders>
          </w:tcPr>
          <w:p w:rsidR="00A97E22" w:rsidRPr="00096B70" w:rsidRDefault="00A97E22" w:rsidP="005E47DA">
            <w:pPr>
              <w:tabs>
                <w:tab w:val="clear" w:pos="227"/>
                <w:tab w:val="left" w:pos="240"/>
                <w:tab w:val="left" w:pos="840"/>
                <w:tab w:val="left" w:pos="1440"/>
                <w:tab w:val="left" w:pos="1920"/>
                <w:tab w:val="left" w:pos="2520"/>
              </w:tabs>
              <w:spacing w:line="290" w:lineRule="exact"/>
              <w:ind w:left="-28" w:right="-28" w:hanging="240"/>
              <w:jc w:val="thaiDistribute"/>
              <w:rPr>
                <w:rFonts w:ascii="Angsana New" w:hAnsi="Angsana New"/>
                <w:sz w:val="24"/>
                <w:szCs w:val="24"/>
              </w:rPr>
            </w:pPr>
          </w:p>
        </w:tc>
        <w:tc>
          <w:tcPr>
            <w:tcW w:w="1844" w:type="dxa"/>
            <w:gridSpan w:val="3"/>
            <w:tcBorders>
              <w:top w:val="single" w:sz="6" w:space="0" w:color="auto"/>
            </w:tcBorders>
          </w:tcPr>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For the six-month </w:t>
            </w:r>
          </w:p>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periods ended June 30, </w:t>
            </w:r>
          </w:p>
        </w:tc>
        <w:tc>
          <w:tcPr>
            <w:tcW w:w="76" w:type="dxa"/>
            <w:vAlign w:val="bottom"/>
          </w:tcPr>
          <w:p w:rsidR="00A97E22" w:rsidRPr="00096B70" w:rsidRDefault="00A97E22" w:rsidP="005E47DA">
            <w:pPr>
              <w:spacing w:line="290" w:lineRule="exact"/>
              <w:ind w:left="-28" w:right="-28"/>
              <w:rPr>
                <w:rFonts w:ascii="Angsana New" w:eastAsia="MS Mincho" w:hAnsi="Angsana New"/>
                <w:b/>
                <w:bCs/>
                <w:sz w:val="24"/>
                <w:szCs w:val="24"/>
              </w:rPr>
            </w:pPr>
          </w:p>
        </w:tc>
        <w:tc>
          <w:tcPr>
            <w:tcW w:w="1604" w:type="dxa"/>
            <w:gridSpan w:val="3"/>
            <w:tcBorders>
              <w:top w:val="single" w:sz="6" w:space="0" w:color="auto"/>
              <w:bottom w:val="single" w:sz="6" w:space="0" w:color="auto"/>
            </w:tcBorders>
          </w:tcPr>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For the three-month periods ended June 30, </w:t>
            </w:r>
          </w:p>
        </w:tc>
        <w:tc>
          <w:tcPr>
            <w:tcW w:w="76" w:type="dxa"/>
          </w:tcPr>
          <w:p w:rsidR="00A97E22" w:rsidRPr="00096B70" w:rsidRDefault="00A97E22" w:rsidP="005E47DA">
            <w:pPr>
              <w:tabs>
                <w:tab w:val="clear" w:pos="227"/>
                <w:tab w:val="left" w:pos="240"/>
                <w:tab w:val="left" w:pos="840"/>
                <w:tab w:val="left" w:pos="1440"/>
                <w:tab w:val="left" w:pos="1920"/>
                <w:tab w:val="left" w:pos="2520"/>
              </w:tabs>
              <w:spacing w:line="290" w:lineRule="exact"/>
              <w:ind w:left="-28" w:right="-28" w:hanging="240"/>
              <w:jc w:val="thaiDistribute"/>
              <w:rPr>
                <w:rFonts w:ascii="Angsana New" w:hAnsi="Angsana New"/>
                <w:sz w:val="24"/>
                <w:szCs w:val="24"/>
              </w:rPr>
            </w:pPr>
          </w:p>
        </w:tc>
        <w:tc>
          <w:tcPr>
            <w:tcW w:w="1604" w:type="dxa"/>
            <w:gridSpan w:val="3"/>
            <w:tcBorders>
              <w:bottom w:val="single" w:sz="6" w:space="0" w:color="auto"/>
            </w:tcBorders>
          </w:tcPr>
          <w:p w:rsidR="00A97E22" w:rsidRPr="00096B70" w:rsidRDefault="00A97E22" w:rsidP="005E47DA">
            <w:pPr>
              <w:tabs>
                <w:tab w:val="left" w:pos="2520"/>
              </w:tabs>
              <w:spacing w:line="290" w:lineRule="exact"/>
              <w:ind w:left="-28" w:right="-28"/>
              <w:jc w:val="center"/>
              <w:rPr>
                <w:rFonts w:ascii="Angsana New" w:hAnsi="Angsana New"/>
                <w:sz w:val="24"/>
                <w:szCs w:val="24"/>
              </w:rPr>
            </w:pPr>
            <w:r w:rsidRPr="00096B70">
              <w:rPr>
                <w:rFonts w:ascii="Angsana New" w:hAnsi="Angsana New"/>
                <w:sz w:val="24"/>
                <w:szCs w:val="24"/>
              </w:rPr>
              <w:t xml:space="preserve">For the six-month periods ended June 30, </w:t>
            </w:r>
          </w:p>
        </w:tc>
      </w:tr>
      <w:tr w:rsidR="00A97E22" w:rsidRPr="00096B70" w:rsidTr="00617574">
        <w:tc>
          <w:tcPr>
            <w:tcW w:w="1871" w:type="dxa"/>
          </w:tcPr>
          <w:p w:rsidR="00A97E22" w:rsidRPr="00096B70" w:rsidRDefault="00A97E22" w:rsidP="005E47DA">
            <w:pPr>
              <w:tabs>
                <w:tab w:val="clear" w:pos="227"/>
                <w:tab w:val="left" w:pos="240"/>
                <w:tab w:val="left" w:pos="840"/>
                <w:tab w:val="left" w:pos="1440"/>
                <w:tab w:val="left" w:pos="1920"/>
                <w:tab w:val="left" w:pos="2520"/>
              </w:tabs>
              <w:spacing w:line="290" w:lineRule="exact"/>
              <w:ind w:right="-27"/>
              <w:jc w:val="center"/>
              <w:rPr>
                <w:rFonts w:ascii="Angsana New" w:hAnsi="Angsana New"/>
                <w:sz w:val="24"/>
                <w:szCs w:val="24"/>
                <w:u w:val="single"/>
              </w:rPr>
            </w:pPr>
          </w:p>
        </w:tc>
        <w:tc>
          <w:tcPr>
            <w:tcW w:w="868" w:type="dxa"/>
            <w:gridSpan w:val="2"/>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hint="cs"/>
                <w:sz w:val="24"/>
                <w:szCs w:val="24"/>
                <w:cs/>
              </w:rPr>
              <w:t>2019</w:t>
            </w:r>
          </w:p>
        </w:tc>
        <w:tc>
          <w:tcPr>
            <w:tcW w:w="76" w:type="dxa"/>
            <w:tcBorders>
              <w:top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p>
        </w:tc>
        <w:tc>
          <w:tcPr>
            <w:tcW w:w="856"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sz w:val="24"/>
                <w:szCs w:val="24"/>
              </w:rPr>
              <w:t>2018</w:t>
            </w:r>
          </w:p>
        </w:tc>
        <w:tc>
          <w:tcPr>
            <w:tcW w:w="76" w:type="dxa"/>
          </w:tcPr>
          <w:p w:rsidR="00A97E22" w:rsidRPr="00096B70" w:rsidRDefault="00A97E22" w:rsidP="005E47DA">
            <w:pPr>
              <w:spacing w:line="29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hint="cs"/>
                <w:sz w:val="24"/>
                <w:szCs w:val="24"/>
                <w:cs/>
              </w:rPr>
              <w:t>2019</w:t>
            </w:r>
          </w:p>
        </w:tc>
        <w:tc>
          <w:tcPr>
            <w:tcW w:w="76" w:type="dxa"/>
            <w:tcBorders>
              <w:top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p>
        </w:tc>
        <w:tc>
          <w:tcPr>
            <w:tcW w:w="884"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sz w:val="24"/>
                <w:szCs w:val="24"/>
              </w:rPr>
              <w:t>2018</w:t>
            </w:r>
          </w:p>
        </w:tc>
        <w:tc>
          <w:tcPr>
            <w:tcW w:w="76" w:type="dxa"/>
            <w:tcBorders>
              <w:left w:val="nil"/>
            </w:tcBorders>
            <w:vAlign w:val="bottom"/>
          </w:tcPr>
          <w:p w:rsidR="00A97E22" w:rsidRPr="00096B70" w:rsidRDefault="00A97E22" w:rsidP="005E47DA">
            <w:pPr>
              <w:spacing w:line="290" w:lineRule="exact"/>
              <w:ind w:right="-74" w:firstLine="51"/>
              <w:jc w:val="thaiDistribute"/>
              <w:rPr>
                <w:rFonts w:ascii="Angsana New" w:eastAsia="MS Mincho" w:hAnsi="Angsana New"/>
                <w:b/>
                <w:bCs/>
                <w:sz w:val="24"/>
                <w:szCs w:val="24"/>
                <w:u w:val="single"/>
                <w:cs/>
                <w:lang w:val="en-GB"/>
              </w:rPr>
            </w:pPr>
          </w:p>
        </w:tc>
        <w:tc>
          <w:tcPr>
            <w:tcW w:w="783"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hint="cs"/>
                <w:sz w:val="24"/>
                <w:szCs w:val="24"/>
                <w:cs/>
              </w:rPr>
              <w:t>2019</w:t>
            </w:r>
          </w:p>
        </w:tc>
        <w:tc>
          <w:tcPr>
            <w:tcW w:w="76" w:type="dxa"/>
            <w:tcBorders>
              <w:top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p>
        </w:tc>
        <w:tc>
          <w:tcPr>
            <w:tcW w:w="745"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sz w:val="24"/>
                <w:szCs w:val="24"/>
              </w:rPr>
              <w:t>2018</w:t>
            </w:r>
          </w:p>
        </w:tc>
        <w:tc>
          <w:tcPr>
            <w:tcW w:w="76" w:type="dxa"/>
            <w:vAlign w:val="bottom"/>
          </w:tcPr>
          <w:p w:rsidR="00A97E22" w:rsidRPr="00096B70" w:rsidRDefault="00A97E22" w:rsidP="005E47DA">
            <w:pPr>
              <w:spacing w:line="290" w:lineRule="exact"/>
              <w:ind w:right="-74" w:firstLine="51"/>
              <w:jc w:val="thaiDistribute"/>
              <w:rPr>
                <w:rFonts w:ascii="Angsana New" w:eastAsia="MS Mincho" w:hAnsi="Angsana New"/>
                <w:b/>
                <w:bCs/>
                <w:sz w:val="24"/>
                <w:szCs w:val="24"/>
                <w:u w:val="single"/>
                <w:cs/>
                <w:lang w:val="en-GB"/>
              </w:rPr>
            </w:pPr>
          </w:p>
        </w:tc>
        <w:tc>
          <w:tcPr>
            <w:tcW w:w="781"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hint="cs"/>
                <w:sz w:val="24"/>
                <w:szCs w:val="24"/>
                <w:cs/>
              </w:rPr>
              <w:t>2019</w:t>
            </w:r>
          </w:p>
        </w:tc>
        <w:tc>
          <w:tcPr>
            <w:tcW w:w="76" w:type="dxa"/>
            <w:tcBorders>
              <w:top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p>
        </w:tc>
        <w:tc>
          <w:tcPr>
            <w:tcW w:w="747" w:type="dxa"/>
            <w:tcBorders>
              <w:top w:val="single" w:sz="6" w:space="0" w:color="auto"/>
              <w:bottom w:val="single" w:sz="6" w:space="0" w:color="auto"/>
            </w:tcBorders>
          </w:tcPr>
          <w:p w:rsidR="00A97E22" w:rsidRPr="00096B70" w:rsidRDefault="00A97E22" w:rsidP="005E47DA">
            <w:pPr>
              <w:spacing w:line="290" w:lineRule="exact"/>
              <w:ind w:right="-72"/>
              <w:jc w:val="center"/>
              <w:rPr>
                <w:rFonts w:ascii="Angsana New" w:eastAsia="MS Mincho" w:hAnsi="Angsana New"/>
                <w:sz w:val="24"/>
                <w:szCs w:val="24"/>
              </w:rPr>
            </w:pPr>
            <w:r w:rsidRPr="00096B70">
              <w:rPr>
                <w:rFonts w:ascii="Angsana New" w:eastAsia="MS Mincho" w:hAnsi="Angsana New"/>
                <w:sz w:val="24"/>
                <w:szCs w:val="24"/>
              </w:rPr>
              <w:t>2018</w:t>
            </w:r>
          </w:p>
        </w:tc>
      </w:tr>
      <w:tr w:rsidR="005C33A9" w:rsidRPr="00096B70" w:rsidTr="00A97E22">
        <w:tc>
          <w:tcPr>
            <w:tcW w:w="1871" w:type="dxa"/>
          </w:tcPr>
          <w:p w:rsidR="005C33A9" w:rsidRPr="00096B70" w:rsidRDefault="005C33A9"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90" w:lineRule="exact"/>
              <w:ind w:right="-108" w:hanging="27"/>
              <w:rPr>
                <w:rFonts w:asciiTheme="majorBidi" w:hAnsiTheme="majorBidi" w:cstheme="majorBidi"/>
                <w:b/>
                <w:sz w:val="24"/>
                <w:szCs w:val="24"/>
                <w:cs/>
              </w:rPr>
            </w:pPr>
            <w:r w:rsidRPr="00096B70">
              <w:rPr>
                <w:rFonts w:asciiTheme="majorBidi" w:hAnsiTheme="majorBidi" w:cstheme="majorBidi"/>
                <w:b/>
                <w:sz w:val="24"/>
                <w:szCs w:val="24"/>
              </w:rPr>
              <w:t>Related parties</w:t>
            </w:r>
          </w:p>
        </w:tc>
        <w:tc>
          <w:tcPr>
            <w:tcW w:w="868" w:type="dxa"/>
            <w:gridSpan w:val="2"/>
            <w:vAlign w:val="bottom"/>
          </w:tcPr>
          <w:p w:rsidR="005C33A9" w:rsidRPr="00096B70" w:rsidRDefault="005C33A9" w:rsidP="005E47DA">
            <w:pPr>
              <w:spacing w:line="290" w:lineRule="exact"/>
              <w:ind w:left="-108" w:right="170"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contextualSpacing/>
              <w:jc w:val="right"/>
              <w:rPr>
                <w:rFonts w:ascii="Angsana New" w:eastAsia="MS Mincho" w:hAnsi="Angsana New"/>
                <w:sz w:val="24"/>
                <w:szCs w:val="24"/>
              </w:rPr>
            </w:pPr>
          </w:p>
        </w:tc>
        <w:tc>
          <w:tcPr>
            <w:tcW w:w="856" w:type="dxa"/>
            <w:vAlign w:val="bottom"/>
          </w:tcPr>
          <w:p w:rsidR="005C33A9" w:rsidRPr="00096B70" w:rsidRDefault="005C33A9" w:rsidP="005E47DA">
            <w:pPr>
              <w:spacing w:line="290" w:lineRule="exact"/>
              <w:ind w:left="-108" w:right="170"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contextualSpacing/>
              <w:jc w:val="right"/>
              <w:rPr>
                <w:rFonts w:ascii="Angsana New" w:eastAsia="MS Mincho" w:hAnsi="Angsana New"/>
                <w:sz w:val="24"/>
                <w:szCs w:val="24"/>
              </w:rPr>
            </w:pPr>
          </w:p>
        </w:tc>
        <w:tc>
          <w:tcPr>
            <w:tcW w:w="884" w:type="dxa"/>
            <w:vAlign w:val="bottom"/>
          </w:tcPr>
          <w:p w:rsidR="005C33A9" w:rsidRPr="00096B70" w:rsidRDefault="005C33A9" w:rsidP="005E47DA">
            <w:pPr>
              <w:spacing w:line="290" w:lineRule="exact"/>
              <w:ind w:left="-108" w:right="170"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ind w:left="-108" w:right="170" w:firstLine="108"/>
              <w:contextualSpacing/>
              <w:jc w:val="thaiDistribute"/>
              <w:rPr>
                <w:rFonts w:ascii="Angsana New" w:hAnsi="Angsana New"/>
                <w:sz w:val="24"/>
                <w:szCs w:val="24"/>
                <w:cs/>
              </w:rPr>
            </w:pPr>
          </w:p>
        </w:tc>
        <w:tc>
          <w:tcPr>
            <w:tcW w:w="884" w:type="dxa"/>
            <w:vAlign w:val="bottom"/>
          </w:tcPr>
          <w:p w:rsidR="005C33A9" w:rsidRPr="00096B70" w:rsidRDefault="005C33A9" w:rsidP="005E47DA">
            <w:pPr>
              <w:spacing w:line="290" w:lineRule="exact"/>
              <w:ind w:left="-108" w:right="170" w:firstLine="108"/>
              <w:contextualSpacing/>
              <w:jc w:val="right"/>
              <w:rPr>
                <w:rFonts w:ascii="Angsana New" w:hAnsi="Angsana New"/>
                <w:sz w:val="24"/>
                <w:szCs w:val="24"/>
              </w:rPr>
            </w:pPr>
          </w:p>
        </w:tc>
        <w:tc>
          <w:tcPr>
            <w:tcW w:w="76" w:type="dxa"/>
            <w:tcBorders>
              <w:left w:val="nil"/>
            </w:tcBorders>
            <w:vAlign w:val="bottom"/>
          </w:tcPr>
          <w:p w:rsidR="005C33A9" w:rsidRPr="00096B70" w:rsidRDefault="005C33A9" w:rsidP="005E47DA">
            <w:pPr>
              <w:spacing w:line="290" w:lineRule="exact"/>
              <w:ind w:left="-108" w:right="170" w:firstLine="108"/>
              <w:contextualSpacing/>
              <w:jc w:val="right"/>
              <w:rPr>
                <w:rFonts w:ascii="Angsana New" w:hAnsi="Angsana New"/>
                <w:sz w:val="24"/>
                <w:szCs w:val="24"/>
              </w:rPr>
            </w:pPr>
          </w:p>
        </w:tc>
        <w:tc>
          <w:tcPr>
            <w:tcW w:w="783" w:type="dxa"/>
            <w:vAlign w:val="bottom"/>
          </w:tcPr>
          <w:p w:rsidR="005C33A9" w:rsidRPr="00096B70" w:rsidRDefault="005C33A9" w:rsidP="005E47DA">
            <w:pPr>
              <w:spacing w:line="290" w:lineRule="exact"/>
              <w:ind w:left="-108"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ind w:firstLine="51"/>
              <w:contextualSpacing/>
              <w:jc w:val="right"/>
              <w:rPr>
                <w:rFonts w:ascii="Angsana New" w:hAnsi="Angsana New"/>
                <w:sz w:val="24"/>
                <w:szCs w:val="24"/>
                <w:cs/>
              </w:rPr>
            </w:pPr>
          </w:p>
        </w:tc>
        <w:tc>
          <w:tcPr>
            <w:tcW w:w="745" w:type="dxa"/>
            <w:vAlign w:val="bottom"/>
          </w:tcPr>
          <w:p w:rsidR="005C33A9" w:rsidRPr="00096B70" w:rsidRDefault="005C33A9" w:rsidP="005E47DA">
            <w:pPr>
              <w:spacing w:line="290" w:lineRule="exact"/>
              <w:ind w:left="-108"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contextualSpacing/>
              <w:jc w:val="right"/>
              <w:rPr>
                <w:rFonts w:ascii="Angsana New" w:hAnsi="Angsana New"/>
                <w:sz w:val="24"/>
                <w:szCs w:val="24"/>
              </w:rPr>
            </w:pPr>
          </w:p>
        </w:tc>
        <w:tc>
          <w:tcPr>
            <w:tcW w:w="781" w:type="dxa"/>
            <w:vAlign w:val="bottom"/>
          </w:tcPr>
          <w:p w:rsidR="005C33A9" w:rsidRPr="00096B70" w:rsidRDefault="005C33A9" w:rsidP="005E47DA">
            <w:pPr>
              <w:spacing w:line="290" w:lineRule="exact"/>
              <w:ind w:left="-108" w:firstLine="108"/>
              <w:contextualSpacing/>
              <w:jc w:val="right"/>
              <w:rPr>
                <w:rFonts w:ascii="Angsana New" w:hAnsi="Angsana New"/>
                <w:sz w:val="24"/>
                <w:szCs w:val="24"/>
              </w:rPr>
            </w:pPr>
          </w:p>
        </w:tc>
        <w:tc>
          <w:tcPr>
            <w:tcW w:w="76" w:type="dxa"/>
            <w:vAlign w:val="bottom"/>
          </w:tcPr>
          <w:p w:rsidR="005C33A9" w:rsidRPr="00096B70" w:rsidRDefault="005C33A9" w:rsidP="005E47DA">
            <w:pPr>
              <w:spacing w:line="290" w:lineRule="exact"/>
              <w:ind w:firstLine="51"/>
              <w:contextualSpacing/>
              <w:jc w:val="thaiDistribute"/>
              <w:rPr>
                <w:rFonts w:ascii="Angsana New" w:eastAsia="MS Mincho" w:hAnsi="Angsana New"/>
                <w:sz w:val="24"/>
                <w:szCs w:val="24"/>
                <w:cs/>
                <w:lang w:val="en-GB"/>
              </w:rPr>
            </w:pPr>
          </w:p>
        </w:tc>
        <w:tc>
          <w:tcPr>
            <w:tcW w:w="747" w:type="dxa"/>
            <w:vAlign w:val="bottom"/>
          </w:tcPr>
          <w:p w:rsidR="005C33A9" w:rsidRPr="00096B70" w:rsidRDefault="005C33A9" w:rsidP="005E47DA">
            <w:pPr>
              <w:spacing w:line="290" w:lineRule="exact"/>
              <w:ind w:left="-108" w:firstLine="108"/>
              <w:contextualSpacing/>
              <w:jc w:val="right"/>
              <w:rPr>
                <w:rFonts w:ascii="Angsana New" w:hAnsi="Angsana New"/>
                <w:sz w:val="24"/>
                <w:szCs w:val="24"/>
              </w:rPr>
            </w:pPr>
          </w:p>
        </w:tc>
      </w:tr>
      <w:tr w:rsidR="005C33A9" w:rsidRPr="00096B70" w:rsidTr="00A97E22">
        <w:tc>
          <w:tcPr>
            <w:tcW w:w="1871" w:type="dxa"/>
          </w:tcPr>
          <w:p w:rsidR="005C33A9" w:rsidRPr="00096B70" w:rsidRDefault="005C33A9"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Theme="majorBidi" w:hAnsiTheme="majorBidi" w:cstheme="majorBidi"/>
                <w:bCs/>
                <w:sz w:val="24"/>
                <w:szCs w:val="24"/>
              </w:rPr>
            </w:pPr>
            <w:r w:rsidRPr="00096B70">
              <w:rPr>
                <w:rFonts w:asciiTheme="majorBidi" w:hAnsiTheme="majorBidi" w:cstheme="majorBidi"/>
                <w:bCs/>
                <w:sz w:val="24"/>
                <w:szCs w:val="24"/>
              </w:rPr>
              <w:t>Purchase of goods</w:t>
            </w:r>
          </w:p>
        </w:tc>
        <w:tc>
          <w:tcPr>
            <w:tcW w:w="868" w:type="dxa"/>
            <w:gridSpan w:val="2"/>
            <w:vAlign w:val="bottom"/>
          </w:tcPr>
          <w:p w:rsidR="005C33A9"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42</w:t>
            </w:r>
          </w:p>
        </w:tc>
        <w:tc>
          <w:tcPr>
            <w:tcW w:w="76" w:type="dxa"/>
            <w:vAlign w:val="bottom"/>
          </w:tcPr>
          <w:p w:rsidR="005C33A9" w:rsidRPr="00096B70" w:rsidRDefault="005C33A9" w:rsidP="005E47DA">
            <w:pPr>
              <w:spacing w:line="290" w:lineRule="exact"/>
              <w:contextualSpacing/>
              <w:jc w:val="right"/>
              <w:rPr>
                <w:rFonts w:ascii="Angsana New" w:hAnsi="Angsana New"/>
                <w:sz w:val="24"/>
                <w:szCs w:val="24"/>
              </w:rPr>
            </w:pPr>
          </w:p>
        </w:tc>
        <w:tc>
          <w:tcPr>
            <w:tcW w:w="856"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w:t>
            </w:r>
          </w:p>
        </w:tc>
        <w:tc>
          <w:tcPr>
            <w:tcW w:w="76" w:type="dxa"/>
            <w:vAlign w:val="bottom"/>
          </w:tcPr>
          <w:p w:rsidR="005C33A9" w:rsidRPr="00096B70" w:rsidRDefault="005C33A9" w:rsidP="005E47DA">
            <w:pPr>
              <w:spacing w:line="290" w:lineRule="exact"/>
              <w:contextualSpacing/>
              <w:jc w:val="right"/>
              <w:rPr>
                <w:rFonts w:ascii="Angsana New" w:hAnsi="Angsana New"/>
                <w:sz w:val="24"/>
                <w:szCs w:val="24"/>
              </w:rPr>
            </w:pPr>
          </w:p>
        </w:tc>
        <w:tc>
          <w:tcPr>
            <w:tcW w:w="884" w:type="dxa"/>
            <w:vAlign w:val="bottom"/>
          </w:tcPr>
          <w:p w:rsidR="005C33A9"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44</w:t>
            </w:r>
          </w:p>
        </w:tc>
        <w:tc>
          <w:tcPr>
            <w:tcW w:w="76" w:type="dxa"/>
            <w:vAlign w:val="bottom"/>
          </w:tcPr>
          <w:p w:rsidR="005C33A9" w:rsidRPr="00096B70" w:rsidRDefault="005C33A9" w:rsidP="005E47DA">
            <w:pPr>
              <w:spacing w:line="290" w:lineRule="exact"/>
              <w:ind w:left="-108" w:firstLine="108"/>
              <w:contextualSpacing/>
              <w:jc w:val="thaiDistribute"/>
              <w:rPr>
                <w:rFonts w:ascii="Angsana New" w:hAnsi="Angsana New"/>
                <w:sz w:val="24"/>
                <w:szCs w:val="24"/>
                <w:cs/>
              </w:rPr>
            </w:pPr>
          </w:p>
        </w:tc>
        <w:tc>
          <w:tcPr>
            <w:tcW w:w="884"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27</w:t>
            </w:r>
          </w:p>
        </w:tc>
        <w:tc>
          <w:tcPr>
            <w:tcW w:w="76" w:type="dxa"/>
            <w:tcBorders>
              <w:left w:val="nil"/>
            </w:tcBorders>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42</w:t>
            </w:r>
          </w:p>
        </w:tc>
        <w:tc>
          <w:tcPr>
            <w:tcW w:w="76" w:type="dxa"/>
            <w:vAlign w:val="bottom"/>
          </w:tcPr>
          <w:p w:rsidR="005C33A9" w:rsidRPr="00096B70" w:rsidRDefault="005C33A9"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w:t>
            </w:r>
          </w:p>
        </w:tc>
        <w:tc>
          <w:tcPr>
            <w:tcW w:w="76" w:type="dxa"/>
            <w:vAlign w:val="bottom"/>
          </w:tcPr>
          <w:p w:rsidR="005C33A9" w:rsidRPr="00096B70" w:rsidRDefault="005C33A9"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44</w:t>
            </w:r>
          </w:p>
        </w:tc>
        <w:tc>
          <w:tcPr>
            <w:tcW w:w="76" w:type="dxa"/>
            <w:vAlign w:val="bottom"/>
          </w:tcPr>
          <w:p w:rsidR="005C33A9" w:rsidRPr="00096B70" w:rsidRDefault="005C33A9"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vAlign w:val="bottom"/>
          </w:tcPr>
          <w:p w:rsidR="005C33A9" w:rsidRPr="00096B70" w:rsidRDefault="005C33A9"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27</w:t>
            </w:r>
          </w:p>
        </w:tc>
      </w:tr>
      <w:tr w:rsidR="004B4AE8" w:rsidRPr="00096B70" w:rsidTr="00A97E22">
        <w:tc>
          <w:tcPr>
            <w:tcW w:w="1871" w:type="dxa"/>
          </w:tcPr>
          <w:p w:rsidR="004B4AE8" w:rsidRPr="00096B70" w:rsidRDefault="004B4AE8"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Theme="majorBidi" w:hAnsiTheme="majorBidi" w:cstheme="majorBidi"/>
                <w:bCs/>
                <w:sz w:val="24"/>
                <w:szCs w:val="24"/>
              </w:rPr>
            </w:pPr>
            <w:r w:rsidRPr="00096B70">
              <w:rPr>
                <w:rFonts w:asciiTheme="majorBidi" w:hAnsiTheme="majorBidi" w:cstheme="majorBidi"/>
                <w:bCs/>
                <w:sz w:val="24"/>
                <w:szCs w:val="24"/>
              </w:rPr>
              <w:t>Interest expense</w:t>
            </w:r>
          </w:p>
        </w:tc>
        <w:tc>
          <w:tcPr>
            <w:tcW w:w="868" w:type="dxa"/>
            <w:gridSpan w:val="2"/>
            <w:vAlign w:val="bottom"/>
          </w:tcPr>
          <w:p w:rsidR="004B4AE8"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56</w:t>
            </w: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56"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hint="cs"/>
                <w:sz w:val="24"/>
                <w:szCs w:val="24"/>
                <w:cs/>
              </w:rPr>
              <w:t>19</w:t>
            </w: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84" w:type="dxa"/>
            <w:vAlign w:val="bottom"/>
          </w:tcPr>
          <w:p w:rsidR="004B4AE8"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112</w:t>
            </w:r>
          </w:p>
        </w:tc>
        <w:tc>
          <w:tcPr>
            <w:tcW w:w="76" w:type="dxa"/>
            <w:vAlign w:val="bottom"/>
          </w:tcPr>
          <w:p w:rsidR="004B4AE8" w:rsidRPr="00096B70" w:rsidRDefault="004B4AE8" w:rsidP="005E47DA">
            <w:pPr>
              <w:spacing w:line="290" w:lineRule="exact"/>
              <w:ind w:left="-108" w:firstLine="108"/>
              <w:contextualSpacing/>
              <w:jc w:val="thaiDistribute"/>
              <w:rPr>
                <w:rFonts w:ascii="Angsana New" w:hAnsi="Angsana New"/>
                <w:sz w:val="24"/>
                <w:szCs w:val="24"/>
                <w:cs/>
              </w:rPr>
            </w:pPr>
          </w:p>
        </w:tc>
        <w:tc>
          <w:tcPr>
            <w:tcW w:w="884"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226</w:t>
            </w:r>
          </w:p>
        </w:tc>
        <w:tc>
          <w:tcPr>
            <w:tcW w:w="76" w:type="dxa"/>
            <w:tcBorders>
              <w:left w:val="nil"/>
            </w:tcBorders>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vAlign w:val="bottom"/>
          </w:tcPr>
          <w:p w:rsidR="004B4AE8" w:rsidRPr="00096B70" w:rsidRDefault="004B4AE8" w:rsidP="005E47DA">
            <w:pPr>
              <w:tabs>
                <w:tab w:val="clear" w:pos="454"/>
                <w:tab w:val="clear" w:pos="680"/>
                <w:tab w:val="clear" w:pos="907"/>
              </w:tabs>
              <w:spacing w:line="290" w:lineRule="exact"/>
              <w:ind w:left="-567" w:right="227" w:firstLine="108"/>
              <w:contextualSpacing/>
              <w:jc w:val="right"/>
              <w:rPr>
                <w:rFonts w:ascii="Angsana New" w:hAnsi="Angsana New"/>
                <w:sz w:val="24"/>
                <w:szCs w:val="24"/>
              </w:rPr>
            </w:pPr>
            <w:r w:rsidRPr="00096B70">
              <w:rPr>
                <w:rFonts w:ascii="Angsana New" w:hAnsi="Angsana New" w:hint="cs"/>
                <w:sz w:val="24"/>
                <w:szCs w:val="24"/>
                <w:cs/>
              </w:rPr>
              <w:t>-</w:t>
            </w: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vAlign w:val="bottom"/>
          </w:tcPr>
          <w:p w:rsidR="004B4AE8" w:rsidRPr="00096B70" w:rsidRDefault="004B4AE8" w:rsidP="005E47DA">
            <w:pPr>
              <w:tabs>
                <w:tab w:val="clear" w:pos="454"/>
                <w:tab w:val="clear" w:pos="680"/>
                <w:tab w:val="clear" w:pos="907"/>
              </w:tabs>
              <w:spacing w:line="290" w:lineRule="exact"/>
              <w:ind w:left="-567" w:right="227" w:firstLine="108"/>
              <w:contextualSpacing/>
              <w:jc w:val="right"/>
              <w:rPr>
                <w:rFonts w:ascii="Angsana New" w:hAnsi="Angsana New"/>
                <w:sz w:val="24"/>
                <w:szCs w:val="24"/>
              </w:rPr>
            </w:pPr>
            <w:r w:rsidRPr="00096B70">
              <w:rPr>
                <w:rFonts w:ascii="Angsana New" w:hAnsi="Angsana New" w:hint="cs"/>
                <w:sz w:val="24"/>
                <w:szCs w:val="24"/>
                <w:cs/>
              </w:rPr>
              <w:t>-</w:t>
            </w:r>
          </w:p>
        </w:tc>
        <w:tc>
          <w:tcPr>
            <w:tcW w:w="76" w:type="dxa"/>
            <w:vAlign w:val="bottom"/>
          </w:tcPr>
          <w:p w:rsidR="004B4AE8" w:rsidRPr="00096B70" w:rsidRDefault="004B4AE8"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vAlign w:val="bottom"/>
          </w:tcPr>
          <w:p w:rsidR="004B4AE8" w:rsidRPr="00096B70" w:rsidRDefault="004B4AE8" w:rsidP="005E47DA">
            <w:pPr>
              <w:tabs>
                <w:tab w:val="clear" w:pos="454"/>
                <w:tab w:val="clear" w:pos="680"/>
                <w:tab w:val="clear" w:pos="907"/>
              </w:tabs>
              <w:spacing w:line="290" w:lineRule="exact"/>
              <w:ind w:left="-567" w:right="227" w:firstLine="108"/>
              <w:contextualSpacing/>
              <w:jc w:val="right"/>
              <w:rPr>
                <w:rFonts w:ascii="Angsana New" w:hAnsi="Angsana New"/>
                <w:sz w:val="24"/>
                <w:szCs w:val="24"/>
              </w:rPr>
            </w:pPr>
            <w:r w:rsidRPr="00096B70">
              <w:rPr>
                <w:rFonts w:ascii="Angsana New" w:hAnsi="Angsana New" w:hint="cs"/>
                <w:sz w:val="24"/>
                <w:szCs w:val="24"/>
                <w:cs/>
              </w:rPr>
              <w:t>-</w:t>
            </w: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vAlign w:val="bottom"/>
          </w:tcPr>
          <w:p w:rsidR="004B4AE8" w:rsidRPr="00096B70" w:rsidRDefault="004B4AE8" w:rsidP="005E47DA">
            <w:pPr>
              <w:tabs>
                <w:tab w:val="clear" w:pos="454"/>
                <w:tab w:val="clear" w:pos="680"/>
                <w:tab w:val="clear" w:pos="907"/>
              </w:tabs>
              <w:spacing w:line="290" w:lineRule="exact"/>
              <w:ind w:left="-567" w:right="227" w:firstLine="108"/>
              <w:contextualSpacing/>
              <w:jc w:val="right"/>
              <w:rPr>
                <w:rFonts w:ascii="Angsana New" w:hAnsi="Angsana New"/>
                <w:sz w:val="24"/>
                <w:szCs w:val="24"/>
              </w:rPr>
            </w:pPr>
            <w:r w:rsidRPr="00096B70">
              <w:rPr>
                <w:rFonts w:ascii="Angsana New" w:hAnsi="Angsana New" w:hint="cs"/>
                <w:sz w:val="24"/>
                <w:szCs w:val="24"/>
                <w:cs/>
              </w:rPr>
              <w:t>-</w:t>
            </w:r>
          </w:p>
        </w:tc>
      </w:tr>
      <w:tr w:rsidR="004B4AE8" w:rsidRPr="00096B70" w:rsidTr="00A97E22">
        <w:tc>
          <w:tcPr>
            <w:tcW w:w="1871" w:type="dxa"/>
          </w:tcPr>
          <w:p w:rsidR="004B4AE8" w:rsidRPr="00096B70" w:rsidRDefault="004B4AE8"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Theme="majorBidi" w:hAnsiTheme="majorBidi" w:cstheme="majorBidi"/>
                <w:bCs/>
                <w:sz w:val="24"/>
                <w:szCs w:val="24"/>
              </w:rPr>
            </w:pPr>
            <w:r w:rsidRPr="00096B70">
              <w:rPr>
                <w:rFonts w:asciiTheme="majorBidi" w:hAnsiTheme="majorBidi" w:cstheme="majorBidi"/>
                <w:bCs/>
                <w:sz w:val="24"/>
                <w:szCs w:val="24"/>
              </w:rPr>
              <w:t>Rental expense</w:t>
            </w:r>
          </w:p>
        </w:tc>
        <w:tc>
          <w:tcPr>
            <w:tcW w:w="868" w:type="dxa"/>
            <w:gridSpan w:val="2"/>
            <w:vAlign w:val="bottom"/>
          </w:tcPr>
          <w:p w:rsidR="004B4AE8"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285</w:t>
            </w: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56"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hint="cs"/>
                <w:sz w:val="24"/>
                <w:szCs w:val="24"/>
                <w:cs/>
              </w:rPr>
              <w:t>264</w:t>
            </w: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84" w:type="dxa"/>
            <w:vAlign w:val="bottom"/>
          </w:tcPr>
          <w:p w:rsidR="004B4AE8" w:rsidRPr="00096B70" w:rsidRDefault="005E47DA" w:rsidP="005E47DA">
            <w:pPr>
              <w:tabs>
                <w:tab w:val="clear" w:pos="680"/>
                <w:tab w:val="clear" w:pos="907"/>
              </w:tabs>
              <w:spacing w:line="290" w:lineRule="exact"/>
              <w:ind w:left="-108" w:right="57" w:firstLine="108"/>
              <w:contextualSpacing/>
              <w:jc w:val="right"/>
              <w:rPr>
                <w:rFonts w:ascii="Angsana New" w:hAnsi="Angsana New"/>
                <w:sz w:val="24"/>
                <w:szCs w:val="24"/>
              </w:rPr>
            </w:pPr>
            <w:r>
              <w:rPr>
                <w:rFonts w:ascii="Angsana New" w:hAnsi="Angsana New"/>
                <w:sz w:val="24"/>
                <w:szCs w:val="24"/>
              </w:rPr>
              <w:t>549</w:t>
            </w:r>
          </w:p>
        </w:tc>
        <w:tc>
          <w:tcPr>
            <w:tcW w:w="76" w:type="dxa"/>
            <w:vAlign w:val="bottom"/>
          </w:tcPr>
          <w:p w:rsidR="004B4AE8" w:rsidRPr="00096B70" w:rsidRDefault="004B4AE8" w:rsidP="005E47DA">
            <w:pPr>
              <w:spacing w:line="290" w:lineRule="exact"/>
              <w:ind w:left="-108" w:firstLine="108"/>
              <w:contextualSpacing/>
              <w:jc w:val="thaiDistribute"/>
              <w:rPr>
                <w:rFonts w:ascii="Angsana New" w:hAnsi="Angsana New"/>
                <w:sz w:val="24"/>
                <w:szCs w:val="24"/>
                <w:cs/>
              </w:rPr>
            </w:pPr>
          </w:p>
        </w:tc>
        <w:tc>
          <w:tcPr>
            <w:tcW w:w="884"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528</w:t>
            </w:r>
          </w:p>
        </w:tc>
        <w:tc>
          <w:tcPr>
            <w:tcW w:w="76" w:type="dxa"/>
            <w:tcBorders>
              <w:left w:val="nil"/>
            </w:tcBorders>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285</w:t>
            </w: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264</w:t>
            </w:r>
          </w:p>
        </w:tc>
        <w:tc>
          <w:tcPr>
            <w:tcW w:w="76" w:type="dxa"/>
            <w:vAlign w:val="bottom"/>
          </w:tcPr>
          <w:p w:rsidR="004B4AE8" w:rsidRPr="00096B70" w:rsidRDefault="004B4AE8"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549</w:t>
            </w: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528</w:t>
            </w:r>
          </w:p>
        </w:tc>
      </w:tr>
      <w:tr w:rsidR="004B4AE8" w:rsidRPr="00096B70" w:rsidTr="00A97E22">
        <w:tc>
          <w:tcPr>
            <w:tcW w:w="2410" w:type="dxa"/>
            <w:gridSpan w:val="2"/>
          </w:tcPr>
          <w:p w:rsidR="004B4AE8" w:rsidRPr="00096B70" w:rsidRDefault="004B4AE8" w:rsidP="005E47DA">
            <w:pPr>
              <w:tabs>
                <w:tab w:val="clear" w:pos="227"/>
                <w:tab w:val="left" w:pos="240"/>
                <w:tab w:val="left" w:pos="840"/>
                <w:tab w:val="left" w:pos="1440"/>
                <w:tab w:val="left" w:pos="1920"/>
                <w:tab w:val="left" w:pos="2520"/>
              </w:tabs>
              <w:spacing w:line="290" w:lineRule="exact"/>
              <w:ind w:right="-27"/>
              <w:rPr>
                <w:rFonts w:ascii="Angsana New" w:hAnsi="Angsana New"/>
                <w:b/>
                <w:bCs/>
                <w:sz w:val="24"/>
                <w:szCs w:val="24"/>
                <w:cs/>
              </w:rPr>
            </w:pPr>
            <w:r w:rsidRPr="00096B70">
              <w:rPr>
                <w:rFonts w:ascii="Angsana New" w:hAnsi="Angsana New"/>
                <w:b/>
                <w:bCs/>
                <w:sz w:val="24"/>
                <w:szCs w:val="24"/>
              </w:rPr>
              <w:t>Key management compensation</w:t>
            </w:r>
          </w:p>
        </w:tc>
        <w:tc>
          <w:tcPr>
            <w:tcW w:w="329" w:type="dxa"/>
            <w:vAlign w:val="bottom"/>
          </w:tcPr>
          <w:p w:rsidR="004B4AE8" w:rsidRPr="00096B70" w:rsidRDefault="004B4AE8" w:rsidP="005E47DA">
            <w:pPr>
              <w:spacing w:line="290" w:lineRule="exact"/>
              <w:ind w:left="-108" w:firstLine="108"/>
              <w:contextualSpacing/>
              <w:jc w:val="right"/>
              <w:rPr>
                <w:rFonts w:ascii="Angsana New" w:hAnsi="Angsana New"/>
                <w:sz w:val="24"/>
                <w:szCs w:val="24"/>
              </w:rPr>
            </w:pP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56"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cs/>
              </w:rPr>
            </w:pPr>
          </w:p>
        </w:tc>
        <w:tc>
          <w:tcPr>
            <w:tcW w:w="76" w:type="dxa"/>
            <w:vAlign w:val="bottom"/>
          </w:tcPr>
          <w:p w:rsidR="004B4AE8" w:rsidRPr="00096B70" w:rsidRDefault="004B4AE8" w:rsidP="005E47DA">
            <w:pPr>
              <w:spacing w:line="290" w:lineRule="exact"/>
              <w:contextualSpacing/>
              <w:jc w:val="right"/>
              <w:rPr>
                <w:rFonts w:ascii="Angsana New" w:hAnsi="Angsana New"/>
                <w:sz w:val="24"/>
                <w:szCs w:val="24"/>
              </w:rPr>
            </w:pPr>
          </w:p>
        </w:tc>
        <w:tc>
          <w:tcPr>
            <w:tcW w:w="884" w:type="dxa"/>
            <w:vAlign w:val="bottom"/>
          </w:tcPr>
          <w:p w:rsidR="004B4AE8" w:rsidRPr="00096B70" w:rsidRDefault="004B4AE8" w:rsidP="005E47DA">
            <w:pPr>
              <w:spacing w:line="290" w:lineRule="exact"/>
              <w:ind w:left="-108" w:firstLine="108"/>
              <w:contextualSpacing/>
              <w:jc w:val="right"/>
              <w:rPr>
                <w:rFonts w:ascii="Angsana New" w:hAnsi="Angsana New"/>
                <w:sz w:val="24"/>
                <w:szCs w:val="24"/>
              </w:rPr>
            </w:pPr>
          </w:p>
        </w:tc>
        <w:tc>
          <w:tcPr>
            <w:tcW w:w="76" w:type="dxa"/>
            <w:vAlign w:val="bottom"/>
          </w:tcPr>
          <w:p w:rsidR="004B4AE8" w:rsidRPr="00096B70" w:rsidRDefault="004B4AE8" w:rsidP="005E47DA">
            <w:pPr>
              <w:spacing w:line="290" w:lineRule="exact"/>
              <w:ind w:left="-108" w:firstLine="108"/>
              <w:contextualSpacing/>
              <w:jc w:val="thaiDistribute"/>
              <w:rPr>
                <w:rFonts w:ascii="Angsana New" w:hAnsi="Angsana New"/>
                <w:sz w:val="24"/>
                <w:szCs w:val="24"/>
                <w:cs/>
              </w:rPr>
            </w:pPr>
          </w:p>
        </w:tc>
        <w:tc>
          <w:tcPr>
            <w:tcW w:w="884"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6" w:type="dxa"/>
            <w:tcBorders>
              <w:left w:val="nil"/>
            </w:tcBorders>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6" w:type="dxa"/>
            <w:vAlign w:val="bottom"/>
          </w:tcPr>
          <w:p w:rsidR="004B4AE8" w:rsidRPr="00096B70" w:rsidRDefault="004B4AE8"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6" w:type="dxa"/>
            <w:vAlign w:val="bottom"/>
          </w:tcPr>
          <w:p w:rsidR="004B4AE8" w:rsidRPr="00096B70" w:rsidRDefault="004B4AE8"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vAlign w:val="bottom"/>
          </w:tcPr>
          <w:p w:rsidR="004B4AE8" w:rsidRPr="00096B70" w:rsidRDefault="004B4AE8" w:rsidP="005E47DA">
            <w:pPr>
              <w:tabs>
                <w:tab w:val="clear" w:pos="680"/>
                <w:tab w:val="clear" w:pos="907"/>
              </w:tabs>
              <w:spacing w:line="290" w:lineRule="exact"/>
              <w:ind w:left="-108" w:right="57" w:firstLine="108"/>
              <w:contextualSpacing/>
              <w:jc w:val="right"/>
              <w:rPr>
                <w:rFonts w:ascii="Angsana New" w:hAnsi="Angsana New"/>
                <w:sz w:val="24"/>
                <w:szCs w:val="24"/>
              </w:rPr>
            </w:pPr>
          </w:p>
        </w:tc>
      </w:tr>
      <w:tr w:rsidR="00096B70" w:rsidRPr="00096B70" w:rsidTr="00A97E22">
        <w:tc>
          <w:tcPr>
            <w:tcW w:w="1871" w:type="dxa"/>
          </w:tcPr>
          <w:p w:rsidR="00096B70" w:rsidRPr="00096B70" w:rsidRDefault="00096B70"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right="-108" w:hanging="27"/>
              <w:rPr>
                <w:rFonts w:asciiTheme="majorBidi" w:hAnsiTheme="majorBidi" w:cstheme="majorBidi"/>
                <w:bCs/>
                <w:sz w:val="24"/>
                <w:szCs w:val="24"/>
                <w:cs/>
              </w:rPr>
            </w:pPr>
            <w:r w:rsidRPr="00096B70">
              <w:rPr>
                <w:rFonts w:asciiTheme="majorBidi" w:hAnsiTheme="majorBidi" w:cstheme="majorBidi"/>
                <w:bCs/>
                <w:sz w:val="24"/>
                <w:szCs w:val="24"/>
              </w:rPr>
              <w:t>Short-term benefits</w:t>
            </w:r>
          </w:p>
        </w:tc>
        <w:tc>
          <w:tcPr>
            <w:tcW w:w="868" w:type="dxa"/>
            <w:gridSpan w:val="2"/>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3,867</w:t>
            </w:r>
          </w:p>
        </w:tc>
        <w:tc>
          <w:tcPr>
            <w:tcW w:w="76" w:type="dxa"/>
            <w:vAlign w:val="bottom"/>
          </w:tcPr>
          <w:p w:rsidR="00096B70" w:rsidRPr="00096B70" w:rsidRDefault="00096B70" w:rsidP="005E47DA">
            <w:pPr>
              <w:tabs>
                <w:tab w:val="clear" w:pos="907"/>
              </w:tabs>
              <w:spacing w:line="290" w:lineRule="exact"/>
              <w:contextualSpacing/>
              <w:jc w:val="right"/>
              <w:rPr>
                <w:rFonts w:ascii="Angsana New" w:hAnsi="Angsana New"/>
                <w:sz w:val="24"/>
                <w:szCs w:val="24"/>
              </w:rPr>
            </w:pPr>
          </w:p>
        </w:tc>
        <w:tc>
          <w:tcPr>
            <w:tcW w:w="856"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4,475</w:t>
            </w:r>
          </w:p>
        </w:tc>
        <w:tc>
          <w:tcPr>
            <w:tcW w:w="76" w:type="dxa"/>
            <w:vAlign w:val="bottom"/>
          </w:tcPr>
          <w:p w:rsidR="00096B70" w:rsidRPr="00096B70" w:rsidRDefault="00096B70" w:rsidP="005E47DA">
            <w:pPr>
              <w:tabs>
                <w:tab w:val="clear" w:pos="680"/>
                <w:tab w:val="clear" w:pos="907"/>
              </w:tabs>
              <w:spacing w:line="290" w:lineRule="exact"/>
              <w:ind w:right="-3"/>
              <w:contextualSpacing/>
              <w:jc w:val="right"/>
              <w:rPr>
                <w:rFonts w:ascii="Angsana New" w:hAnsi="Angsana New"/>
                <w:sz w:val="24"/>
                <w:szCs w:val="24"/>
              </w:rPr>
            </w:pPr>
          </w:p>
        </w:tc>
        <w:tc>
          <w:tcPr>
            <w:tcW w:w="884"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7,907</w:t>
            </w:r>
          </w:p>
        </w:tc>
        <w:tc>
          <w:tcPr>
            <w:tcW w:w="76" w:type="dxa"/>
            <w:vAlign w:val="bottom"/>
          </w:tcPr>
          <w:p w:rsidR="00096B70" w:rsidRPr="00096B70" w:rsidRDefault="00096B70" w:rsidP="005E47DA">
            <w:pPr>
              <w:spacing w:line="290" w:lineRule="exact"/>
              <w:ind w:left="-108" w:firstLine="108"/>
              <w:contextualSpacing/>
              <w:jc w:val="thaiDistribute"/>
              <w:rPr>
                <w:rFonts w:ascii="Angsana New" w:hAnsi="Angsana New"/>
                <w:sz w:val="24"/>
                <w:szCs w:val="24"/>
                <w:cs/>
              </w:rPr>
            </w:pPr>
          </w:p>
        </w:tc>
        <w:tc>
          <w:tcPr>
            <w:tcW w:w="884"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8,957</w:t>
            </w:r>
          </w:p>
        </w:tc>
        <w:tc>
          <w:tcPr>
            <w:tcW w:w="76" w:type="dxa"/>
            <w:tcBorders>
              <w:left w:val="nil"/>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2,562</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2,536</w:t>
            </w:r>
          </w:p>
        </w:tc>
        <w:tc>
          <w:tcPr>
            <w:tcW w:w="76" w:type="dxa"/>
            <w:vAlign w:val="bottom"/>
          </w:tcPr>
          <w:p w:rsidR="00096B70" w:rsidRPr="00096B70" w:rsidRDefault="00096B70"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5,075</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5,002</w:t>
            </w:r>
          </w:p>
        </w:tc>
      </w:tr>
      <w:tr w:rsidR="00096B70" w:rsidRPr="00096B70" w:rsidTr="00A97E22">
        <w:tc>
          <w:tcPr>
            <w:tcW w:w="1871" w:type="dxa"/>
          </w:tcPr>
          <w:p w:rsidR="00096B70" w:rsidRPr="00096B70" w:rsidRDefault="00096B70"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right="-108" w:hanging="27"/>
              <w:rPr>
                <w:rFonts w:asciiTheme="majorBidi" w:hAnsiTheme="majorBidi" w:cstheme="majorBidi"/>
                <w:bCs/>
                <w:sz w:val="24"/>
                <w:szCs w:val="24"/>
                <w:cs/>
              </w:rPr>
            </w:pPr>
            <w:r w:rsidRPr="00096B70">
              <w:rPr>
                <w:rFonts w:asciiTheme="majorBidi" w:hAnsiTheme="majorBidi" w:cstheme="majorBidi"/>
                <w:bCs/>
                <w:sz w:val="24"/>
                <w:szCs w:val="24"/>
              </w:rPr>
              <w:t>Post-employment benefits</w:t>
            </w:r>
          </w:p>
        </w:tc>
        <w:tc>
          <w:tcPr>
            <w:tcW w:w="868" w:type="dxa"/>
            <w:gridSpan w:val="2"/>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323</w:t>
            </w:r>
          </w:p>
        </w:tc>
        <w:tc>
          <w:tcPr>
            <w:tcW w:w="76" w:type="dxa"/>
            <w:vAlign w:val="bottom"/>
          </w:tcPr>
          <w:p w:rsidR="00096B70" w:rsidRPr="00096B70" w:rsidRDefault="00096B70" w:rsidP="005E47DA">
            <w:pPr>
              <w:tabs>
                <w:tab w:val="clear" w:pos="907"/>
              </w:tabs>
              <w:spacing w:line="290" w:lineRule="exact"/>
              <w:contextualSpacing/>
              <w:jc w:val="right"/>
              <w:rPr>
                <w:rFonts w:ascii="Angsana New" w:hAnsi="Angsana New"/>
                <w:sz w:val="24"/>
                <w:szCs w:val="24"/>
              </w:rPr>
            </w:pPr>
          </w:p>
        </w:tc>
        <w:tc>
          <w:tcPr>
            <w:tcW w:w="856"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142</w:t>
            </w:r>
          </w:p>
        </w:tc>
        <w:tc>
          <w:tcPr>
            <w:tcW w:w="76" w:type="dxa"/>
            <w:vAlign w:val="bottom"/>
          </w:tcPr>
          <w:p w:rsidR="00096B70" w:rsidRPr="00096B70" w:rsidRDefault="00096B70" w:rsidP="005E47DA">
            <w:pPr>
              <w:tabs>
                <w:tab w:val="clear" w:pos="680"/>
                <w:tab w:val="clear" w:pos="907"/>
              </w:tabs>
              <w:spacing w:line="290" w:lineRule="exact"/>
              <w:ind w:right="-3"/>
              <w:contextualSpacing/>
              <w:jc w:val="right"/>
              <w:rPr>
                <w:rFonts w:ascii="Angsana New" w:hAnsi="Angsana New"/>
                <w:sz w:val="24"/>
                <w:szCs w:val="24"/>
              </w:rPr>
            </w:pPr>
          </w:p>
        </w:tc>
        <w:tc>
          <w:tcPr>
            <w:tcW w:w="884"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487</w:t>
            </w:r>
          </w:p>
        </w:tc>
        <w:tc>
          <w:tcPr>
            <w:tcW w:w="76" w:type="dxa"/>
            <w:vAlign w:val="bottom"/>
          </w:tcPr>
          <w:p w:rsidR="00096B70" w:rsidRPr="00096B70" w:rsidRDefault="00096B70" w:rsidP="005E47DA">
            <w:pPr>
              <w:spacing w:line="290" w:lineRule="exact"/>
              <w:ind w:left="-108" w:firstLine="108"/>
              <w:contextualSpacing/>
              <w:jc w:val="thaiDistribute"/>
              <w:rPr>
                <w:rFonts w:ascii="Angsana New" w:hAnsi="Angsana New"/>
                <w:sz w:val="24"/>
                <w:szCs w:val="24"/>
                <w:cs/>
              </w:rPr>
            </w:pPr>
          </w:p>
        </w:tc>
        <w:tc>
          <w:tcPr>
            <w:tcW w:w="884"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284</w:t>
            </w:r>
          </w:p>
        </w:tc>
        <w:tc>
          <w:tcPr>
            <w:tcW w:w="76" w:type="dxa"/>
            <w:tcBorders>
              <w:left w:val="nil"/>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122</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118</w:t>
            </w:r>
          </w:p>
        </w:tc>
        <w:tc>
          <w:tcPr>
            <w:tcW w:w="76" w:type="dxa"/>
            <w:vAlign w:val="bottom"/>
          </w:tcPr>
          <w:p w:rsidR="00096B70" w:rsidRPr="00096B70" w:rsidRDefault="00096B70"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244</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tcBorders>
              <w:bottom w:val="sing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237</w:t>
            </w:r>
          </w:p>
        </w:tc>
      </w:tr>
      <w:tr w:rsidR="00096B70" w:rsidRPr="00096B70" w:rsidTr="00A97E22">
        <w:tc>
          <w:tcPr>
            <w:tcW w:w="1871" w:type="dxa"/>
          </w:tcPr>
          <w:p w:rsidR="00096B70" w:rsidRPr="00096B70" w:rsidRDefault="00096B70"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90" w:lineRule="exact"/>
              <w:ind w:right="-108"/>
              <w:rPr>
                <w:rFonts w:asciiTheme="majorBidi" w:hAnsiTheme="majorBidi" w:cstheme="majorBidi"/>
                <w:bCs/>
                <w:sz w:val="24"/>
                <w:szCs w:val="24"/>
                <w:cs/>
              </w:rPr>
            </w:pPr>
            <w:r w:rsidRPr="00096B70">
              <w:rPr>
                <w:rFonts w:asciiTheme="majorBidi" w:hAnsiTheme="majorBidi" w:cstheme="majorBidi"/>
                <w:b/>
                <w:sz w:val="24"/>
                <w:szCs w:val="24"/>
              </w:rPr>
              <w:tab/>
            </w:r>
            <w:r w:rsidRPr="00096B70">
              <w:rPr>
                <w:rFonts w:asciiTheme="majorBidi" w:hAnsiTheme="majorBidi" w:cstheme="majorBidi"/>
                <w:bCs/>
                <w:sz w:val="24"/>
                <w:szCs w:val="24"/>
              </w:rPr>
              <w:t>Total</w:t>
            </w:r>
          </w:p>
        </w:tc>
        <w:tc>
          <w:tcPr>
            <w:tcW w:w="868" w:type="dxa"/>
            <w:gridSpan w:val="2"/>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4,190</w:t>
            </w:r>
          </w:p>
        </w:tc>
        <w:tc>
          <w:tcPr>
            <w:tcW w:w="76" w:type="dxa"/>
            <w:vAlign w:val="bottom"/>
          </w:tcPr>
          <w:p w:rsidR="00096B70" w:rsidRPr="00096B70" w:rsidRDefault="00096B70" w:rsidP="005E47DA">
            <w:pPr>
              <w:tabs>
                <w:tab w:val="clear" w:pos="907"/>
              </w:tabs>
              <w:spacing w:line="290" w:lineRule="exact"/>
              <w:contextualSpacing/>
              <w:jc w:val="right"/>
              <w:rPr>
                <w:rFonts w:ascii="Angsana New" w:hAnsi="Angsana New"/>
                <w:sz w:val="24"/>
                <w:szCs w:val="24"/>
              </w:rPr>
            </w:pPr>
          </w:p>
        </w:tc>
        <w:tc>
          <w:tcPr>
            <w:tcW w:w="856"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4,617</w:t>
            </w:r>
          </w:p>
        </w:tc>
        <w:tc>
          <w:tcPr>
            <w:tcW w:w="76" w:type="dxa"/>
            <w:vAlign w:val="bottom"/>
          </w:tcPr>
          <w:p w:rsidR="00096B70" w:rsidRPr="00096B70" w:rsidRDefault="00096B70" w:rsidP="005E47DA">
            <w:pPr>
              <w:tabs>
                <w:tab w:val="clear" w:pos="680"/>
                <w:tab w:val="clear" w:pos="907"/>
              </w:tabs>
              <w:spacing w:line="290" w:lineRule="exact"/>
              <w:ind w:right="-3"/>
              <w:contextualSpacing/>
              <w:jc w:val="right"/>
              <w:rPr>
                <w:rFonts w:ascii="Angsana New" w:hAnsi="Angsana New"/>
                <w:sz w:val="24"/>
                <w:szCs w:val="24"/>
              </w:rPr>
            </w:pPr>
          </w:p>
        </w:tc>
        <w:tc>
          <w:tcPr>
            <w:tcW w:w="884"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8,394</w:t>
            </w:r>
          </w:p>
        </w:tc>
        <w:tc>
          <w:tcPr>
            <w:tcW w:w="76" w:type="dxa"/>
            <w:vAlign w:val="bottom"/>
          </w:tcPr>
          <w:p w:rsidR="00096B70" w:rsidRPr="00096B70" w:rsidRDefault="00096B70" w:rsidP="005E47DA">
            <w:pPr>
              <w:spacing w:line="290" w:lineRule="exact"/>
              <w:ind w:left="-108" w:firstLine="108"/>
              <w:contextualSpacing/>
              <w:jc w:val="thaiDistribute"/>
              <w:rPr>
                <w:rFonts w:ascii="Angsana New" w:hAnsi="Angsana New"/>
                <w:sz w:val="24"/>
                <w:szCs w:val="24"/>
                <w:cs/>
              </w:rPr>
            </w:pPr>
          </w:p>
        </w:tc>
        <w:tc>
          <w:tcPr>
            <w:tcW w:w="884"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9,241</w:t>
            </w:r>
          </w:p>
        </w:tc>
        <w:tc>
          <w:tcPr>
            <w:tcW w:w="76" w:type="dxa"/>
            <w:tcBorders>
              <w:left w:val="nil"/>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p>
        </w:tc>
        <w:tc>
          <w:tcPr>
            <w:tcW w:w="783"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2,684</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right"/>
              <w:rPr>
                <w:rFonts w:ascii="Angsana New" w:hAnsi="Angsana New"/>
                <w:sz w:val="24"/>
                <w:szCs w:val="24"/>
                <w:cs/>
              </w:rPr>
            </w:pPr>
          </w:p>
        </w:tc>
        <w:tc>
          <w:tcPr>
            <w:tcW w:w="745"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2,654</w:t>
            </w:r>
          </w:p>
        </w:tc>
        <w:tc>
          <w:tcPr>
            <w:tcW w:w="76" w:type="dxa"/>
            <w:vAlign w:val="bottom"/>
          </w:tcPr>
          <w:p w:rsidR="00096B70" w:rsidRPr="00096B70" w:rsidRDefault="00096B70" w:rsidP="005E47DA">
            <w:pPr>
              <w:tabs>
                <w:tab w:val="clear" w:pos="680"/>
                <w:tab w:val="clear" w:pos="907"/>
              </w:tabs>
              <w:spacing w:line="290" w:lineRule="exact"/>
              <w:ind w:right="57"/>
              <w:contextualSpacing/>
              <w:jc w:val="right"/>
              <w:rPr>
                <w:rFonts w:ascii="Angsana New" w:hAnsi="Angsana New"/>
                <w:sz w:val="24"/>
                <w:szCs w:val="24"/>
              </w:rPr>
            </w:pPr>
          </w:p>
        </w:tc>
        <w:tc>
          <w:tcPr>
            <w:tcW w:w="781"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5,319</w:t>
            </w:r>
          </w:p>
        </w:tc>
        <w:tc>
          <w:tcPr>
            <w:tcW w:w="76" w:type="dxa"/>
            <w:vAlign w:val="bottom"/>
          </w:tcPr>
          <w:p w:rsidR="00096B70" w:rsidRPr="00096B70" w:rsidRDefault="00096B70" w:rsidP="005E47DA">
            <w:pPr>
              <w:tabs>
                <w:tab w:val="clear" w:pos="680"/>
                <w:tab w:val="clear" w:pos="907"/>
              </w:tabs>
              <w:spacing w:line="290" w:lineRule="exact"/>
              <w:ind w:right="57" w:firstLine="51"/>
              <w:contextualSpacing/>
              <w:jc w:val="thaiDistribute"/>
              <w:rPr>
                <w:rFonts w:ascii="Angsana New" w:hAnsi="Angsana New"/>
                <w:sz w:val="24"/>
                <w:szCs w:val="24"/>
                <w:cs/>
              </w:rPr>
            </w:pPr>
          </w:p>
        </w:tc>
        <w:tc>
          <w:tcPr>
            <w:tcW w:w="747" w:type="dxa"/>
            <w:tcBorders>
              <w:top w:val="single" w:sz="6" w:space="0" w:color="auto"/>
              <w:bottom w:val="double" w:sz="6" w:space="0" w:color="auto"/>
            </w:tcBorders>
            <w:vAlign w:val="bottom"/>
          </w:tcPr>
          <w:p w:rsidR="00096B70" w:rsidRPr="00096B70" w:rsidRDefault="00096B70" w:rsidP="005E47DA">
            <w:pPr>
              <w:tabs>
                <w:tab w:val="clear" w:pos="680"/>
                <w:tab w:val="clear" w:pos="907"/>
              </w:tabs>
              <w:spacing w:line="290" w:lineRule="exact"/>
              <w:ind w:left="-108" w:right="57" w:firstLine="108"/>
              <w:contextualSpacing/>
              <w:jc w:val="right"/>
              <w:rPr>
                <w:rFonts w:ascii="Angsana New" w:hAnsi="Angsana New"/>
                <w:sz w:val="24"/>
                <w:szCs w:val="24"/>
              </w:rPr>
            </w:pPr>
            <w:r w:rsidRPr="00096B70">
              <w:rPr>
                <w:rFonts w:ascii="Angsana New" w:hAnsi="Angsana New"/>
                <w:sz w:val="24"/>
                <w:szCs w:val="24"/>
              </w:rPr>
              <w:t>5,239</w:t>
            </w:r>
          </w:p>
        </w:tc>
      </w:tr>
    </w:tbl>
    <w:p w:rsidR="00DD161E" w:rsidRDefault="00DD161E"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8E737B" w:rsidRPr="00123DC1"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123DC1">
        <w:rPr>
          <w:rFonts w:asciiTheme="majorBidi" w:hAnsiTheme="majorBidi" w:cstheme="majorBidi"/>
          <w:sz w:val="32"/>
          <w:szCs w:val="32"/>
        </w:rPr>
        <w:t xml:space="preserve">Balances with related parties as at </w:t>
      </w:r>
      <w:r w:rsidR="00E74930">
        <w:rPr>
          <w:rFonts w:asciiTheme="majorBidi" w:hAnsiTheme="majorBidi" w:cstheme="majorBidi"/>
          <w:sz w:val="32"/>
          <w:szCs w:val="32"/>
        </w:rPr>
        <w:t>June</w:t>
      </w:r>
      <w:r w:rsidR="00E74930">
        <w:rPr>
          <w:rFonts w:asciiTheme="majorBidi" w:hAnsiTheme="majorBidi" w:cstheme="majorBidi"/>
          <w:sz w:val="32"/>
          <w:szCs w:val="32"/>
          <w:cs/>
        </w:rPr>
        <w:t>3</w:t>
      </w:r>
      <w:r w:rsidR="00E74930">
        <w:rPr>
          <w:rFonts w:asciiTheme="majorBidi" w:hAnsiTheme="majorBidi" w:cstheme="majorBidi"/>
          <w:sz w:val="32"/>
          <w:szCs w:val="32"/>
        </w:rPr>
        <w:t>0</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9</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8</w:t>
      </w:r>
      <w:r w:rsidRPr="00123DC1">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tblPr>
      <w:tblGrid>
        <w:gridCol w:w="3458"/>
        <w:gridCol w:w="1134"/>
        <w:gridCol w:w="138"/>
        <w:gridCol w:w="1134"/>
        <w:gridCol w:w="134"/>
        <w:gridCol w:w="1134"/>
        <w:gridCol w:w="134"/>
        <w:gridCol w:w="1134"/>
      </w:tblGrid>
      <w:tr w:rsidR="00885E37" w:rsidRPr="00123DC1" w:rsidTr="00C52E9C">
        <w:trPr>
          <w:trHeight w:val="62"/>
        </w:trPr>
        <w:tc>
          <w:tcPr>
            <w:tcW w:w="3458" w:type="dxa"/>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885E37" w:rsidRPr="00123DC1" w:rsidTr="00C52E9C">
        <w:trPr>
          <w:trHeight w:val="62"/>
        </w:trPr>
        <w:tc>
          <w:tcPr>
            <w:tcW w:w="3458" w:type="dxa"/>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885E37" w:rsidRPr="00123DC1" w:rsidRDefault="00885E37"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Separatefinancial statements</w:t>
            </w:r>
          </w:p>
        </w:tc>
      </w:tr>
      <w:tr w:rsidR="00E74930" w:rsidRPr="00123DC1" w:rsidTr="00C52E9C">
        <w:trPr>
          <w:trHeight w:val="62"/>
        </w:trPr>
        <w:tc>
          <w:tcPr>
            <w:tcW w:w="3458" w:type="dxa"/>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E74930"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8" w:type="dxa"/>
            <w:tcBorders>
              <w:top w:val="single" w:sz="6" w:space="0" w:color="auto"/>
            </w:tcBorders>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34" w:type="dxa"/>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E74930"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Pr="00E74930">
              <w:rPr>
                <w:rFonts w:asciiTheme="majorBidi" w:hAnsiTheme="majorBidi" w:cstheme="majorBidi"/>
                <w:sz w:val="26"/>
                <w:szCs w:val="26"/>
              </w:rPr>
              <w:t xml:space="preserve">June </w:t>
            </w:r>
          </w:p>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74930">
              <w:rPr>
                <w:rFonts w:asciiTheme="majorBidi" w:hAnsiTheme="majorBidi" w:cstheme="majorBidi"/>
                <w:sz w:val="26"/>
                <w:szCs w:val="26"/>
              </w:rPr>
              <w:t>30</w:t>
            </w:r>
            <w:r>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4" w:type="dxa"/>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E74930" w:rsidRPr="00123DC1" w:rsidRDefault="00E74930"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A61645" w:rsidRPr="00123DC1" w:rsidTr="00C52E9C">
        <w:trPr>
          <w:trHeight w:val="62"/>
        </w:trPr>
        <w:tc>
          <w:tcPr>
            <w:tcW w:w="3458"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Trade and other receivables</w:t>
            </w:r>
          </w:p>
        </w:tc>
        <w:tc>
          <w:tcPr>
            <w:tcW w:w="1134" w:type="dxa"/>
            <w:tcBorders>
              <w:top w:val="single" w:sz="6" w:space="0" w:color="auto"/>
            </w:tcBorders>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A61645" w:rsidRPr="00123DC1" w:rsidTr="00C52E9C">
        <w:trPr>
          <w:trHeight w:val="62"/>
        </w:trPr>
        <w:tc>
          <w:tcPr>
            <w:tcW w:w="3458"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123DC1">
              <w:rPr>
                <w:rFonts w:asciiTheme="majorBidi" w:hAnsiTheme="majorBidi" w:cstheme="majorBidi"/>
                <w:bCs/>
                <w:sz w:val="26"/>
                <w:szCs w:val="26"/>
              </w:rPr>
              <w:t>Subsidiaries</w:t>
            </w:r>
          </w:p>
        </w:tc>
        <w:tc>
          <w:tcPr>
            <w:tcW w:w="1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A61645" w:rsidRPr="00123DC1" w:rsidRDefault="00A61645"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BD3ECF" w:rsidRPr="00123DC1" w:rsidTr="00C52E9C">
        <w:trPr>
          <w:trHeight w:val="62"/>
        </w:trPr>
        <w:tc>
          <w:tcPr>
            <w:tcW w:w="3458"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BD3ECF"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F30191">
              <w:rPr>
                <w:rFonts w:asciiTheme="majorBidi" w:hAnsiTheme="majorBidi" w:cstheme="majorBidi"/>
                <w:bCs/>
                <w:sz w:val="26"/>
                <w:szCs w:val="26"/>
              </w:rPr>
              <w:t>6,187</w:t>
            </w:r>
          </w:p>
        </w:tc>
        <w:tc>
          <w:tcPr>
            <w:tcW w:w="134"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rsidR="00BD3ECF" w:rsidRPr="00123DC1" w:rsidRDefault="00BD3ECF"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23,025</w:t>
            </w: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3019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2,781</w:t>
            </w: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F30191">
              <w:rPr>
                <w:rFonts w:asciiTheme="majorBidi" w:hAnsiTheme="majorBidi" w:cstheme="majorBidi"/>
                <w:bCs/>
                <w:sz w:val="26"/>
                <w:szCs w:val="26"/>
              </w:rPr>
              <w:t>6,187</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25,806</w:t>
            </w: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cs/>
              </w:rPr>
            </w:pPr>
            <w:r w:rsidRPr="00123DC1">
              <w:rPr>
                <w:rFonts w:asciiTheme="majorBidi" w:hAnsiTheme="majorBidi" w:cstheme="majorBidi"/>
                <w:b/>
                <w:bCs/>
                <w:sz w:val="26"/>
                <w:szCs w:val="26"/>
              </w:rPr>
              <w:t>Short-term loans to</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3DC1">
              <w:rPr>
                <w:rFonts w:asciiTheme="majorBidi" w:hAnsiTheme="majorBidi" w:cstheme="majorBidi"/>
                <w:bCs/>
                <w:sz w:val="26"/>
                <w:szCs w:val="26"/>
              </w:rPr>
              <w:t>Subsidiaries</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F30191" w:rsidRPr="00123DC1" w:rsidTr="009D51C7">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30191">
              <w:rPr>
                <w:rFonts w:asciiTheme="majorBidi" w:hAnsiTheme="majorBidi" w:cstheme="majorBidi"/>
                <w:sz w:val="26"/>
                <w:szCs w:val="26"/>
              </w:rPr>
              <w:t>18,000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32,000</w:t>
            </w:r>
          </w:p>
        </w:tc>
      </w:tr>
      <w:tr w:rsidR="00F30191" w:rsidRPr="00123DC1" w:rsidTr="009D51C7">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30191">
              <w:rPr>
                <w:rFonts w:asciiTheme="majorBidi" w:hAnsiTheme="majorBidi" w:cstheme="majorBidi"/>
                <w:sz w:val="26"/>
                <w:szCs w:val="26"/>
              </w:rPr>
              <w:t>18,000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32,000</w:t>
            </w:r>
          </w:p>
        </w:tc>
      </w:tr>
      <w:tr w:rsidR="00F30191" w:rsidRPr="00123DC1" w:rsidTr="009D51C7">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Long-term loans to</w:t>
            </w:r>
          </w:p>
        </w:tc>
        <w:tc>
          <w:tcPr>
            <w:tcW w:w="1134" w:type="dxa"/>
            <w:tcBorders>
              <w:top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F30191" w:rsidRPr="00123DC1" w:rsidTr="00C52E9C">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Cs/>
                <w:sz w:val="26"/>
                <w:szCs w:val="26"/>
              </w:rPr>
              <w:t>Subsidiaries</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p>
        </w:tc>
      </w:tr>
      <w:tr w:rsidR="00F30191" w:rsidRPr="00123DC1" w:rsidTr="00C52E9C">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
                <w:sz w:val="26"/>
                <w:szCs w:val="26"/>
              </w:rPr>
            </w:pPr>
            <w:r w:rsidRPr="00F30191">
              <w:rPr>
                <w:rFonts w:asciiTheme="majorBidi" w:hAnsiTheme="majorBidi" w:cstheme="majorBidi"/>
                <w:b/>
                <w:sz w:val="26"/>
                <w:szCs w:val="26"/>
                <w:cs/>
              </w:rPr>
              <w:t>92</w:t>
            </w:r>
            <w:r w:rsidRPr="00F30191">
              <w:rPr>
                <w:rFonts w:asciiTheme="majorBidi" w:hAnsiTheme="majorBidi" w:cstheme="majorBidi"/>
                <w:b/>
                <w:sz w:val="26"/>
                <w:szCs w:val="26"/>
              </w:rPr>
              <w:t>,</w:t>
            </w:r>
            <w:r w:rsidRPr="00F30191">
              <w:rPr>
                <w:rFonts w:asciiTheme="majorBidi" w:hAnsiTheme="majorBidi" w:cstheme="majorBidi"/>
                <w:b/>
                <w:sz w:val="26"/>
                <w:szCs w:val="26"/>
                <w:cs/>
              </w:rPr>
              <w:t>750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69,250</w:t>
            </w:r>
          </w:p>
        </w:tc>
      </w:tr>
      <w:tr w:rsidR="00F30191" w:rsidRPr="00123DC1" w:rsidTr="009D51C7">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F30191">
              <w:rPr>
                <w:rFonts w:asciiTheme="majorBidi" w:hAnsiTheme="majorBidi" w:cstheme="majorBidi"/>
                <w:bCs/>
                <w:sz w:val="26"/>
                <w:szCs w:val="26"/>
              </w:rPr>
              <w:t>59,500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21,000</w:t>
            </w:r>
          </w:p>
        </w:tc>
      </w:tr>
      <w:tr w:rsidR="00F30191" w:rsidRPr="00123DC1" w:rsidTr="009D51C7">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F30191" w:rsidRPr="00F3019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F30191">
              <w:rPr>
                <w:rFonts w:asciiTheme="majorBidi" w:hAnsiTheme="majorBidi" w:cstheme="majorBidi"/>
                <w:bCs/>
                <w:sz w:val="26"/>
                <w:szCs w:val="26"/>
              </w:rPr>
              <w:t>152,250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90,250</w:t>
            </w: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300" w:lineRule="exact"/>
              <w:ind w:right="-43" w:hanging="57"/>
              <w:jc w:val="both"/>
              <w:rPr>
                <w:rFonts w:asciiTheme="majorBidi" w:hAnsiTheme="majorBidi" w:cstheme="majorBidi"/>
                <w:b/>
                <w:bCs/>
                <w:sz w:val="26"/>
                <w:szCs w:val="26"/>
                <w:cs/>
              </w:rPr>
            </w:pPr>
            <w:r w:rsidRPr="00123DC1">
              <w:rPr>
                <w:rFonts w:asciiTheme="majorBidi" w:hAnsiTheme="majorBidi" w:cstheme="majorBidi"/>
                <w:b/>
                <w:bCs/>
                <w:sz w:val="26"/>
                <w:szCs w:val="26"/>
                <w:u w:val="single"/>
              </w:rPr>
              <w:t>L</w:t>
            </w:r>
            <w:r>
              <w:rPr>
                <w:rFonts w:asciiTheme="majorBidi" w:hAnsiTheme="majorBidi" w:cstheme="majorBidi"/>
                <w:b/>
                <w:bCs/>
                <w:sz w:val="26"/>
                <w:szCs w:val="26"/>
                <w:u w:val="single"/>
              </w:rPr>
              <w:t>e</w:t>
            </w:r>
            <w:r w:rsidRPr="00123DC1">
              <w:rPr>
                <w:rFonts w:asciiTheme="majorBidi" w:hAnsiTheme="majorBidi" w:cstheme="majorBidi"/>
                <w:b/>
                <w:bCs/>
                <w:sz w:val="26"/>
                <w:szCs w:val="26"/>
                <w:u w:val="single"/>
              </w:rPr>
              <w:t>ss</w:t>
            </w:r>
            <w:r w:rsidRPr="00123DC1">
              <w:rPr>
                <w:rFonts w:asciiTheme="majorBidi" w:hAnsiTheme="majorBidi" w:cstheme="majorBidi"/>
                <w:b/>
                <w:bCs/>
                <w:sz w:val="26"/>
                <w:szCs w:val="26"/>
              </w:rPr>
              <w:t xml:space="preserve"> current portion</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F30191" w:rsidRPr="00123DC1" w:rsidTr="00C52E9C">
        <w:trPr>
          <w:trHeight w:val="62"/>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sz w:val="26"/>
                <w:szCs w:val="26"/>
                <w:cs/>
              </w:rPr>
            </w:pPr>
            <w:r w:rsidRPr="00123DC1">
              <w:rPr>
                <w:rFonts w:asciiTheme="majorBidi" w:hAnsiTheme="majorBidi" w:cstheme="majorBidi"/>
                <w:bCs/>
                <w:sz w:val="26"/>
                <w:szCs w:val="26"/>
              </w:rPr>
              <w:t>Subsidiaries</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F30191" w:rsidRPr="00123DC1" w:rsidTr="00C52E9C">
        <w:trPr>
          <w:trHeight w:val="57"/>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Premium Flexible Packaging Co., Ltd.</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rsidR="00F30191" w:rsidRPr="009848F2"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9848F2">
              <w:rPr>
                <w:rFonts w:asciiTheme="majorBidi" w:hAnsiTheme="majorBidi" w:cstheme="majorBidi"/>
                <w:bCs/>
                <w:sz w:val="26"/>
                <w:szCs w:val="26"/>
              </w:rPr>
              <w:t>12,250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12,000</w:t>
            </w:r>
          </w:p>
        </w:tc>
      </w:tr>
      <w:tr w:rsidR="00F30191" w:rsidRPr="00123DC1" w:rsidTr="00B74C57">
        <w:trPr>
          <w:trHeight w:val="57"/>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F30191" w:rsidRPr="009848F2"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9848F2">
              <w:rPr>
                <w:rFonts w:asciiTheme="majorBidi" w:hAnsiTheme="majorBidi" w:cstheme="majorBidi"/>
                <w:bCs/>
                <w:sz w:val="26"/>
                <w:szCs w:val="26"/>
              </w:rPr>
              <w:t>15,000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6,000</w:t>
            </w:r>
          </w:p>
        </w:tc>
      </w:tr>
      <w:tr w:rsidR="00F30191" w:rsidRPr="00123DC1" w:rsidTr="00B74C57">
        <w:trPr>
          <w:trHeight w:val="57"/>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F30191" w:rsidRPr="009848F2"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9848F2">
              <w:rPr>
                <w:rFonts w:asciiTheme="majorBidi" w:hAnsiTheme="majorBidi" w:cstheme="majorBidi"/>
                <w:bCs/>
                <w:sz w:val="26"/>
                <w:szCs w:val="26"/>
              </w:rPr>
              <w:t>27,250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18,000</w:t>
            </w:r>
          </w:p>
        </w:tc>
      </w:tr>
      <w:tr w:rsidR="00F30191" w:rsidRPr="00123DC1" w:rsidTr="00B74C57">
        <w:trPr>
          <w:trHeight w:val="57"/>
        </w:trPr>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F30191" w:rsidRPr="00123DC1" w:rsidRDefault="00F30191" w:rsidP="0078697B">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F30191" w:rsidRPr="009848F2"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9848F2">
              <w:rPr>
                <w:rFonts w:asciiTheme="majorBidi" w:hAnsiTheme="majorBidi" w:cstheme="majorBidi"/>
                <w:bCs/>
                <w:sz w:val="26"/>
                <w:szCs w:val="26"/>
              </w:rPr>
              <w:t>125,000</w:t>
            </w: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72,250</w:t>
            </w:r>
          </w:p>
        </w:tc>
      </w:tr>
      <w:tr w:rsidR="00F30191" w:rsidRPr="00123DC1" w:rsidTr="004819CA">
        <w:tc>
          <w:tcPr>
            <w:tcW w:w="345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3DC1">
              <w:rPr>
                <w:rFonts w:asciiTheme="majorBidi" w:hAnsiTheme="majorBidi" w:cstheme="majorBidi"/>
                <w:b/>
                <w:bCs/>
                <w:sz w:val="26"/>
                <w:szCs w:val="26"/>
              </w:rPr>
              <w:t>Trade and other payables</w:t>
            </w: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rsidR="00F30191" w:rsidRPr="00123DC1" w:rsidRDefault="00F30191" w:rsidP="0078697B">
            <w:pPr>
              <w:pStyle w:val="af4"/>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shd w:val="clear" w:color="auto" w:fill="auto"/>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F30191" w:rsidRPr="00123DC1" w:rsidRDefault="00F30191"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8697B" w:rsidRPr="00123DC1" w:rsidTr="0078697B">
        <w:tc>
          <w:tcPr>
            <w:tcW w:w="345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sz w:val="26"/>
                <w:szCs w:val="26"/>
                <w:cs/>
              </w:rPr>
            </w:pPr>
            <w:r w:rsidRPr="00123DC1">
              <w:rPr>
                <w:rFonts w:asciiTheme="majorBidi" w:hAnsiTheme="majorBidi" w:cstheme="majorBidi"/>
                <w:bCs/>
                <w:sz w:val="26"/>
                <w:szCs w:val="26"/>
              </w:rPr>
              <w:t>Subsidiaries</w:t>
            </w:r>
          </w:p>
        </w:tc>
        <w:tc>
          <w:tcPr>
            <w:tcW w:w="1134" w:type="dxa"/>
            <w:shd w:val="clear" w:color="auto" w:fill="auto"/>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78697B" w:rsidRPr="00123DC1" w:rsidTr="005E47DA">
        <w:tc>
          <w:tcPr>
            <w:tcW w:w="345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3DC1">
              <w:rPr>
                <w:rFonts w:asciiTheme="majorBidi" w:hAnsiTheme="majorBidi" w:cstheme="majorBidi"/>
                <w:sz w:val="26"/>
                <w:szCs w:val="26"/>
              </w:rPr>
              <w:t>- Solar PPM Co., Ltd.</w:t>
            </w:r>
          </w:p>
        </w:tc>
        <w:tc>
          <w:tcPr>
            <w:tcW w:w="1134" w:type="dxa"/>
            <w:tcBorders>
              <w:bottom w:val="single" w:sz="6" w:space="0" w:color="auto"/>
            </w:tcBorders>
            <w:shd w:val="clear" w:color="auto" w:fill="auto"/>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Borders>
              <w:bottom w:val="single" w:sz="6" w:space="0" w:color="auto"/>
            </w:tcBorders>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rsidR="0078697B" w:rsidRPr="0078697B"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78697B">
              <w:rPr>
                <w:rFonts w:asciiTheme="majorBidi" w:hAnsiTheme="majorBidi" w:cstheme="majorBidi"/>
                <w:bCs/>
                <w:sz w:val="26"/>
                <w:szCs w:val="26"/>
              </w:rPr>
              <w:t>23</w:t>
            </w: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bottom w:val="single" w:sz="6" w:space="0" w:color="auto"/>
            </w:tcBorders>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78697B" w:rsidRPr="00123DC1" w:rsidTr="005E47DA">
        <w:tc>
          <w:tcPr>
            <w:tcW w:w="345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23DC1">
              <w:rPr>
                <w:rFonts w:asciiTheme="majorBidi" w:hAnsiTheme="majorBidi" w:cstheme="majorBidi"/>
                <w:sz w:val="26"/>
                <w:szCs w:val="26"/>
                <w:cs/>
              </w:rPr>
              <w:tab/>
            </w:r>
            <w:r w:rsidRPr="00123DC1">
              <w:rPr>
                <w:rFonts w:asciiTheme="majorBidi" w:hAnsiTheme="majorBidi" w:cstheme="majorBidi"/>
                <w:sz w:val="26"/>
                <w:szCs w:val="26"/>
              </w:rPr>
              <w:t>Total</w:t>
            </w:r>
          </w:p>
        </w:tc>
        <w:tc>
          <w:tcPr>
            <w:tcW w:w="1134" w:type="dxa"/>
            <w:tcBorders>
              <w:top w:val="single" w:sz="6" w:space="0" w:color="auto"/>
              <w:bottom w:val="single" w:sz="6" w:space="0" w:color="auto"/>
            </w:tcBorders>
            <w:shd w:val="clear" w:color="auto" w:fill="auto"/>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8"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Borders>
              <w:top w:val="single" w:sz="6" w:space="0" w:color="auto"/>
              <w:bottom w:val="single" w:sz="6" w:space="0" w:color="auto"/>
            </w:tcBorders>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rsidR="0078697B" w:rsidRPr="0078697B"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78697B">
              <w:rPr>
                <w:rFonts w:asciiTheme="majorBidi" w:hAnsiTheme="majorBidi" w:cstheme="majorBidi"/>
                <w:bCs/>
                <w:sz w:val="26"/>
                <w:szCs w:val="26"/>
              </w:rPr>
              <w:t>23</w:t>
            </w:r>
          </w:p>
        </w:tc>
        <w:tc>
          <w:tcPr>
            <w:tcW w:w="134" w:type="dxa"/>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78697B" w:rsidRPr="00123DC1" w:rsidRDefault="0078697B" w:rsidP="00786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CD766A" w:rsidRPr="003F6BD0" w:rsidTr="00B168D3">
        <w:trPr>
          <w:trHeight w:val="62"/>
        </w:trPr>
        <w:tc>
          <w:tcPr>
            <w:tcW w:w="3458" w:type="dxa"/>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In Thousand Baht</w:t>
            </w:r>
          </w:p>
        </w:tc>
      </w:tr>
      <w:tr w:rsidR="00CD766A" w:rsidRPr="003F6BD0" w:rsidTr="0078697B">
        <w:trPr>
          <w:trHeight w:val="62"/>
        </w:trPr>
        <w:tc>
          <w:tcPr>
            <w:tcW w:w="3458" w:type="dxa"/>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3F6BD0">
              <w:rPr>
                <w:rFonts w:asciiTheme="majorBidi" w:hAnsiTheme="majorBidi" w:cstheme="majorBidi"/>
                <w:sz w:val="26"/>
                <w:szCs w:val="26"/>
              </w:rPr>
              <w:t>Consolidated financial statements</w:t>
            </w:r>
          </w:p>
        </w:tc>
        <w:tc>
          <w:tcPr>
            <w:tcW w:w="134" w:type="dxa"/>
            <w:tcBorders>
              <w:top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3F6BD0">
              <w:rPr>
                <w:rFonts w:asciiTheme="majorBidi" w:hAnsiTheme="majorBidi" w:cstheme="majorBidi"/>
                <w:sz w:val="26"/>
                <w:szCs w:val="26"/>
              </w:rPr>
              <w:t>Separatefinancial statements</w:t>
            </w:r>
          </w:p>
        </w:tc>
      </w:tr>
      <w:tr w:rsidR="00CD766A" w:rsidRPr="003F6BD0" w:rsidTr="0078697B">
        <w:trPr>
          <w:trHeight w:val="62"/>
        </w:trPr>
        <w:tc>
          <w:tcPr>
            <w:tcW w:w="3458" w:type="dxa"/>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As at June </w:t>
            </w:r>
          </w:p>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30, </w:t>
            </w:r>
            <w:r w:rsidRPr="003F6BD0">
              <w:rPr>
                <w:rFonts w:asciiTheme="majorBidi" w:hAnsiTheme="majorBidi" w:cstheme="majorBidi"/>
                <w:sz w:val="26"/>
                <w:szCs w:val="26"/>
                <w:cs/>
              </w:rPr>
              <w:t>201</w:t>
            </w:r>
            <w:r w:rsidRPr="003F6BD0">
              <w:rPr>
                <w:rFonts w:asciiTheme="majorBidi" w:hAnsiTheme="majorBidi" w:cstheme="majorBidi" w:hint="cs"/>
                <w:sz w:val="26"/>
                <w:szCs w:val="26"/>
                <w:cs/>
              </w:rPr>
              <w:t>9</w:t>
            </w:r>
          </w:p>
        </w:tc>
        <w:tc>
          <w:tcPr>
            <w:tcW w:w="138" w:type="dxa"/>
            <w:tcBorders>
              <w:top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As at December </w:t>
            </w:r>
            <w:r w:rsidRPr="003F6BD0">
              <w:rPr>
                <w:rFonts w:asciiTheme="majorBidi" w:hAnsiTheme="majorBidi" w:cstheme="majorBidi"/>
                <w:sz w:val="26"/>
                <w:szCs w:val="26"/>
                <w:cs/>
              </w:rPr>
              <w:t>31</w:t>
            </w:r>
            <w:r w:rsidRPr="003F6BD0">
              <w:rPr>
                <w:rFonts w:asciiTheme="majorBidi" w:hAnsiTheme="majorBidi" w:cstheme="majorBidi"/>
                <w:sz w:val="26"/>
                <w:szCs w:val="26"/>
              </w:rPr>
              <w:t xml:space="preserve">, </w:t>
            </w:r>
            <w:r w:rsidRPr="003F6BD0">
              <w:rPr>
                <w:rFonts w:asciiTheme="majorBidi" w:hAnsiTheme="majorBidi" w:cstheme="majorBidi"/>
                <w:sz w:val="26"/>
                <w:szCs w:val="26"/>
                <w:cs/>
              </w:rPr>
              <w:t>201</w:t>
            </w:r>
            <w:r w:rsidRPr="003F6BD0">
              <w:rPr>
                <w:rFonts w:asciiTheme="majorBidi" w:hAnsiTheme="majorBidi" w:cstheme="majorBidi" w:hint="cs"/>
                <w:sz w:val="26"/>
                <w:szCs w:val="26"/>
                <w:cs/>
              </w:rPr>
              <w:t>8</w:t>
            </w:r>
          </w:p>
        </w:tc>
        <w:tc>
          <w:tcPr>
            <w:tcW w:w="134" w:type="dxa"/>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As at June </w:t>
            </w:r>
          </w:p>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30, </w:t>
            </w:r>
            <w:r w:rsidRPr="003F6BD0">
              <w:rPr>
                <w:rFonts w:asciiTheme="majorBidi" w:hAnsiTheme="majorBidi" w:cstheme="majorBidi"/>
                <w:sz w:val="26"/>
                <w:szCs w:val="26"/>
                <w:cs/>
              </w:rPr>
              <w:t>201</w:t>
            </w:r>
            <w:r w:rsidRPr="003F6BD0">
              <w:rPr>
                <w:rFonts w:asciiTheme="majorBidi" w:hAnsiTheme="majorBidi" w:cstheme="majorBidi" w:hint="cs"/>
                <w:sz w:val="26"/>
                <w:szCs w:val="26"/>
                <w:cs/>
              </w:rPr>
              <w:t>9</w:t>
            </w:r>
          </w:p>
        </w:tc>
        <w:tc>
          <w:tcPr>
            <w:tcW w:w="134" w:type="dxa"/>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CD766A" w:rsidRPr="003F6BD0" w:rsidRDefault="00CD766A"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3F6BD0">
              <w:rPr>
                <w:rFonts w:asciiTheme="majorBidi" w:hAnsiTheme="majorBidi" w:cstheme="majorBidi"/>
                <w:sz w:val="26"/>
                <w:szCs w:val="26"/>
              </w:rPr>
              <w:t xml:space="preserve">As at December </w:t>
            </w:r>
            <w:r w:rsidRPr="003F6BD0">
              <w:rPr>
                <w:rFonts w:asciiTheme="majorBidi" w:hAnsiTheme="majorBidi" w:cstheme="majorBidi"/>
                <w:sz w:val="26"/>
                <w:szCs w:val="26"/>
                <w:cs/>
              </w:rPr>
              <w:t>31</w:t>
            </w:r>
            <w:r w:rsidRPr="003F6BD0">
              <w:rPr>
                <w:rFonts w:asciiTheme="majorBidi" w:hAnsiTheme="majorBidi" w:cstheme="majorBidi"/>
                <w:sz w:val="26"/>
                <w:szCs w:val="26"/>
              </w:rPr>
              <w:t xml:space="preserve">, </w:t>
            </w:r>
            <w:r w:rsidRPr="003F6BD0">
              <w:rPr>
                <w:rFonts w:asciiTheme="majorBidi" w:hAnsiTheme="majorBidi" w:cstheme="majorBidi"/>
                <w:sz w:val="26"/>
                <w:szCs w:val="26"/>
                <w:cs/>
              </w:rPr>
              <w:t>201</w:t>
            </w:r>
            <w:r w:rsidRPr="003F6BD0">
              <w:rPr>
                <w:rFonts w:asciiTheme="majorBidi" w:hAnsiTheme="majorBidi" w:cstheme="majorBidi" w:hint="cs"/>
                <w:sz w:val="26"/>
                <w:szCs w:val="26"/>
                <w:cs/>
              </w:rPr>
              <w:t>8</w:t>
            </w:r>
          </w:p>
        </w:tc>
      </w:tr>
      <w:tr w:rsidR="0078697B" w:rsidRPr="003F6BD0" w:rsidTr="0078697B">
        <w:tc>
          <w:tcPr>
            <w:tcW w:w="3458" w:type="dxa"/>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sz w:val="26"/>
                <w:szCs w:val="26"/>
              </w:rPr>
            </w:pPr>
            <w:r w:rsidRPr="003F6BD0">
              <w:rPr>
                <w:rFonts w:asciiTheme="majorBidi" w:hAnsiTheme="majorBidi" w:cstheme="majorBidi"/>
                <w:sz w:val="26"/>
                <w:szCs w:val="26"/>
              </w:rPr>
              <w:t>Related parties</w:t>
            </w:r>
          </w:p>
        </w:tc>
        <w:tc>
          <w:tcPr>
            <w:tcW w:w="1134" w:type="dxa"/>
            <w:tcBorders>
              <w:top w:val="single" w:sz="6" w:space="0" w:color="auto"/>
            </w:tcBorders>
            <w:shd w:val="clear" w:color="auto" w:fill="auto"/>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8" w:type="dxa"/>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tcBorders>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4" w:type="dxa"/>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4" w:type="dxa"/>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Pr>
          <w:p w:rsidR="0078697B" w:rsidRPr="003F6BD0" w:rsidRDefault="0078697B"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r>
      <w:tr w:rsidR="00DE137C" w:rsidRPr="003F6BD0" w:rsidTr="00617574">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rPr>
            </w:pPr>
            <w:r w:rsidRPr="003F6BD0">
              <w:rPr>
                <w:rFonts w:asciiTheme="majorBidi" w:hAnsiTheme="majorBidi" w:cstheme="majorBidi"/>
                <w:sz w:val="26"/>
                <w:szCs w:val="26"/>
              </w:rPr>
              <w:t>- Porn Prom Distribution Co., Ltd.</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43</w:t>
            </w:r>
          </w:p>
        </w:tc>
        <w:tc>
          <w:tcPr>
            <w:tcW w:w="13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5</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43</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5</w:t>
            </w:r>
          </w:p>
        </w:tc>
      </w:tr>
      <w:tr w:rsidR="00DE137C" w:rsidRPr="003F6BD0" w:rsidTr="00617574">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rPr>
            </w:pPr>
            <w:r w:rsidRPr="003F6BD0">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479</w:t>
            </w:r>
          </w:p>
        </w:tc>
        <w:tc>
          <w:tcPr>
            <w:tcW w:w="13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496</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bottom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r>
      <w:tr w:rsidR="00DE137C" w:rsidRPr="003F6BD0" w:rsidTr="00617574">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522</w:t>
            </w:r>
          </w:p>
        </w:tc>
        <w:tc>
          <w:tcPr>
            <w:tcW w:w="13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501</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43</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5</w:t>
            </w:r>
          </w:p>
        </w:tc>
      </w:tr>
      <w:tr w:rsidR="00DE137C" w:rsidRPr="003F6BD0" w:rsidTr="009848F2">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sz w:val="26"/>
                <w:szCs w:val="26"/>
              </w:rPr>
            </w:pPr>
            <w:r w:rsidRPr="003F6BD0">
              <w:rPr>
                <w:rFonts w:asciiTheme="majorBidi" w:hAnsiTheme="majorBidi" w:cstheme="majorBidi"/>
                <w:sz w:val="26"/>
                <w:szCs w:val="26"/>
              </w:rPr>
              <w:t>Related person</w:t>
            </w:r>
          </w:p>
        </w:tc>
        <w:tc>
          <w:tcPr>
            <w:tcW w:w="1134" w:type="dxa"/>
            <w:tcBorders>
              <w:top w:val="sing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r>
      <w:tr w:rsidR="00DE137C" w:rsidRPr="003F6BD0" w:rsidTr="009848F2">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rPr>
            </w:pPr>
            <w:r w:rsidRPr="003F6BD0">
              <w:rPr>
                <w:rFonts w:asciiTheme="majorBidi" w:hAnsiTheme="majorBidi" w:cstheme="majorBidi"/>
                <w:sz w:val="26"/>
                <w:szCs w:val="26"/>
              </w:rPr>
              <w:t>- Khun Chamnan Pornpilailuk</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84</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174</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r>
      <w:tr w:rsidR="00DE137C" w:rsidRPr="003F6BD0" w:rsidTr="001E063C">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rPr>
            </w:pPr>
            <w:r w:rsidRPr="003F6BD0">
              <w:rPr>
                <w:rFonts w:asciiTheme="majorBidi" w:hAnsiTheme="majorBidi" w:cstheme="majorBidi"/>
                <w:sz w:val="26"/>
                <w:szCs w:val="26"/>
              </w:rPr>
              <w:t>- Khun Kanokkorn Tankaisorn</w:t>
            </w:r>
          </w:p>
        </w:tc>
        <w:tc>
          <w:tcPr>
            <w:tcW w:w="1134" w:type="dxa"/>
            <w:tcBorders>
              <w:bottom w:val="sing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86</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86</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p>
        </w:tc>
      </w:tr>
      <w:tr w:rsidR="00DE137C" w:rsidRPr="003F6BD0" w:rsidTr="00B41817">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170</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174</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86</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r>
      <w:tr w:rsidR="00DE137C" w:rsidRPr="003F6BD0" w:rsidTr="004819CA">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3F6BD0">
              <w:rPr>
                <w:rFonts w:asciiTheme="majorBidi" w:hAnsiTheme="majorBidi" w:cstheme="majorBidi"/>
                <w:sz w:val="26"/>
                <w:szCs w:val="26"/>
                <w:cs/>
              </w:rPr>
              <w:tab/>
            </w:r>
            <w:r w:rsidRPr="003F6BD0">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692</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675</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1A26D5"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152</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5</w:t>
            </w:r>
          </w:p>
        </w:tc>
      </w:tr>
      <w:tr w:rsidR="00DE137C" w:rsidRPr="003F6BD0" w:rsidTr="004819CA">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bCs/>
                <w:sz w:val="26"/>
                <w:szCs w:val="26"/>
              </w:rPr>
            </w:pPr>
            <w:r w:rsidRPr="003F6BD0">
              <w:rPr>
                <w:rFonts w:asciiTheme="majorBidi" w:hAnsiTheme="majorBidi" w:cstheme="majorBidi"/>
                <w:b/>
                <w:bCs/>
                <w:sz w:val="26"/>
                <w:szCs w:val="26"/>
              </w:rPr>
              <w:t>Short-term loans from</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r>
      <w:tr w:rsidR="00DE137C" w:rsidRPr="003F6BD0" w:rsidTr="004819CA">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sz w:val="26"/>
                <w:szCs w:val="26"/>
              </w:rPr>
            </w:pPr>
            <w:r w:rsidRPr="003F6BD0">
              <w:rPr>
                <w:rFonts w:asciiTheme="majorBidi" w:hAnsiTheme="majorBidi" w:cstheme="majorBidi"/>
                <w:sz w:val="26"/>
                <w:szCs w:val="26"/>
              </w:rPr>
              <w:t>Related person</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r>
      <w:tr w:rsidR="00DE137C" w:rsidRPr="003F6BD0" w:rsidTr="004819CA">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rPr>
            </w:pPr>
            <w:r w:rsidRPr="003F6BD0">
              <w:rPr>
                <w:rFonts w:asciiTheme="majorBidi" w:hAnsiTheme="majorBidi" w:cstheme="majorBidi"/>
                <w:sz w:val="26"/>
                <w:szCs w:val="26"/>
              </w:rPr>
              <w:t>- Khun Chamnan Pornpilailuk</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4,500</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4,500</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r>
      <w:tr w:rsidR="00DE137C" w:rsidRPr="003F6BD0" w:rsidTr="004819CA">
        <w:tc>
          <w:tcPr>
            <w:tcW w:w="3458"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3F6BD0">
              <w:rPr>
                <w:rFonts w:asciiTheme="majorBidi" w:hAnsiTheme="majorBidi" w:cstheme="majorBidi"/>
                <w:sz w:val="26"/>
                <w:szCs w:val="26"/>
                <w:cs/>
              </w:rPr>
              <w:tab/>
            </w:r>
            <w:r w:rsidRPr="003F6BD0">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4,500</w:t>
            </w:r>
          </w:p>
        </w:tc>
        <w:tc>
          <w:tcPr>
            <w:tcW w:w="138"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4,500</w:t>
            </w:r>
          </w:p>
        </w:tc>
        <w:tc>
          <w:tcPr>
            <w:tcW w:w="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227"/>
              <w:jc w:val="right"/>
              <w:rPr>
                <w:rFonts w:asciiTheme="majorBidi" w:hAnsiTheme="majorBidi" w:cstheme="majorBidi"/>
                <w:sz w:val="26"/>
                <w:szCs w:val="26"/>
              </w:rPr>
            </w:pPr>
            <w:r w:rsidRPr="003F6BD0">
              <w:rPr>
                <w:rFonts w:asciiTheme="majorBidi" w:hAnsiTheme="majorBidi" w:cstheme="majorBidi"/>
                <w:sz w:val="26"/>
                <w:szCs w:val="26"/>
              </w:rPr>
              <w:t>-</w:t>
            </w:r>
          </w:p>
        </w:tc>
      </w:tr>
    </w:tbl>
    <w:p w:rsidR="00AF248F" w:rsidRDefault="00AF248F"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p>
    <w:p w:rsidR="002645DE" w:rsidRPr="00123DC1" w:rsidRDefault="002645DE"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r w:rsidRPr="00123DC1">
        <w:rPr>
          <w:rFonts w:asciiTheme="majorBidi" w:hAnsiTheme="majorBidi" w:cstheme="majorBidi"/>
          <w:b/>
          <w:bCs/>
          <w:sz w:val="32"/>
          <w:szCs w:val="32"/>
        </w:rPr>
        <w:tab/>
      </w:r>
    </w:p>
    <w:p w:rsidR="00986A2D" w:rsidRPr="00123DC1"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Movements </w:t>
      </w:r>
      <w:r w:rsidR="00AF248F">
        <w:rPr>
          <w:rFonts w:asciiTheme="majorBidi" w:hAnsiTheme="majorBidi" w:cstheme="majorBidi"/>
          <w:sz w:val="32"/>
          <w:szCs w:val="32"/>
        </w:rPr>
        <w:t>for</w:t>
      </w:r>
      <w:r w:rsidR="000C3E1E" w:rsidRPr="00B724BF">
        <w:rPr>
          <w:rFonts w:asciiTheme="majorBidi" w:hAnsiTheme="majorBidi" w:cstheme="majorBidi"/>
          <w:sz w:val="32"/>
          <w:szCs w:val="32"/>
        </w:rPr>
        <w:t xml:space="preserve">the </w:t>
      </w:r>
      <w:r w:rsidR="000C3E1E">
        <w:rPr>
          <w:rFonts w:asciiTheme="majorBidi" w:hAnsiTheme="majorBidi" w:cstheme="majorBidi"/>
          <w:sz w:val="32"/>
          <w:szCs w:val="32"/>
        </w:rPr>
        <w:t>six-month periods ended June 30</w:t>
      </w:r>
      <w:r w:rsidRPr="00123DC1">
        <w:rPr>
          <w:rFonts w:asciiTheme="majorBidi" w:hAnsiTheme="majorBidi" w:cstheme="majorBidi"/>
          <w:sz w:val="32"/>
          <w:szCs w:val="32"/>
        </w:rPr>
        <w:t>, 201</w:t>
      </w:r>
      <w:r w:rsidR="00BD3ECF"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BD3ECF" w:rsidRPr="00123DC1">
        <w:rPr>
          <w:rFonts w:asciiTheme="majorBidi" w:hAnsiTheme="majorBidi" w:cstheme="majorBidi"/>
          <w:sz w:val="32"/>
          <w:szCs w:val="32"/>
        </w:rPr>
        <w:t>8</w:t>
      </w:r>
      <w:r w:rsidRPr="00123DC1">
        <w:rPr>
          <w:rFonts w:asciiTheme="majorBidi" w:hAnsiTheme="majorBidi" w:cstheme="majorBidi"/>
          <w:sz w:val="32"/>
          <w:szCs w:val="32"/>
        </w:rPr>
        <w:t xml:space="preserve"> of loans to and loans fromrelated parties were as follows: </w:t>
      </w:r>
    </w:p>
    <w:tbl>
      <w:tblPr>
        <w:tblW w:w="8398" w:type="dxa"/>
        <w:tblInd w:w="851" w:type="dxa"/>
        <w:tblCellMar>
          <w:left w:w="57" w:type="dxa"/>
          <w:right w:w="57" w:type="dxa"/>
        </w:tblCellMar>
        <w:tblLook w:val="01E0"/>
      </w:tblPr>
      <w:tblGrid>
        <w:gridCol w:w="3456"/>
        <w:gridCol w:w="1134"/>
        <w:gridCol w:w="134"/>
        <w:gridCol w:w="1134"/>
        <w:gridCol w:w="136"/>
        <w:gridCol w:w="1134"/>
        <w:gridCol w:w="136"/>
        <w:gridCol w:w="1134"/>
      </w:tblGrid>
      <w:tr w:rsidR="007C778D" w:rsidRPr="003F6BD0" w:rsidTr="007C778D">
        <w:tc>
          <w:tcPr>
            <w:tcW w:w="345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3F6BD0">
              <w:rPr>
                <w:rFonts w:asciiTheme="majorBidi" w:hAnsiTheme="majorBidi" w:cstheme="majorBidi"/>
                <w:sz w:val="26"/>
                <w:szCs w:val="26"/>
              </w:rPr>
              <w:t>In Thousand Baht</w:t>
            </w:r>
          </w:p>
        </w:tc>
      </w:tr>
      <w:tr w:rsidR="007C778D" w:rsidRPr="003F6BD0" w:rsidTr="007C778D">
        <w:tc>
          <w:tcPr>
            <w:tcW w:w="345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r w:rsidRPr="003F6BD0">
              <w:rPr>
                <w:rFonts w:asciiTheme="majorBidi" w:hAnsiTheme="majorBidi" w:cstheme="majorBidi"/>
                <w:sz w:val="26"/>
                <w:szCs w:val="26"/>
              </w:rPr>
              <w:t>Consolidated financial statements</w:t>
            </w:r>
          </w:p>
        </w:tc>
        <w:tc>
          <w:tcPr>
            <w:tcW w:w="136" w:type="dxa"/>
            <w:tcBorders>
              <w:top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rPr>
            </w:pPr>
            <w:r w:rsidRPr="003F6BD0">
              <w:rPr>
                <w:rFonts w:asciiTheme="majorBidi" w:hAnsiTheme="majorBidi" w:cstheme="majorBidi"/>
                <w:sz w:val="26"/>
                <w:szCs w:val="26"/>
              </w:rPr>
              <w:t>Separate financial statements</w:t>
            </w:r>
          </w:p>
        </w:tc>
      </w:tr>
      <w:tr w:rsidR="007C778D" w:rsidRPr="003F6BD0" w:rsidTr="007C778D">
        <w:tc>
          <w:tcPr>
            <w:tcW w:w="345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3F6BD0">
              <w:rPr>
                <w:rFonts w:asciiTheme="majorBidi" w:hAnsiTheme="majorBidi" w:cstheme="majorBidi"/>
                <w:sz w:val="26"/>
                <w:szCs w:val="26"/>
              </w:rPr>
              <w:t>2019</w:t>
            </w:r>
          </w:p>
        </w:tc>
        <w:tc>
          <w:tcPr>
            <w:tcW w:w="134" w:type="dxa"/>
            <w:tcBorders>
              <w:top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3F6BD0">
              <w:rPr>
                <w:rFonts w:asciiTheme="majorBidi" w:hAnsiTheme="majorBidi" w:cstheme="majorBidi"/>
                <w:sz w:val="26"/>
                <w:szCs w:val="26"/>
              </w:rPr>
              <w:t>2018</w:t>
            </w:r>
          </w:p>
        </w:tc>
        <w:tc>
          <w:tcPr>
            <w:tcW w:w="13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left w:val="nil"/>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3F6BD0">
              <w:rPr>
                <w:rFonts w:asciiTheme="majorBidi" w:hAnsiTheme="majorBidi" w:cstheme="majorBidi"/>
                <w:sz w:val="26"/>
                <w:szCs w:val="26"/>
              </w:rPr>
              <w:t>2019</w:t>
            </w:r>
          </w:p>
        </w:tc>
        <w:tc>
          <w:tcPr>
            <w:tcW w:w="13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bottom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3F6BD0">
              <w:rPr>
                <w:rFonts w:asciiTheme="majorBidi" w:hAnsiTheme="majorBidi" w:cstheme="majorBidi"/>
                <w:sz w:val="26"/>
                <w:szCs w:val="26"/>
              </w:rPr>
              <w:t>2018</w:t>
            </w:r>
          </w:p>
        </w:tc>
      </w:tr>
      <w:tr w:rsidR="007C778D" w:rsidRPr="003F6BD0" w:rsidTr="007C778D">
        <w:tc>
          <w:tcPr>
            <w:tcW w:w="345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
                <w:sz w:val="26"/>
                <w:szCs w:val="26"/>
                <w:cs/>
              </w:rPr>
            </w:pPr>
            <w:r w:rsidRPr="003F6BD0">
              <w:rPr>
                <w:rFonts w:asciiTheme="majorBidi" w:hAnsiTheme="majorBidi" w:cstheme="majorBidi"/>
                <w:b/>
                <w:sz w:val="26"/>
                <w:szCs w:val="26"/>
              </w:rPr>
              <w:t>Short-term and long-term loans to</w:t>
            </w:r>
          </w:p>
        </w:tc>
        <w:tc>
          <w:tcPr>
            <w:tcW w:w="1134" w:type="dxa"/>
            <w:tcBorders>
              <w:top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4"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6" w:type="dxa"/>
          </w:tcPr>
          <w:p w:rsidR="007C778D" w:rsidRPr="003F6BD0" w:rsidRDefault="007C778D" w:rsidP="003F6BD0">
            <w:pPr>
              <w:pStyle w:val="af4"/>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6"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rsidR="007C778D" w:rsidRPr="003F6BD0" w:rsidRDefault="007C778D"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0C3E1E" w:rsidRPr="003F6BD0" w:rsidTr="007C778D">
        <w:tc>
          <w:tcPr>
            <w:tcW w:w="3456" w:type="dxa"/>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cs/>
              </w:rPr>
            </w:pPr>
            <w:r w:rsidRPr="003F6BD0">
              <w:rPr>
                <w:rFonts w:asciiTheme="majorBidi" w:hAnsiTheme="majorBidi" w:cstheme="majorBidi"/>
                <w:bCs/>
                <w:sz w:val="26"/>
                <w:szCs w:val="26"/>
              </w:rPr>
              <w:t>Balance as at January 1,</w:t>
            </w:r>
          </w:p>
        </w:tc>
        <w:tc>
          <w:tcPr>
            <w:tcW w:w="1134" w:type="dxa"/>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4" w:type="dxa"/>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0C3E1E" w:rsidRPr="003F6BD0" w:rsidRDefault="000C3E1E"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122,250</w:t>
            </w:r>
          </w:p>
        </w:tc>
        <w:tc>
          <w:tcPr>
            <w:tcW w:w="136" w:type="dxa"/>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rsidR="000C3E1E" w:rsidRPr="003F6BD0" w:rsidRDefault="000C3E1E"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88,250</w:t>
            </w:r>
          </w:p>
        </w:tc>
      </w:tr>
      <w:tr w:rsidR="00BF1A81" w:rsidRPr="003F6BD0" w:rsidTr="007C778D">
        <w:tc>
          <w:tcPr>
            <w:tcW w:w="345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3F6BD0">
              <w:rPr>
                <w:rFonts w:asciiTheme="majorBidi" w:hAnsiTheme="majorBidi" w:cstheme="majorBidi"/>
                <w:bCs/>
                <w:sz w:val="26"/>
                <w:szCs w:val="26"/>
              </w:rPr>
              <w:t>Increase</w:t>
            </w: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BF1A81" w:rsidRPr="003F6BD0" w:rsidRDefault="00BF1A81"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
                <w:sz w:val="26"/>
                <w:szCs w:val="26"/>
              </w:rPr>
            </w:pPr>
            <w:r w:rsidRPr="003F6BD0">
              <w:rPr>
                <w:rFonts w:ascii="Angsana New" w:hAnsi="Angsana New"/>
                <w:b/>
                <w:sz w:val="26"/>
                <w:szCs w:val="26"/>
                <w:cs/>
              </w:rPr>
              <w:t>48</w:t>
            </w:r>
            <w:r w:rsidRPr="003F6BD0">
              <w:rPr>
                <w:rFonts w:ascii="Angsana New" w:hAnsi="Angsana New"/>
                <w:b/>
                <w:sz w:val="26"/>
                <w:szCs w:val="26"/>
              </w:rPr>
              <w:t>,</w:t>
            </w:r>
            <w:r w:rsidRPr="003F6BD0">
              <w:rPr>
                <w:rFonts w:ascii="Angsana New" w:hAnsi="Angsana New"/>
                <w:b/>
                <w:sz w:val="26"/>
                <w:szCs w:val="26"/>
                <w:cs/>
              </w:rPr>
              <w:t>000</w:t>
            </w:r>
          </w:p>
        </w:tc>
        <w:tc>
          <w:tcPr>
            <w:tcW w:w="13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30,000</w:t>
            </w:r>
          </w:p>
        </w:tc>
      </w:tr>
      <w:tr w:rsidR="00BF1A81" w:rsidRPr="003F6BD0" w:rsidTr="007C778D">
        <w:tc>
          <w:tcPr>
            <w:tcW w:w="345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3F6BD0">
              <w:rPr>
                <w:rFonts w:asciiTheme="majorBidi" w:hAnsiTheme="majorBidi" w:cstheme="majorBidi"/>
                <w:bCs/>
                <w:sz w:val="26"/>
                <w:szCs w:val="26"/>
              </w:rPr>
              <w:t>Balance as at June 30,</w:t>
            </w:r>
          </w:p>
        </w:tc>
        <w:tc>
          <w:tcPr>
            <w:tcW w:w="1134" w:type="dxa"/>
            <w:tcBorders>
              <w:top w:val="single" w:sz="6" w:space="0" w:color="auto"/>
              <w:bottom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BF1A81" w:rsidRPr="003F6BD0" w:rsidRDefault="00BF1A81"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
                <w:sz w:val="26"/>
                <w:szCs w:val="26"/>
              </w:rPr>
            </w:pPr>
            <w:r w:rsidRPr="003F6BD0">
              <w:rPr>
                <w:rFonts w:ascii="Angsana New" w:hAnsi="Angsana New"/>
                <w:b/>
                <w:sz w:val="26"/>
                <w:szCs w:val="26"/>
                <w:cs/>
              </w:rPr>
              <w:t>170</w:t>
            </w:r>
            <w:r w:rsidRPr="003F6BD0">
              <w:rPr>
                <w:rFonts w:ascii="Angsana New" w:hAnsi="Angsana New"/>
                <w:b/>
                <w:sz w:val="26"/>
                <w:szCs w:val="26"/>
              </w:rPr>
              <w:t>,</w:t>
            </w:r>
            <w:r w:rsidRPr="003F6BD0">
              <w:rPr>
                <w:rFonts w:ascii="Angsana New" w:hAnsi="Angsana New"/>
                <w:b/>
                <w:sz w:val="26"/>
                <w:szCs w:val="26"/>
                <w:cs/>
              </w:rPr>
              <w:t>250</w:t>
            </w:r>
          </w:p>
        </w:tc>
        <w:tc>
          <w:tcPr>
            <w:tcW w:w="13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118,250</w:t>
            </w:r>
          </w:p>
        </w:tc>
      </w:tr>
      <w:tr w:rsidR="00BF1A81" w:rsidRPr="003F6BD0" w:rsidTr="007C778D">
        <w:tc>
          <w:tcPr>
            <w:tcW w:w="345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cs/>
              </w:rPr>
            </w:pPr>
          </w:p>
        </w:tc>
        <w:tc>
          <w:tcPr>
            <w:tcW w:w="1134" w:type="dxa"/>
            <w:tcBorders>
              <w:top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c>
          <w:tcPr>
            <w:tcW w:w="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c>
          <w:tcPr>
            <w:tcW w:w="1134" w:type="dxa"/>
            <w:tcBorders>
              <w:top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c>
          <w:tcPr>
            <w:tcW w:w="136" w:type="dxa"/>
          </w:tcPr>
          <w:p w:rsidR="00BF1A81" w:rsidRPr="003F6BD0" w:rsidRDefault="00BF1A81"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top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p>
        </w:tc>
        <w:tc>
          <w:tcPr>
            <w:tcW w:w="13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Borders>
              <w:top w:val="double" w:sz="6" w:space="0" w:color="auto"/>
            </w:tcBorders>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BF1A81" w:rsidRPr="003F6BD0" w:rsidTr="007C778D">
        <w:tc>
          <w:tcPr>
            <w:tcW w:w="345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
                <w:sz w:val="26"/>
                <w:szCs w:val="26"/>
                <w:cs/>
              </w:rPr>
            </w:pPr>
            <w:r w:rsidRPr="003F6BD0">
              <w:rPr>
                <w:rFonts w:asciiTheme="majorBidi" w:hAnsiTheme="majorBidi" w:cstheme="majorBidi"/>
                <w:b/>
                <w:sz w:val="26"/>
                <w:szCs w:val="26"/>
              </w:rPr>
              <w:t>Short-term loans from</w:t>
            </w: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contextualSpacing/>
              <w:jc w:val="right"/>
              <w:rPr>
                <w:rFonts w:ascii="Angsana New" w:hAnsi="Angsana New"/>
                <w:bCs/>
                <w:sz w:val="26"/>
                <w:szCs w:val="26"/>
              </w:rPr>
            </w:pPr>
          </w:p>
        </w:tc>
        <w:tc>
          <w:tcPr>
            <w:tcW w:w="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contextualSpacing/>
              <w:jc w:val="right"/>
              <w:rPr>
                <w:rFonts w:ascii="Angsana New" w:hAnsi="Angsana New"/>
                <w:bCs/>
                <w:sz w:val="26"/>
                <w:szCs w:val="26"/>
              </w:rPr>
            </w:pPr>
          </w:p>
        </w:tc>
        <w:tc>
          <w:tcPr>
            <w:tcW w:w="136" w:type="dxa"/>
          </w:tcPr>
          <w:p w:rsidR="00BF1A81" w:rsidRPr="003F6BD0" w:rsidRDefault="00BF1A81"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p>
        </w:tc>
        <w:tc>
          <w:tcPr>
            <w:tcW w:w="13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BF1A81" w:rsidRPr="003F6BD0" w:rsidTr="007C778D">
        <w:tc>
          <w:tcPr>
            <w:tcW w:w="345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cs/>
              </w:rPr>
            </w:pPr>
            <w:r w:rsidRPr="003F6BD0">
              <w:rPr>
                <w:rFonts w:asciiTheme="majorBidi" w:hAnsiTheme="majorBidi" w:cstheme="majorBidi"/>
                <w:bCs/>
                <w:sz w:val="26"/>
                <w:szCs w:val="26"/>
              </w:rPr>
              <w:t>Balance as at January 1,</w:t>
            </w:r>
          </w:p>
        </w:tc>
        <w:tc>
          <w:tcPr>
            <w:tcW w:w="1134" w:type="dxa"/>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3F6BD0">
              <w:rPr>
                <w:rFonts w:asciiTheme="majorBidi" w:hAnsiTheme="majorBidi" w:cstheme="majorBidi"/>
                <w:sz w:val="26"/>
                <w:szCs w:val="26"/>
              </w:rPr>
              <w:t>4,500</w:t>
            </w:r>
          </w:p>
        </w:tc>
        <w:tc>
          <w:tcPr>
            <w:tcW w:w="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17,696</w:t>
            </w:r>
          </w:p>
        </w:tc>
        <w:tc>
          <w:tcPr>
            <w:tcW w:w="136" w:type="dxa"/>
          </w:tcPr>
          <w:p w:rsidR="00BF1A81" w:rsidRPr="003F6BD0" w:rsidRDefault="00BF1A81" w:rsidP="003F6BD0">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rsidR="00BF1A81" w:rsidRPr="003F6BD0" w:rsidRDefault="00BF1A81"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r>
      <w:tr w:rsidR="00DE137C" w:rsidRPr="003F6BD0" w:rsidTr="007C778D">
        <w:tc>
          <w:tcPr>
            <w:tcW w:w="345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3F6BD0">
              <w:rPr>
                <w:rFonts w:asciiTheme="majorBidi" w:hAnsiTheme="majorBidi" w:cstheme="majorBidi"/>
                <w:bCs/>
                <w:sz w:val="26"/>
                <w:szCs w:val="26"/>
              </w:rPr>
              <w:t>Increase</w:t>
            </w:r>
          </w:p>
        </w:tc>
        <w:tc>
          <w:tcPr>
            <w:tcW w:w="1134" w:type="dxa"/>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1,400</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12,100</w:t>
            </w:r>
          </w:p>
        </w:tc>
        <w:tc>
          <w:tcPr>
            <w:tcW w:w="136" w:type="dxa"/>
          </w:tcPr>
          <w:p w:rsidR="00DE137C" w:rsidRPr="003F6BD0" w:rsidRDefault="00DE137C" w:rsidP="00DE137C">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r>
      <w:tr w:rsidR="00DE137C" w:rsidRPr="003F6BD0" w:rsidTr="007C778D">
        <w:tc>
          <w:tcPr>
            <w:tcW w:w="345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3F6BD0">
              <w:rPr>
                <w:rFonts w:asciiTheme="majorBidi" w:hAnsiTheme="majorBidi" w:cstheme="majorBidi"/>
                <w:bCs/>
                <w:sz w:val="26"/>
                <w:szCs w:val="26"/>
              </w:rPr>
              <w:t>Decrease</w:t>
            </w:r>
          </w:p>
        </w:tc>
        <w:tc>
          <w:tcPr>
            <w:tcW w:w="1134" w:type="dxa"/>
            <w:tcBorders>
              <w:bottom w:val="single" w:sz="6" w:space="0" w:color="auto"/>
            </w:tcBorders>
            <w:shd w:val="clear" w:color="auto" w:fill="auto"/>
          </w:tcPr>
          <w:p w:rsidR="00DE137C" w:rsidRPr="00DE137C" w:rsidRDefault="00DE137C" w:rsidP="00DE13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Theme="majorBidi" w:hAnsiTheme="majorBidi" w:cstheme="majorBidi"/>
                <w:sz w:val="26"/>
                <w:szCs w:val="26"/>
              </w:rPr>
            </w:pPr>
            <w:r w:rsidRPr="00DE137C">
              <w:rPr>
                <w:rFonts w:asciiTheme="majorBidi" w:hAnsiTheme="majorBidi" w:cstheme="majorBidi"/>
                <w:sz w:val="26"/>
                <w:szCs w:val="26"/>
              </w:rPr>
              <w:t>(1,</w:t>
            </w:r>
            <w:r w:rsidRPr="00DE137C">
              <w:rPr>
                <w:rFonts w:ascii="Angsana New" w:hAnsi="Angsana New"/>
                <w:sz w:val="26"/>
                <w:szCs w:val="26"/>
              </w:rPr>
              <w:t>400</w:t>
            </w:r>
            <w:r w:rsidRPr="00DE137C">
              <w:rPr>
                <w:rFonts w:asciiTheme="majorBidi" w:hAnsiTheme="majorBidi" w:cstheme="majorBidi"/>
                <w:sz w:val="26"/>
                <w:szCs w:val="26"/>
              </w:rPr>
              <w:t>)</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32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rsidR="00DE137C" w:rsidRPr="003F6BD0" w:rsidRDefault="00DE137C" w:rsidP="00DE13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Angsana New" w:hAnsi="Angsana New"/>
                <w:sz w:val="26"/>
                <w:szCs w:val="26"/>
              </w:rPr>
            </w:pPr>
            <w:r w:rsidRPr="003F6BD0">
              <w:rPr>
                <w:rFonts w:ascii="Angsana New" w:hAnsi="Angsana New"/>
                <w:sz w:val="26"/>
                <w:szCs w:val="26"/>
              </w:rPr>
              <w:t>(22,096)</w:t>
            </w:r>
          </w:p>
        </w:tc>
        <w:tc>
          <w:tcPr>
            <w:tcW w:w="136" w:type="dxa"/>
          </w:tcPr>
          <w:p w:rsidR="00DE137C" w:rsidRPr="003F6BD0" w:rsidRDefault="00DE137C" w:rsidP="00DE137C">
            <w:pPr>
              <w:pStyle w:val="af4"/>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r>
      <w:tr w:rsidR="00DE137C" w:rsidRPr="003F6BD0" w:rsidTr="007C778D">
        <w:tc>
          <w:tcPr>
            <w:tcW w:w="345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3F6BD0">
              <w:rPr>
                <w:rFonts w:asciiTheme="majorBidi" w:hAnsiTheme="majorBidi" w:cstheme="majorBidi"/>
                <w:bCs/>
                <w:sz w:val="26"/>
                <w:szCs w:val="26"/>
              </w:rPr>
              <w:t>Balance as at June 30,</w:t>
            </w:r>
          </w:p>
        </w:tc>
        <w:tc>
          <w:tcPr>
            <w:tcW w:w="1134" w:type="dxa"/>
            <w:tcBorders>
              <w:top w:val="single" w:sz="6" w:space="0" w:color="auto"/>
              <w:bottom w:val="double" w:sz="6" w:space="0" w:color="auto"/>
            </w:tcBorders>
            <w:shd w:val="clear" w:color="auto" w:fill="auto"/>
          </w:tcPr>
          <w:p w:rsidR="00DE137C" w:rsidRPr="00DE137C"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E137C">
              <w:rPr>
                <w:rFonts w:asciiTheme="majorBidi" w:hAnsiTheme="majorBidi" w:cstheme="majorBidi"/>
                <w:sz w:val="26"/>
                <w:szCs w:val="26"/>
              </w:rPr>
              <w:t>4,500</w:t>
            </w:r>
          </w:p>
        </w:tc>
        <w:tc>
          <w:tcPr>
            <w:tcW w:w="134"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3F6BD0">
              <w:rPr>
                <w:rFonts w:ascii="Angsana New" w:hAnsi="Angsana New"/>
                <w:bCs/>
                <w:sz w:val="26"/>
                <w:szCs w:val="26"/>
              </w:rPr>
              <w:t>7,700</w:t>
            </w:r>
          </w:p>
        </w:tc>
        <w:tc>
          <w:tcPr>
            <w:tcW w:w="136" w:type="dxa"/>
          </w:tcPr>
          <w:p w:rsidR="00DE137C" w:rsidRPr="003F6BD0" w:rsidRDefault="00DE137C" w:rsidP="00DE137C">
            <w:pPr>
              <w:pStyle w:val="af4"/>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shd w:val="clear" w:color="auto" w:fill="auto"/>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c>
          <w:tcPr>
            <w:tcW w:w="136" w:type="dxa"/>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DE137C" w:rsidRPr="003F6BD0" w:rsidRDefault="00DE137C" w:rsidP="00DE1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3F6BD0">
              <w:rPr>
                <w:rFonts w:asciiTheme="majorBidi" w:hAnsiTheme="majorBidi" w:cstheme="majorBidi"/>
                <w:bCs/>
                <w:sz w:val="26"/>
                <w:szCs w:val="26"/>
              </w:rPr>
              <w:t>-</w:t>
            </w:r>
          </w:p>
        </w:tc>
      </w:tr>
    </w:tbl>
    <w:p w:rsidR="002274B8" w:rsidRPr="00123DC1" w:rsidRDefault="002274B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00" w:lineRule="exact"/>
        <w:ind w:left="284" w:right="-11"/>
        <w:contextualSpacing/>
        <w:jc w:val="thaiDistribute"/>
        <w:rPr>
          <w:rFonts w:asciiTheme="majorBidi" w:hAnsiTheme="majorBidi" w:cstheme="majorBidi"/>
          <w:sz w:val="32"/>
          <w:szCs w:val="32"/>
        </w:rPr>
      </w:pPr>
    </w:p>
    <w:p w:rsidR="00866CE5" w:rsidRPr="00123DC1" w:rsidRDefault="00866CE5"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t>Significant agreement with related party</w:t>
      </w:r>
    </w:p>
    <w:p w:rsidR="00866CE5" w:rsidRPr="00123DC1" w:rsidRDefault="00866CE5"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The Company had office building rental agreement with Mrs.Tearnjai Pornpilailuk. The term of this agreement is for a period of three (3) years expiring on </w:t>
      </w:r>
      <w:r w:rsidR="00721082" w:rsidRPr="00123DC1">
        <w:rPr>
          <w:rFonts w:asciiTheme="majorBidi" w:hAnsiTheme="majorBidi" w:cstheme="majorBidi"/>
          <w:sz w:val="32"/>
          <w:szCs w:val="32"/>
        </w:rPr>
        <w:t>August 1, 2020</w:t>
      </w:r>
      <w:r w:rsidRPr="00123DC1">
        <w:rPr>
          <w:rFonts w:asciiTheme="majorBidi" w:hAnsiTheme="majorBidi" w:cstheme="majorBidi"/>
          <w:sz w:val="32"/>
          <w:szCs w:val="32"/>
        </w:rPr>
        <w:t>. The monthly rental is Baht 87,900</w:t>
      </w:r>
      <w:r w:rsidR="00DE137C">
        <w:rPr>
          <w:rFonts w:asciiTheme="majorBidi" w:hAnsiTheme="majorBidi" w:cstheme="majorBidi"/>
          <w:sz w:val="32"/>
          <w:szCs w:val="32"/>
        </w:rPr>
        <w:t xml:space="preserve"> and since on April 1, 2019</w:t>
      </w:r>
      <w:r w:rsidR="003F5631">
        <w:rPr>
          <w:rFonts w:asciiTheme="majorBidi" w:hAnsiTheme="majorBidi" w:cstheme="majorBidi"/>
          <w:sz w:val="32"/>
          <w:szCs w:val="32"/>
        </w:rPr>
        <w:t xml:space="preserve"> onwards</w:t>
      </w:r>
      <w:r w:rsidR="00DE137C">
        <w:rPr>
          <w:rFonts w:asciiTheme="majorBidi" w:hAnsiTheme="majorBidi" w:cstheme="majorBidi"/>
          <w:sz w:val="32"/>
          <w:szCs w:val="32"/>
        </w:rPr>
        <w:t>, the monthly rental is Baht 95,000.</w:t>
      </w:r>
    </w:p>
    <w:p w:rsidR="003F6BD0" w:rsidRDefault="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866CE5" w:rsidRPr="00123DC1" w:rsidRDefault="00866CE5" w:rsidP="003F6BD0">
      <w:pPr>
        <w:tabs>
          <w:tab w:val="clear" w:pos="227"/>
          <w:tab w:val="left" w:pos="284"/>
          <w:tab w:val="left" w:pos="851"/>
          <w:tab w:val="left" w:pos="1418"/>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5.</w:t>
      </w:r>
      <w:r w:rsidRPr="00123DC1">
        <w:rPr>
          <w:rFonts w:asciiTheme="majorBidi" w:hAnsiTheme="majorBidi" w:cstheme="majorBidi"/>
          <w:b/>
          <w:bCs/>
          <w:sz w:val="32"/>
          <w:szCs w:val="32"/>
        </w:rPr>
        <w:tab/>
        <w:t xml:space="preserve">CASH AND CASH EQUIVALENTS  </w:t>
      </w:r>
    </w:p>
    <w:p w:rsidR="00866CE5" w:rsidRPr="00123DC1" w:rsidRDefault="00866CE5" w:rsidP="00AF248F">
      <w:pPr>
        <w:pStyle w:val="35"/>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00A45B11" w:rsidRPr="00123DC1">
        <w:rPr>
          <w:rFonts w:asciiTheme="majorBidi" w:hAnsiTheme="majorBidi" w:cstheme="majorBidi"/>
        </w:rPr>
        <w:tab/>
      </w:r>
      <w:r w:rsidR="00A45B11" w:rsidRPr="00123DC1">
        <w:rPr>
          <w:rFonts w:asciiTheme="majorBidi" w:hAnsiTheme="majorBidi" w:cstheme="majorBidi"/>
        </w:rPr>
        <w:tab/>
      </w:r>
      <w:r w:rsidRPr="00123DC1">
        <w:rPr>
          <w:rFonts w:asciiTheme="majorBidi" w:hAnsiTheme="majorBidi" w:cstheme="majorBidi"/>
        </w:rPr>
        <w:t>This account consisted of:</w:t>
      </w:r>
    </w:p>
    <w:tbl>
      <w:tblPr>
        <w:tblW w:w="8363" w:type="dxa"/>
        <w:tblInd w:w="851" w:type="dxa"/>
        <w:tblLayout w:type="fixed"/>
        <w:tblCellMar>
          <w:left w:w="57" w:type="dxa"/>
          <w:right w:w="57" w:type="dxa"/>
        </w:tblCellMar>
        <w:tblLook w:val="01E0"/>
      </w:tblPr>
      <w:tblGrid>
        <w:gridCol w:w="2835"/>
        <w:gridCol w:w="1245"/>
        <w:gridCol w:w="138"/>
        <w:gridCol w:w="1310"/>
        <w:gridCol w:w="134"/>
        <w:gridCol w:w="6"/>
        <w:gridCol w:w="1278"/>
        <w:gridCol w:w="143"/>
        <w:gridCol w:w="1274"/>
      </w:tblGrid>
      <w:tr w:rsidR="00373EAF" w:rsidRPr="00123DC1" w:rsidTr="0065509E">
        <w:trPr>
          <w:trHeight w:val="62"/>
        </w:trPr>
        <w:tc>
          <w:tcPr>
            <w:tcW w:w="2835" w:type="dxa"/>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8"/>
            <w:tcBorders>
              <w:bottom w:val="single" w:sz="6" w:space="0" w:color="auto"/>
            </w:tcBorders>
            <w:vAlign w:val="bottom"/>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373EAF" w:rsidRPr="00123DC1" w:rsidTr="0065509E">
        <w:trPr>
          <w:trHeight w:val="62"/>
        </w:trPr>
        <w:tc>
          <w:tcPr>
            <w:tcW w:w="2835" w:type="dxa"/>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A41C26" w:rsidRPr="00123DC1" w:rsidTr="0065509E">
        <w:trPr>
          <w:trHeight w:val="62"/>
        </w:trPr>
        <w:tc>
          <w:tcPr>
            <w:tcW w:w="2835"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8" w:type="dxa"/>
            <w:tcBorders>
              <w:top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34"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bottom w:val="single" w:sz="6" w:space="0" w:color="auto"/>
            </w:tcBorders>
            <w:shd w:val="clear" w:color="auto" w:fill="auto"/>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1A26D5" w:rsidRPr="00123DC1" w:rsidTr="001E063C">
        <w:tc>
          <w:tcPr>
            <w:tcW w:w="2835"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Cash</w:t>
            </w:r>
          </w:p>
        </w:tc>
        <w:tc>
          <w:tcPr>
            <w:tcW w:w="1245" w:type="dxa"/>
          </w:tcPr>
          <w:p w:rsidR="001A26D5" w:rsidRPr="001A26D5"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A26D5">
              <w:rPr>
                <w:rFonts w:ascii="Angsana New" w:hAnsi="Angsana New"/>
                <w:sz w:val="26"/>
                <w:szCs w:val="26"/>
              </w:rPr>
              <w:t>416</w:t>
            </w:r>
          </w:p>
        </w:tc>
        <w:tc>
          <w:tcPr>
            <w:tcW w:w="138"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415</w:t>
            </w:r>
          </w:p>
        </w:tc>
        <w:tc>
          <w:tcPr>
            <w:tcW w:w="140" w:type="dxa"/>
            <w:gridSpan w:val="2"/>
          </w:tcPr>
          <w:p w:rsidR="001A26D5" w:rsidRPr="00123DC1" w:rsidRDefault="001A26D5" w:rsidP="001A26D5">
            <w:pPr>
              <w:pStyle w:val="af4"/>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rsidR="001A26D5" w:rsidRPr="00B3428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r w:rsidRPr="00AF267F">
              <w:rPr>
                <w:rFonts w:asciiTheme="majorBidi" w:hAnsiTheme="majorBidi" w:cstheme="majorBidi"/>
                <w:sz w:val="26"/>
                <w:szCs w:val="26"/>
              </w:rPr>
              <w:t>351</w:t>
            </w:r>
          </w:p>
        </w:tc>
        <w:tc>
          <w:tcPr>
            <w:tcW w:w="143"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328</w:t>
            </w:r>
          </w:p>
        </w:tc>
      </w:tr>
      <w:tr w:rsidR="001A26D5" w:rsidRPr="00123DC1" w:rsidTr="0065509E">
        <w:tc>
          <w:tcPr>
            <w:tcW w:w="2835"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current accounts</w:t>
            </w:r>
          </w:p>
        </w:tc>
        <w:tc>
          <w:tcPr>
            <w:tcW w:w="1245" w:type="dxa"/>
          </w:tcPr>
          <w:p w:rsidR="001A26D5" w:rsidRPr="001A26D5"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A26D5">
              <w:rPr>
                <w:rFonts w:ascii="Angsana New" w:hAnsi="Angsana New"/>
                <w:sz w:val="26"/>
                <w:szCs w:val="26"/>
              </w:rPr>
              <w:t>22,682</w:t>
            </w:r>
          </w:p>
        </w:tc>
        <w:tc>
          <w:tcPr>
            <w:tcW w:w="138"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15,166</w:t>
            </w:r>
          </w:p>
        </w:tc>
        <w:tc>
          <w:tcPr>
            <w:tcW w:w="140" w:type="dxa"/>
            <w:gridSpan w:val="2"/>
          </w:tcPr>
          <w:p w:rsidR="001A26D5" w:rsidRPr="00123DC1" w:rsidRDefault="001A26D5" w:rsidP="001A26D5">
            <w:pPr>
              <w:pStyle w:val="af4"/>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1A26D5" w:rsidRPr="00823F5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AF267F">
              <w:rPr>
                <w:rFonts w:asciiTheme="majorBidi" w:hAnsiTheme="majorBidi" w:cstheme="majorBidi"/>
                <w:sz w:val="26"/>
                <w:szCs w:val="26"/>
              </w:rPr>
              <w:t>10,069</w:t>
            </w:r>
          </w:p>
        </w:tc>
        <w:tc>
          <w:tcPr>
            <w:tcW w:w="143"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7,437</w:t>
            </w:r>
          </w:p>
        </w:tc>
      </w:tr>
      <w:tr w:rsidR="001A26D5" w:rsidRPr="00123DC1" w:rsidTr="0065509E">
        <w:tc>
          <w:tcPr>
            <w:tcW w:w="2835"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savings accounts</w:t>
            </w:r>
          </w:p>
        </w:tc>
        <w:tc>
          <w:tcPr>
            <w:tcW w:w="1245" w:type="dxa"/>
          </w:tcPr>
          <w:p w:rsidR="001A26D5" w:rsidRPr="001A26D5"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A26D5">
              <w:rPr>
                <w:rFonts w:ascii="Angsana New" w:hAnsi="Angsana New"/>
                <w:sz w:val="26"/>
                <w:szCs w:val="26"/>
              </w:rPr>
              <w:t>8,209</w:t>
            </w:r>
          </w:p>
        </w:tc>
        <w:tc>
          <w:tcPr>
            <w:tcW w:w="138"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16,035</w:t>
            </w:r>
          </w:p>
        </w:tc>
        <w:tc>
          <w:tcPr>
            <w:tcW w:w="140" w:type="dxa"/>
            <w:gridSpan w:val="2"/>
          </w:tcPr>
          <w:p w:rsidR="001A26D5" w:rsidRPr="00123DC1" w:rsidRDefault="001A26D5" w:rsidP="001A26D5">
            <w:pPr>
              <w:pStyle w:val="af4"/>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1A26D5" w:rsidRPr="00823F5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AF267F">
              <w:rPr>
                <w:rFonts w:asciiTheme="majorBidi" w:hAnsiTheme="majorBidi" w:cstheme="majorBidi"/>
                <w:sz w:val="26"/>
                <w:szCs w:val="26"/>
              </w:rPr>
              <w:t>5,411</w:t>
            </w:r>
          </w:p>
        </w:tc>
        <w:tc>
          <w:tcPr>
            <w:tcW w:w="143"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3,629</w:t>
            </w:r>
          </w:p>
        </w:tc>
      </w:tr>
      <w:tr w:rsidR="001A26D5" w:rsidRPr="00123DC1" w:rsidTr="0065509E">
        <w:tc>
          <w:tcPr>
            <w:tcW w:w="2835"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Cheque on hand</w:t>
            </w:r>
          </w:p>
        </w:tc>
        <w:tc>
          <w:tcPr>
            <w:tcW w:w="1245" w:type="dxa"/>
            <w:tcBorders>
              <w:bottom w:val="single" w:sz="6" w:space="0" w:color="auto"/>
            </w:tcBorders>
          </w:tcPr>
          <w:p w:rsidR="001A26D5" w:rsidRPr="001A26D5"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A26D5">
              <w:rPr>
                <w:rFonts w:ascii="Angsana New" w:hAnsi="Angsana New"/>
                <w:sz w:val="26"/>
                <w:szCs w:val="26"/>
              </w:rPr>
              <w:t>9,102</w:t>
            </w:r>
          </w:p>
        </w:tc>
        <w:tc>
          <w:tcPr>
            <w:tcW w:w="138"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123DC1">
              <w:rPr>
                <w:rFonts w:ascii="Angsana New" w:hAnsi="Angsana New"/>
                <w:bCs/>
                <w:sz w:val="26"/>
                <w:szCs w:val="26"/>
              </w:rPr>
              <w:t>6,210</w:t>
            </w:r>
          </w:p>
        </w:tc>
        <w:tc>
          <w:tcPr>
            <w:tcW w:w="140" w:type="dxa"/>
            <w:gridSpan w:val="2"/>
          </w:tcPr>
          <w:p w:rsidR="001A26D5" w:rsidRPr="00123DC1" w:rsidRDefault="001A26D5" w:rsidP="001A26D5">
            <w:pPr>
              <w:pStyle w:val="af4"/>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1A26D5" w:rsidRPr="003C3BCB"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Angsana New" w:hAnsi="Angsana New"/>
                <w:bCs/>
                <w:sz w:val="26"/>
                <w:szCs w:val="26"/>
              </w:rPr>
            </w:pPr>
            <w:r w:rsidRPr="00AF267F">
              <w:rPr>
                <w:rFonts w:ascii="Angsana New" w:hAnsi="Angsana New"/>
                <w:bCs/>
                <w:sz w:val="26"/>
                <w:szCs w:val="26"/>
              </w:rPr>
              <w:t>9,102</w:t>
            </w:r>
          </w:p>
        </w:tc>
        <w:tc>
          <w:tcPr>
            <w:tcW w:w="143"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123DC1">
              <w:rPr>
                <w:rFonts w:ascii="Angsana New" w:hAnsi="Angsana New"/>
                <w:bCs/>
                <w:sz w:val="26"/>
                <w:szCs w:val="26"/>
              </w:rPr>
              <w:t>6,210</w:t>
            </w:r>
          </w:p>
        </w:tc>
      </w:tr>
      <w:tr w:rsidR="001A26D5" w:rsidRPr="00123DC1" w:rsidTr="0065509E">
        <w:tc>
          <w:tcPr>
            <w:tcW w:w="2835"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cs/>
              </w:rPr>
              <w:tab/>
            </w:r>
            <w:r w:rsidRPr="00123DC1">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1A26D5" w:rsidRPr="001A26D5"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A26D5">
              <w:rPr>
                <w:rFonts w:ascii="Angsana New" w:hAnsi="Angsana New"/>
                <w:sz w:val="26"/>
                <w:szCs w:val="26"/>
              </w:rPr>
              <w:t>40,409</w:t>
            </w:r>
          </w:p>
        </w:tc>
        <w:tc>
          <w:tcPr>
            <w:tcW w:w="138"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123DC1">
              <w:rPr>
                <w:rFonts w:ascii="Angsana New" w:hAnsi="Angsana New"/>
                <w:bCs/>
                <w:sz w:val="26"/>
                <w:szCs w:val="26"/>
              </w:rPr>
              <w:t>37,826</w:t>
            </w:r>
          </w:p>
        </w:tc>
        <w:tc>
          <w:tcPr>
            <w:tcW w:w="140" w:type="dxa"/>
            <w:gridSpan w:val="2"/>
          </w:tcPr>
          <w:p w:rsidR="001A26D5" w:rsidRPr="00123DC1" w:rsidRDefault="001A26D5" w:rsidP="001A26D5">
            <w:pPr>
              <w:pStyle w:val="af4"/>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1A26D5" w:rsidRPr="00823F5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AF267F">
              <w:rPr>
                <w:rFonts w:asciiTheme="majorBidi" w:hAnsiTheme="majorBidi" w:cstheme="majorBidi"/>
                <w:sz w:val="26"/>
                <w:szCs w:val="26"/>
              </w:rPr>
              <w:t>24,933</w:t>
            </w:r>
          </w:p>
        </w:tc>
        <w:tc>
          <w:tcPr>
            <w:tcW w:w="143" w:type="dxa"/>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1A26D5" w:rsidRPr="00123DC1" w:rsidRDefault="001A26D5"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123DC1">
              <w:rPr>
                <w:rFonts w:ascii="Angsana New" w:hAnsi="Angsana New"/>
                <w:bCs/>
                <w:sz w:val="26"/>
                <w:szCs w:val="26"/>
              </w:rPr>
              <w:t>17,604</w:t>
            </w:r>
          </w:p>
        </w:tc>
      </w:tr>
    </w:tbl>
    <w:p w:rsidR="003F6BD0" w:rsidRDefault="003F6BD0" w:rsidP="003F6BD0">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rsidR="00B43E5F" w:rsidRPr="00123DC1" w:rsidRDefault="00B43E5F" w:rsidP="003F6BD0">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6.</w:t>
      </w:r>
      <w:r w:rsidRPr="00123DC1">
        <w:rPr>
          <w:rFonts w:asciiTheme="majorBidi" w:hAnsiTheme="majorBidi" w:cstheme="majorBidi"/>
          <w:b/>
          <w:bCs/>
          <w:sz w:val="32"/>
          <w:szCs w:val="32"/>
        </w:rPr>
        <w:tab/>
      </w:r>
      <w:r w:rsidR="000B69FB" w:rsidRPr="00123DC1">
        <w:rPr>
          <w:rFonts w:asciiTheme="majorBidi" w:hAnsiTheme="majorBidi" w:cstheme="majorBidi"/>
          <w:b/>
          <w:bCs/>
          <w:sz w:val="32"/>
          <w:szCs w:val="32"/>
        </w:rPr>
        <w:t>T</w:t>
      </w:r>
      <w:r w:rsidR="001524FA" w:rsidRPr="00123DC1">
        <w:rPr>
          <w:rFonts w:asciiTheme="majorBidi" w:hAnsiTheme="majorBidi" w:cstheme="majorBidi"/>
          <w:b/>
          <w:bCs/>
          <w:sz w:val="32"/>
          <w:szCs w:val="32"/>
        </w:rPr>
        <w:t xml:space="preserve">RADE AND OTHER RECEIVABLES </w:t>
      </w:r>
    </w:p>
    <w:p w:rsidR="00AF248F" w:rsidRPr="00123DC1" w:rsidRDefault="00AF248F" w:rsidP="00AF248F">
      <w:pPr>
        <w:pStyle w:val="35"/>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t>This account consisted of:</w:t>
      </w:r>
    </w:p>
    <w:tbl>
      <w:tblPr>
        <w:tblW w:w="8356" w:type="dxa"/>
        <w:tblInd w:w="851" w:type="dxa"/>
        <w:tblLayout w:type="fixed"/>
        <w:tblCellMar>
          <w:left w:w="57" w:type="dxa"/>
          <w:right w:w="57" w:type="dxa"/>
        </w:tblCellMar>
        <w:tblLook w:val="01E0"/>
      </w:tblPr>
      <w:tblGrid>
        <w:gridCol w:w="2834"/>
        <w:gridCol w:w="1276"/>
        <w:gridCol w:w="134"/>
        <w:gridCol w:w="1279"/>
        <w:gridCol w:w="134"/>
        <w:gridCol w:w="1270"/>
        <w:gridCol w:w="142"/>
        <w:gridCol w:w="1280"/>
        <w:gridCol w:w="7"/>
      </w:tblGrid>
      <w:tr w:rsidR="000B69FB" w:rsidRPr="001A26D5" w:rsidTr="003F6BD0">
        <w:trPr>
          <w:trHeight w:val="62"/>
        </w:trPr>
        <w:tc>
          <w:tcPr>
            <w:tcW w:w="2834" w:type="dxa"/>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A26D5">
              <w:rPr>
                <w:rFonts w:asciiTheme="majorBidi" w:hAnsiTheme="majorBidi" w:cstheme="majorBidi"/>
                <w:sz w:val="26"/>
                <w:szCs w:val="26"/>
                <w:cs/>
              </w:rPr>
              <w:br w:type="page"/>
            </w:r>
          </w:p>
        </w:tc>
        <w:tc>
          <w:tcPr>
            <w:tcW w:w="5522" w:type="dxa"/>
            <w:gridSpan w:val="8"/>
            <w:tcBorders>
              <w:bottom w:val="single" w:sz="6" w:space="0" w:color="auto"/>
            </w:tcBorders>
            <w:vAlign w:val="bottom"/>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A26D5">
              <w:rPr>
                <w:rFonts w:asciiTheme="majorBidi" w:hAnsiTheme="majorBidi" w:cstheme="majorBidi"/>
                <w:sz w:val="26"/>
                <w:szCs w:val="26"/>
              </w:rPr>
              <w:t>In Thousand Baht</w:t>
            </w:r>
          </w:p>
        </w:tc>
      </w:tr>
      <w:tr w:rsidR="000B69FB" w:rsidRPr="001A26D5" w:rsidTr="001A26D5">
        <w:trPr>
          <w:gridAfter w:val="1"/>
          <w:wAfter w:w="7" w:type="dxa"/>
          <w:trHeight w:val="62"/>
        </w:trPr>
        <w:tc>
          <w:tcPr>
            <w:tcW w:w="2834" w:type="dxa"/>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A26D5">
              <w:rPr>
                <w:rFonts w:asciiTheme="majorBidi" w:hAnsiTheme="majorBidi" w:cstheme="majorBidi"/>
                <w:sz w:val="26"/>
                <w:szCs w:val="26"/>
              </w:rPr>
              <w:t>Consolidated financial statements</w:t>
            </w:r>
          </w:p>
        </w:tc>
        <w:tc>
          <w:tcPr>
            <w:tcW w:w="134" w:type="dxa"/>
            <w:tcBorders>
              <w:top w:val="single" w:sz="6" w:space="0" w:color="auto"/>
            </w:tcBorders>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A26D5">
              <w:rPr>
                <w:rFonts w:asciiTheme="majorBidi" w:hAnsiTheme="majorBidi" w:cstheme="majorBidi"/>
                <w:sz w:val="26"/>
                <w:szCs w:val="26"/>
              </w:rPr>
              <w:t>Separate financial statements</w:t>
            </w:r>
          </w:p>
        </w:tc>
      </w:tr>
      <w:tr w:rsidR="002E6E59" w:rsidRPr="001A26D5" w:rsidTr="001A26D5">
        <w:trPr>
          <w:trHeight w:val="62"/>
        </w:trPr>
        <w:tc>
          <w:tcPr>
            <w:tcW w:w="2834"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76"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As at June </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w:t>
            </w:r>
            <w:r w:rsidRPr="001A26D5">
              <w:rPr>
                <w:rFonts w:asciiTheme="majorBidi" w:hAnsiTheme="majorBidi" w:cstheme="majorBidi"/>
                <w:sz w:val="26"/>
                <w:szCs w:val="26"/>
              </w:rPr>
              <w:t xml:space="preserve">0,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9</w:t>
            </w:r>
          </w:p>
        </w:tc>
        <w:tc>
          <w:tcPr>
            <w:tcW w:w="134" w:type="dxa"/>
            <w:tcBorders>
              <w:top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As at December</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31</w:t>
            </w:r>
            <w:r w:rsidRPr="001A26D5">
              <w:rPr>
                <w:rFonts w:asciiTheme="majorBidi" w:hAnsiTheme="majorBidi" w:cstheme="majorBidi"/>
                <w:sz w:val="26"/>
                <w:szCs w:val="26"/>
              </w:rPr>
              <w:t xml:space="preserve">,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8</w:t>
            </w:r>
          </w:p>
        </w:tc>
        <w:tc>
          <w:tcPr>
            <w:tcW w:w="134"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As at June </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w:t>
            </w:r>
            <w:r w:rsidRPr="001A26D5">
              <w:rPr>
                <w:rFonts w:asciiTheme="majorBidi" w:hAnsiTheme="majorBidi" w:cstheme="majorBidi"/>
                <w:sz w:val="26"/>
                <w:szCs w:val="26"/>
              </w:rPr>
              <w:t xml:space="preserve">0,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9</w:t>
            </w:r>
          </w:p>
        </w:tc>
        <w:tc>
          <w:tcPr>
            <w:tcW w:w="142"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gridSpan w:val="2"/>
            <w:tcBorders>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As at December</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31</w:t>
            </w:r>
            <w:r w:rsidRPr="001A26D5">
              <w:rPr>
                <w:rFonts w:asciiTheme="majorBidi" w:hAnsiTheme="majorBidi" w:cstheme="majorBidi"/>
                <w:sz w:val="26"/>
                <w:szCs w:val="26"/>
              </w:rPr>
              <w:t xml:space="preserve">,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8</w:t>
            </w:r>
          </w:p>
        </w:tc>
      </w:tr>
      <w:tr w:rsidR="002E6E59" w:rsidRPr="001A26D5" w:rsidTr="001A26D5">
        <w:tblPrEx>
          <w:tblLook w:val="0000"/>
        </w:tblPrEx>
        <w:tc>
          <w:tcPr>
            <w:tcW w:w="2834" w:type="dxa"/>
          </w:tcPr>
          <w:p w:rsidR="002E6E59" w:rsidRPr="001A26D5" w:rsidRDefault="002E6E59"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Trade receivables</w:t>
            </w:r>
          </w:p>
        </w:tc>
        <w:tc>
          <w:tcPr>
            <w:tcW w:w="1276" w:type="dxa"/>
            <w:tcBorders>
              <w:top w:val="single" w:sz="6" w:space="0" w:color="auto"/>
            </w:tcBorders>
          </w:tcPr>
          <w:p w:rsidR="002E6E59" w:rsidRPr="001A26D5" w:rsidRDefault="002E6E59" w:rsidP="001A26D5">
            <w:pPr>
              <w:spacing w:line="300" w:lineRule="exact"/>
              <w:ind w:left="-57"/>
              <w:jc w:val="right"/>
              <w:rPr>
                <w:rFonts w:asciiTheme="majorBidi" w:hAnsiTheme="majorBidi" w:cstheme="majorBidi"/>
                <w:sz w:val="26"/>
                <w:szCs w:val="26"/>
              </w:rPr>
            </w:pPr>
          </w:p>
        </w:tc>
        <w:tc>
          <w:tcPr>
            <w:tcW w:w="134" w:type="dxa"/>
          </w:tcPr>
          <w:p w:rsidR="002E6E59" w:rsidRPr="001A26D5" w:rsidRDefault="002E6E59" w:rsidP="001A26D5">
            <w:pPr>
              <w:spacing w:line="300" w:lineRule="exact"/>
              <w:rPr>
                <w:rFonts w:asciiTheme="majorBidi" w:hAnsiTheme="majorBidi" w:cstheme="majorBidi"/>
                <w:sz w:val="26"/>
                <w:szCs w:val="26"/>
              </w:rPr>
            </w:pPr>
          </w:p>
        </w:tc>
        <w:tc>
          <w:tcPr>
            <w:tcW w:w="1279" w:type="dxa"/>
            <w:tcBorders>
              <w:top w:val="single" w:sz="6" w:space="0" w:color="auto"/>
            </w:tcBorders>
          </w:tcPr>
          <w:p w:rsidR="002E6E59" w:rsidRPr="001A26D5" w:rsidRDefault="002E6E59" w:rsidP="001A26D5">
            <w:pPr>
              <w:spacing w:line="300" w:lineRule="exact"/>
              <w:ind w:left="-57"/>
              <w:jc w:val="right"/>
              <w:rPr>
                <w:rFonts w:asciiTheme="majorBidi" w:hAnsiTheme="majorBidi" w:cstheme="majorBidi"/>
                <w:sz w:val="26"/>
                <w:szCs w:val="26"/>
                <w:cs/>
              </w:rPr>
            </w:pPr>
          </w:p>
        </w:tc>
        <w:tc>
          <w:tcPr>
            <w:tcW w:w="134" w:type="dxa"/>
          </w:tcPr>
          <w:p w:rsidR="002E6E59" w:rsidRPr="001A26D5" w:rsidRDefault="002E6E59" w:rsidP="001A26D5">
            <w:pPr>
              <w:spacing w:line="300" w:lineRule="exact"/>
              <w:rPr>
                <w:rFonts w:asciiTheme="majorBidi" w:hAnsiTheme="majorBidi" w:cstheme="majorBidi"/>
                <w:sz w:val="26"/>
                <w:szCs w:val="26"/>
              </w:rPr>
            </w:pPr>
          </w:p>
        </w:tc>
        <w:tc>
          <w:tcPr>
            <w:tcW w:w="1270" w:type="dxa"/>
            <w:tcBorders>
              <w:top w:val="single" w:sz="6" w:space="0" w:color="auto"/>
            </w:tcBorders>
          </w:tcPr>
          <w:p w:rsidR="002E6E59" w:rsidRPr="001A26D5" w:rsidRDefault="002E6E59" w:rsidP="001A26D5">
            <w:pPr>
              <w:spacing w:line="300" w:lineRule="exact"/>
              <w:jc w:val="right"/>
              <w:rPr>
                <w:rFonts w:asciiTheme="majorBidi" w:hAnsiTheme="majorBidi" w:cstheme="majorBidi"/>
                <w:sz w:val="26"/>
                <w:szCs w:val="26"/>
              </w:rPr>
            </w:pPr>
          </w:p>
        </w:tc>
        <w:tc>
          <w:tcPr>
            <w:tcW w:w="142" w:type="dxa"/>
          </w:tcPr>
          <w:p w:rsidR="002E6E59" w:rsidRPr="001A26D5" w:rsidRDefault="002E6E59" w:rsidP="001A26D5">
            <w:pPr>
              <w:spacing w:line="300" w:lineRule="exact"/>
              <w:jc w:val="right"/>
              <w:rPr>
                <w:rFonts w:asciiTheme="majorBidi" w:hAnsiTheme="majorBidi" w:cstheme="majorBidi"/>
                <w:sz w:val="26"/>
                <w:szCs w:val="26"/>
              </w:rPr>
            </w:pPr>
          </w:p>
        </w:tc>
        <w:tc>
          <w:tcPr>
            <w:tcW w:w="1287" w:type="dxa"/>
            <w:gridSpan w:val="2"/>
            <w:tcBorders>
              <w:top w:val="single" w:sz="6" w:space="0" w:color="auto"/>
            </w:tcBorders>
          </w:tcPr>
          <w:p w:rsidR="002E6E59" w:rsidRPr="001A26D5" w:rsidRDefault="002E6E59" w:rsidP="001A26D5">
            <w:pPr>
              <w:spacing w:line="300" w:lineRule="exact"/>
              <w:jc w:val="right"/>
              <w:rPr>
                <w:rFonts w:asciiTheme="majorBidi" w:hAnsiTheme="majorBidi" w:cstheme="majorBidi"/>
                <w:sz w:val="26"/>
                <w:szCs w:val="26"/>
              </w:rPr>
            </w:pP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t>On due within credit term</w:t>
            </w:r>
          </w:p>
        </w:tc>
        <w:tc>
          <w:tcPr>
            <w:tcW w:w="1276" w:type="dxa"/>
            <w:shd w:val="clear" w:color="auto" w:fill="auto"/>
          </w:tcPr>
          <w:p w:rsidR="001A26D5" w:rsidRPr="001A26D5" w:rsidRDefault="001A26D5" w:rsidP="001A26D5">
            <w:pPr>
              <w:tabs>
                <w:tab w:val="clear" w:pos="907"/>
              </w:tabs>
              <w:spacing w:line="300" w:lineRule="exact"/>
              <w:ind w:left="-57" w:right="57"/>
              <w:jc w:val="right"/>
              <w:rPr>
                <w:rFonts w:ascii="Angsana New" w:hAnsi="Angsana New"/>
                <w:sz w:val="26"/>
                <w:szCs w:val="26"/>
              </w:rPr>
            </w:pPr>
            <w:r w:rsidRPr="001A26D5">
              <w:rPr>
                <w:rFonts w:ascii="Angsana New" w:hAnsi="Angsana New"/>
                <w:sz w:val="26"/>
                <w:szCs w:val="26"/>
              </w:rPr>
              <w:t>233,223</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208,232</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shd w:val="clear" w:color="auto" w:fill="auto"/>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206,074</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200,452</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color w:val="000000"/>
                <w:sz w:val="26"/>
                <w:szCs w:val="26"/>
              </w:rPr>
              <w:tab/>
              <w:t>Overdue credit term</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p>
        </w:tc>
        <w:tc>
          <w:tcPr>
            <w:tcW w:w="134" w:type="dxa"/>
          </w:tcPr>
          <w:p w:rsidR="001A26D5" w:rsidRPr="001A26D5" w:rsidRDefault="001A26D5" w:rsidP="001A26D5">
            <w:pPr>
              <w:spacing w:line="300" w:lineRule="exact"/>
              <w:rPr>
                <w:rFonts w:asciiTheme="majorBidi" w:hAnsiTheme="majorBidi" w:cstheme="majorBidi"/>
                <w:sz w:val="26"/>
                <w:szCs w:val="26"/>
              </w:rPr>
            </w:pPr>
          </w:p>
        </w:tc>
        <w:tc>
          <w:tcPr>
            <w:tcW w:w="1270"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p>
        </w:tc>
        <w:tc>
          <w:tcPr>
            <w:tcW w:w="142" w:type="dxa"/>
          </w:tcPr>
          <w:p w:rsidR="001A26D5" w:rsidRPr="001A26D5" w:rsidRDefault="001A26D5" w:rsidP="001A26D5">
            <w:pPr>
              <w:spacing w:line="300" w:lineRule="exact"/>
              <w:jc w:val="right"/>
              <w:rPr>
                <w:rFonts w:asciiTheme="majorBidi" w:hAnsiTheme="majorBidi" w:cstheme="majorBidi"/>
                <w:sz w:val="26"/>
                <w:szCs w:val="26"/>
              </w:rPr>
            </w:pPr>
          </w:p>
        </w:tc>
        <w:tc>
          <w:tcPr>
            <w:tcW w:w="1287" w:type="dxa"/>
            <w:gridSpan w:val="2"/>
          </w:tcPr>
          <w:p w:rsidR="001A26D5" w:rsidRPr="001A26D5" w:rsidRDefault="001A26D5" w:rsidP="001A26D5">
            <w:pPr>
              <w:spacing w:line="300" w:lineRule="exact"/>
              <w:jc w:val="right"/>
              <w:rPr>
                <w:rFonts w:asciiTheme="majorBidi" w:hAnsiTheme="majorBidi" w:cstheme="majorBidi"/>
                <w:sz w:val="26"/>
                <w:szCs w:val="26"/>
              </w:rPr>
            </w:pP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Not over than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months</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83,355</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76,426</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72,322</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72,606</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 xml:space="preserve">months to </w:t>
            </w:r>
            <w:r w:rsidRPr="001A26D5">
              <w:rPr>
                <w:rFonts w:asciiTheme="majorBidi" w:hAnsiTheme="majorBidi" w:cstheme="majorBidi"/>
                <w:sz w:val="26"/>
                <w:szCs w:val="26"/>
                <w:cs/>
              </w:rPr>
              <w:t xml:space="preserve">6 </w:t>
            </w:r>
            <w:r w:rsidRPr="001A26D5">
              <w:rPr>
                <w:rFonts w:asciiTheme="majorBidi" w:hAnsiTheme="majorBidi" w:cstheme="majorBidi"/>
                <w:sz w:val="26"/>
                <w:szCs w:val="26"/>
              </w:rPr>
              <w:t>months</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2,319</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215</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1,398</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5,104</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Over 6months to 12months</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5,334</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11,095</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61</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2,232</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12 months </w:t>
            </w:r>
          </w:p>
        </w:tc>
        <w:tc>
          <w:tcPr>
            <w:tcW w:w="1276" w:type="dxa"/>
            <w:tcBorders>
              <w:bottom w:val="sing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16,630</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11,885</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tcBorders>
              <w:bottom w:val="sing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11,168</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11,129</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rPr>
              <w:tab/>
              <w:t>Total</w:t>
            </w:r>
          </w:p>
        </w:tc>
        <w:tc>
          <w:tcPr>
            <w:tcW w:w="1276"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340,861</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307,853</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291,023</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291,523</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Accrued income</w:t>
            </w:r>
          </w:p>
        </w:tc>
        <w:tc>
          <w:tcPr>
            <w:tcW w:w="1276" w:type="dxa"/>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9,585</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2,278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bottom w:val="single" w:sz="6" w:space="0" w:color="auto"/>
            </w:tcBorders>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42" w:type="dxa"/>
          </w:tcPr>
          <w:p w:rsidR="001A26D5" w:rsidRPr="001A26D5" w:rsidRDefault="001A26D5" w:rsidP="001A26D5">
            <w:pPr>
              <w:spacing w:line="300" w:lineRule="exact"/>
              <w:ind w:right="57"/>
              <w:jc w:val="right"/>
              <w:rPr>
                <w:rFonts w:ascii="Angsana New" w:hAnsi="Angsana New"/>
                <w:sz w:val="26"/>
                <w:szCs w:val="26"/>
              </w:rPr>
            </w:pPr>
          </w:p>
        </w:tc>
        <w:tc>
          <w:tcPr>
            <w:tcW w:w="1287" w:type="dxa"/>
            <w:gridSpan w:val="2"/>
            <w:tcBorders>
              <w:bottom w:val="single" w:sz="6" w:space="0" w:color="auto"/>
            </w:tcBorders>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Total</w:t>
            </w:r>
          </w:p>
        </w:tc>
        <w:tc>
          <w:tcPr>
            <w:tcW w:w="1276"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350,446</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310,131</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291,023</w:t>
            </w:r>
          </w:p>
        </w:tc>
        <w:tc>
          <w:tcPr>
            <w:tcW w:w="142" w:type="dxa"/>
          </w:tcPr>
          <w:p w:rsidR="001A26D5" w:rsidRPr="001A26D5" w:rsidRDefault="001A26D5" w:rsidP="001A26D5">
            <w:pPr>
              <w:spacing w:line="300" w:lineRule="exact"/>
              <w:ind w:right="57"/>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291,523</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(16,248)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bottom w:val="single" w:sz="6" w:space="0" w:color="auto"/>
            </w:tcBorders>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(16,582)</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bottom w:val="single" w:sz="6" w:space="0" w:color="auto"/>
            </w:tcBorders>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(10,623)</w:t>
            </w:r>
          </w:p>
        </w:tc>
        <w:tc>
          <w:tcPr>
            <w:tcW w:w="142" w:type="dxa"/>
          </w:tcPr>
          <w:p w:rsidR="001A26D5" w:rsidRPr="001A26D5" w:rsidRDefault="001A26D5" w:rsidP="001A26D5">
            <w:pPr>
              <w:spacing w:line="300" w:lineRule="exact"/>
              <w:ind w:right="-57"/>
              <w:jc w:val="right"/>
              <w:rPr>
                <w:rFonts w:ascii="Angsana New" w:hAnsi="Angsana New"/>
                <w:sz w:val="26"/>
                <w:szCs w:val="26"/>
              </w:rPr>
            </w:pPr>
          </w:p>
        </w:tc>
        <w:tc>
          <w:tcPr>
            <w:tcW w:w="1287" w:type="dxa"/>
            <w:gridSpan w:val="2"/>
            <w:tcBorders>
              <w:bottom w:val="single" w:sz="6" w:space="0" w:color="auto"/>
            </w:tcBorders>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cs/>
              </w:rPr>
              <w:t>(</w:t>
            </w:r>
            <w:r w:rsidRPr="001A26D5">
              <w:rPr>
                <w:rFonts w:ascii="Angsana New" w:hAnsi="Angsana New"/>
                <w:sz w:val="26"/>
                <w:szCs w:val="26"/>
              </w:rPr>
              <w:t>10,926</w:t>
            </w:r>
            <w:r w:rsidRPr="001A26D5">
              <w:rPr>
                <w:rFonts w:ascii="Angsana New" w:hAnsi="Angsana New"/>
                <w:sz w:val="26"/>
                <w:szCs w:val="26"/>
                <w:cs/>
              </w:rPr>
              <w:t>)</w:t>
            </w:r>
          </w:p>
        </w:tc>
      </w:tr>
      <w:tr w:rsidR="001A26D5" w:rsidRPr="001A26D5" w:rsidTr="001A26D5">
        <w:tblPrEx>
          <w:tblLook w:val="0000"/>
        </w:tblPrEx>
        <w:tc>
          <w:tcPr>
            <w:tcW w:w="2834" w:type="dxa"/>
          </w:tcPr>
          <w:p w:rsidR="001A26D5" w:rsidRPr="001A26D5" w:rsidRDefault="001A26D5" w:rsidP="001A26D5">
            <w:pPr>
              <w:tabs>
                <w:tab w:val="clear" w:pos="907"/>
                <w:tab w:val="left" w:pos="284"/>
                <w:tab w:val="left" w:pos="601"/>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Trade receivables - net</w:t>
            </w:r>
          </w:p>
        </w:tc>
        <w:tc>
          <w:tcPr>
            <w:tcW w:w="1276" w:type="dxa"/>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334,198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293,549</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280,400</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280,597</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Other receivables</w:t>
            </w:r>
          </w:p>
        </w:tc>
        <w:tc>
          <w:tcPr>
            <w:tcW w:w="1276" w:type="dxa"/>
          </w:tcPr>
          <w:p w:rsidR="001A26D5" w:rsidRPr="001A26D5" w:rsidRDefault="001A26D5" w:rsidP="001A26D5">
            <w:pPr>
              <w:spacing w:line="300" w:lineRule="exact"/>
              <w:ind w:left="-57" w:right="57"/>
              <w:jc w:val="right"/>
              <w:rPr>
                <w:rFonts w:ascii="Angsana New" w:hAnsi="Angsana New"/>
                <w:sz w:val="26"/>
                <w:szCs w:val="26"/>
              </w:rPr>
            </w:pP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Prepaid expenses</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3,521</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1,878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1,851</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894</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Other receivables related patties</w:t>
            </w:r>
          </w:p>
        </w:tc>
        <w:tc>
          <w:tcPr>
            <w:tcW w:w="1276" w:type="dxa"/>
            <w:shd w:val="clear" w:color="auto" w:fill="auto"/>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161</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Deposit of goods</w:t>
            </w:r>
          </w:p>
        </w:tc>
        <w:tc>
          <w:tcPr>
            <w:tcW w:w="1276" w:type="dxa"/>
            <w:shd w:val="clear" w:color="auto" w:fill="auto"/>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10,430</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9,358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10,302</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8,546</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t>Accrued insurance compensation</w:t>
            </w:r>
          </w:p>
        </w:tc>
        <w:tc>
          <w:tcPr>
            <w:tcW w:w="1276" w:type="dxa"/>
            <w:shd w:val="clear" w:color="auto" w:fill="auto"/>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9,040</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9,040</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Other</w:t>
            </w:r>
          </w:p>
        </w:tc>
        <w:tc>
          <w:tcPr>
            <w:tcW w:w="1276" w:type="dxa"/>
            <w:tcBorders>
              <w:bottom w:val="sing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1,882</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2,221</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200</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119</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rPr>
              <w:tab/>
              <w:t>Total</w:t>
            </w:r>
          </w:p>
        </w:tc>
        <w:tc>
          <w:tcPr>
            <w:tcW w:w="1276" w:type="dxa"/>
            <w:tcBorders>
              <w:top w:val="sing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15,833</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22,497</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12,353</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tcBorders>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18,760</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shd w:val="clear" w:color="auto" w:fill="auto"/>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(365)</w:t>
            </w:r>
          </w:p>
        </w:tc>
        <w:tc>
          <w:tcPr>
            <w:tcW w:w="134" w:type="dxa"/>
          </w:tcPr>
          <w:p w:rsidR="001A26D5" w:rsidRPr="001A26D5" w:rsidRDefault="001A26D5" w:rsidP="001A26D5">
            <w:pPr>
              <w:spacing w:line="300" w:lineRule="exact"/>
              <w:rPr>
                <w:rFonts w:ascii="Angsana New" w:hAnsi="Angsana New"/>
                <w:sz w:val="26"/>
                <w:szCs w:val="26"/>
              </w:rPr>
            </w:pPr>
          </w:p>
        </w:tc>
        <w:tc>
          <w:tcPr>
            <w:tcW w:w="1279" w:type="dxa"/>
            <w:tcBorders>
              <w:bottom w:val="single" w:sz="6" w:space="0" w:color="auto"/>
            </w:tcBorders>
          </w:tcPr>
          <w:p w:rsidR="001A26D5" w:rsidRPr="001A26D5" w:rsidRDefault="001A26D5" w:rsidP="001A26D5">
            <w:pPr>
              <w:spacing w:line="300" w:lineRule="exact"/>
              <w:ind w:left="-57"/>
              <w:jc w:val="right"/>
              <w:rPr>
                <w:rFonts w:ascii="Angsana New" w:hAnsi="Angsana New"/>
                <w:sz w:val="26"/>
                <w:szCs w:val="26"/>
              </w:rPr>
            </w:pPr>
            <w:r w:rsidRPr="001A26D5">
              <w:rPr>
                <w:rFonts w:ascii="Angsana New" w:hAnsi="Angsana New"/>
                <w:sz w:val="26"/>
                <w:szCs w:val="26"/>
              </w:rPr>
              <w:t>(480)</w:t>
            </w:r>
          </w:p>
        </w:tc>
        <w:tc>
          <w:tcPr>
            <w:tcW w:w="134" w:type="dxa"/>
          </w:tcPr>
          <w:p w:rsidR="001A26D5" w:rsidRPr="001A26D5" w:rsidRDefault="001A26D5" w:rsidP="001A26D5">
            <w:pPr>
              <w:spacing w:line="300" w:lineRule="exact"/>
              <w:rPr>
                <w:rFonts w:ascii="Angsana New" w:hAnsi="Angsana New"/>
                <w:sz w:val="26"/>
                <w:szCs w:val="26"/>
              </w:rPr>
            </w:pPr>
          </w:p>
        </w:tc>
        <w:tc>
          <w:tcPr>
            <w:tcW w:w="1270" w:type="dxa"/>
            <w:tcBorders>
              <w:bottom w:val="single" w:sz="6" w:space="0" w:color="auto"/>
            </w:tcBorders>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bottom w:val="single" w:sz="6" w:space="0" w:color="auto"/>
            </w:tcBorders>
          </w:tcPr>
          <w:p w:rsidR="001A26D5" w:rsidRPr="001A26D5" w:rsidRDefault="001A26D5" w:rsidP="001A26D5">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Total other receivables</w:t>
            </w:r>
          </w:p>
        </w:tc>
        <w:tc>
          <w:tcPr>
            <w:tcW w:w="1276" w:type="dxa"/>
            <w:tcBorders>
              <w:top w:val="single" w:sz="6" w:space="0" w:color="auto"/>
              <w:bottom w:val="sing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15,468</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22,017</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12,353</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18,760</w:t>
            </w:r>
          </w:p>
        </w:tc>
      </w:tr>
      <w:tr w:rsidR="001A26D5" w:rsidRPr="001A26D5" w:rsidTr="001A26D5">
        <w:tblPrEx>
          <w:tblLook w:val="0000"/>
        </w:tblPrEx>
        <w:trPr>
          <w:trHeight w:val="80"/>
        </w:trPr>
        <w:tc>
          <w:tcPr>
            <w:tcW w:w="2834" w:type="dxa"/>
          </w:tcPr>
          <w:p w:rsidR="001A26D5" w:rsidRPr="001A26D5" w:rsidRDefault="001A26D5" w:rsidP="001A26D5">
            <w:pPr>
              <w:tabs>
                <w:tab w:val="clear" w:pos="907"/>
                <w:tab w:val="left" w:pos="175"/>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Total trade and other receivables</w:t>
            </w:r>
          </w:p>
        </w:tc>
        <w:tc>
          <w:tcPr>
            <w:tcW w:w="1276" w:type="dxa"/>
            <w:tcBorders>
              <w:top w:val="single" w:sz="6" w:space="0" w:color="auto"/>
              <w:bottom w:val="double" w:sz="6" w:space="0" w:color="auto"/>
            </w:tcBorders>
            <w:shd w:val="clear" w:color="auto" w:fill="auto"/>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349,666</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9" w:type="dxa"/>
            <w:tcBorders>
              <w:top w:val="single" w:sz="6" w:space="0" w:color="auto"/>
              <w:bottom w:val="double" w:sz="6" w:space="0" w:color="auto"/>
            </w:tcBorders>
          </w:tcPr>
          <w:p w:rsidR="001A26D5" w:rsidRPr="001A26D5" w:rsidRDefault="001A26D5" w:rsidP="001A26D5">
            <w:pPr>
              <w:spacing w:line="300" w:lineRule="exact"/>
              <w:ind w:left="-57" w:right="57"/>
              <w:jc w:val="right"/>
              <w:rPr>
                <w:rFonts w:ascii="Angsana New" w:hAnsi="Angsana New"/>
                <w:sz w:val="26"/>
                <w:szCs w:val="26"/>
                <w:cs/>
              </w:rPr>
            </w:pPr>
            <w:r w:rsidRPr="001A26D5">
              <w:rPr>
                <w:rFonts w:ascii="Angsana New" w:hAnsi="Angsana New"/>
                <w:sz w:val="26"/>
                <w:szCs w:val="26"/>
              </w:rPr>
              <w:t>315,566</w:t>
            </w:r>
          </w:p>
        </w:tc>
        <w:tc>
          <w:tcPr>
            <w:tcW w:w="134" w:type="dxa"/>
          </w:tcPr>
          <w:p w:rsidR="001A26D5" w:rsidRPr="001A26D5" w:rsidRDefault="001A26D5" w:rsidP="001A26D5">
            <w:pPr>
              <w:spacing w:line="300" w:lineRule="exact"/>
              <w:ind w:right="57"/>
              <w:rPr>
                <w:rFonts w:ascii="Angsana New" w:hAnsi="Angsana New"/>
                <w:sz w:val="26"/>
                <w:szCs w:val="26"/>
              </w:rPr>
            </w:pPr>
          </w:p>
        </w:tc>
        <w:tc>
          <w:tcPr>
            <w:tcW w:w="1270" w:type="dxa"/>
            <w:tcBorders>
              <w:top w:val="single" w:sz="6" w:space="0" w:color="auto"/>
              <w:bottom w:val="doub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292,753</w:t>
            </w:r>
          </w:p>
        </w:tc>
        <w:tc>
          <w:tcPr>
            <w:tcW w:w="142" w:type="dxa"/>
          </w:tcPr>
          <w:p w:rsidR="001A26D5" w:rsidRPr="001A26D5" w:rsidRDefault="001A26D5" w:rsidP="001A26D5">
            <w:pPr>
              <w:spacing w:line="300" w:lineRule="exact"/>
              <w:jc w:val="right"/>
              <w:rPr>
                <w:rFonts w:ascii="Angsana New" w:hAnsi="Angsana New"/>
                <w:sz w:val="26"/>
                <w:szCs w:val="26"/>
              </w:rPr>
            </w:pPr>
          </w:p>
        </w:tc>
        <w:tc>
          <w:tcPr>
            <w:tcW w:w="1287" w:type="dxa"/>
            <w:gridSpan w:val="2"/>
            <w:tcBorders>
              <w:top w:val="single" w:sz="6" w:space="0" w:color="auto"/>
              <w:bottom w:val="double" w:sz="6" w:space="0" w:color="auto"/>
            </w:tcBorders>
          </w:tcPr>
          <w:p w:rsidR="001A26D5" w:rsidRPr="001A26D5" w:rsidRDefault="001A26D5" w:rsidP="001A26D5">
            <w:pPr>
              <w:spacing w:line="300" w:lineRule="exact"/>
              <w:ind w:left="-57" w:right="57"/>
              <w:jc w:val="right"/>
              <w:rPr>
                <w:rFonts w:ascii="Angsana New" w:hAnsi="Angsana New"/>
                <w:sz w:val="26"/>
                <w:szCs w:val="26"/>
              </w:rPr>
            </w:pPr>
            <w:r w:rsidRPr="001A26D5">
              <w:rPr>
                <w:rFonts w:ascii="Angsana New" w:hAnsi="Angsana New"/>
                <w:sz w:val="26"/>
                <w:szCs w:val="26"/>
              </w:rPr>
              <w:t>299,357</w:t>
            </w:r>
          </w:p>
        </w:tc>
      </w:tr>
    </w:tbl>
    <w:p w:rsidR="00270582" w:rsidRDefault="00270582"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3F6BD0" w:rsidRDefault="003F6BD0"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3F6BD0" w:rsidRDefault="003F6BD0"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1A26D5" w:rsidRDefault="001A26D5" w:rsidP="00AC3721">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015772" w:rsidRPr="00FF41BC" w:rsidRDefault="00C0088C" w:rsidP="00AC3721">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sidRPr="00FF41BC">
        <w:rPr>
          <w:rFonts w:asciiTheme="majorBidi" w:hAnsiTheme="majorBidi" w:cstheme="majorBidi"/>
          <w:sz w:val="32"/>
          <w:szCs w:val="32"/>
        </w:rPr>
        <w:lastRenderedPageBreak/>
        <w:t>The</w:t>
      </w:r>
      <w:r w:rsidR="00E6497E" w:rsidRPr="00FF41BC">
        <w:rPr>
          <w:rFonts w:asciiTheme="majorBidi" w:hAnsiTheme="majorBidi" w:cstheme="majorBidi"/>
          <w:sz w:val="32"/>
          <w:szCs w:val="32"/>
        </w:rPr>
        <w:t xml:space="preserve"> movements of allowance </w:t>
      </w:r>
      <w:r w:rsidR="00FF41BC" w:rsidRPr="00FF41BC">
        <w:rPr>
          <w:rFonts w:asciiTheme="majorBidi" w:hAnsiTheme="majorBidi" w:cstheme="majorBidi"/>
          <w:sz w:val="32"/>
          <w:szCs w:val="32"/>
        </w:rPr>
        <w:t xml:space="preserve">for </w:t>
      </w:r>
      <w:r w:rsidR="00E6497E" w:rsidRPr="00FF41BC">
        <w:rPr>
          <w:rFonts w:asciiTheme="majorBidi" w:hAnsiTheme="majorBidi" w:cstheme="majorBidi"/>
          <w:sz w:val="32"/>
          <w:szCs w:val="32"/>
        </w:rPr>
        <w:t xml:space="preserve">doubtful </w:t>
      </w:r>
      <w:r w:rsidR="00FF41BC" w:rsidRPr="00FF41BC">
        <w:rPr>
          <w:rFonts w:asciiTheme="majorBidi" w:hAnsiTheme="majorBidi" w:cstheme="majorBidi"/>
          <w:sz w:val="32"/>
          <w:szCs w:val="32"/>
        </w:rPr>
        <w:t>accounts of trade and other receivables</w:t>
      </w:r>
      <w:r w:rsidR="00E6497E" w:rsidRPr="00FF41BC">
        <w:rPr>
          <w:rFonts w:asciiTheme="majorBidi" w:hAnsiTheme="majorBidi" w:cstheme="majorBidi"/>
          <w:sz w:val="32"/>
          <w:szCs w:val="32"/>
        </w:rPr>
        <w:t xml:space="preserve"> are as follows:-</w:t>
      </w:r>
    </w:p>
    <w:tbl>
      <w:tblPr>
        <w:tblW w:w="8421" w:type="dxa"/>
        <w:tblInd w:w="851" w:type="dxa"/>
        <w:tblLayout w:type="fixed"/>
        <w:tblCellMar>
          <w:left w:w="57" w:type="dxa"/>
          <w:right w:w="57" w:type="dxa"/>
        </w:tblCellMar>
        <w:tblLook w:val="01E0"/>
      </w:tblPr>
      <w:tblGrid>
        <w:gridCol w:w="2891"/>
        <w:gridCol w:w="1275"/>
        <w:gridCol w:w="143"/>
        <w:gridCol w:w="1275"/>
        <w:gridCol w:w="145"/>
        <w:gridCol w:w="1275"/>
        <w:gridCol w:w="142"/>
        <w:gridCol w:w="1275"/>
      </w:tblGrid>
      <w:tr w:rsidR="00B419DC" w:rsidRPr="00C6267C" w:rsidTr="00516CF3">
        <w:tc>
          <w:tcPr>
            <w:tcW w:w="2891" w:type="dxa"/>
          </w:tcPr>
          <w:p w:rsidR="00B419DC" w:rsidRPr="00C6267C" w:rsidRDefault="00B419DC" w:rsidP="00C6267C">
            <w:pPr>
              <w:tabs>
                <w:tab w:val="left" w:pos="540"/>
              </w:tabs>
              <w:spacing w:line="280" w:lineRule="exact"/>
              <w:ind w:right="-43"/>
              <w:jc w:val="right"/>
              <w:rPr>
                <w:rFonts w:asciiTheme="majorBidi" w:hAnsiTheme="majorBidi" w:cstheme="majorBidi"/>
                <w:sz w:val="24"/>
                <w:szCs w:val="24"/>
              </w:rPr>
            </w:pPr>
          </w:p>
        </w:tc>
        <w:tc>
          <w:tcPr>
            <w:tcW w:w="5530" w:type="dxa"/>
            <w:gridSpan w:val="7"/>
            <w:tcBorders>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r w:rsidRPr="00C6267C">
              <w:rPr>
                <w:rFonts w:asciiTheme="majorBidi" w:hAnsiTheme="majorBidi" w:cstheme="majorBidi"/>
                <w:color w:val="000000"/>
                <w:sz w:val="24"/>
                <w:szCs w:val="24"/>
              </w:rPr>
              <w:t>In Thousand Baht</w:t>
            </w:r>
          </w:p>
        </w:tc>
      </w:tr>
      <w:tr w:rsidR="00B419DC" w:rsidRPr="00C6267C" w:rsidTr="00516CF3">
        <w:tc>
          <w:tcPr>
            <w:tcW w:w="2891" w:type="dxa"/>
          </w:tcPr>
          <w:p w:rsidR="00B419DC" w:rsidRPr="00C6267C" w:rsidRDefault="00B419DC" w:rsidP="00C6267C">
            <w:pPr>
              <w:tabs>
                <w:tab w:val="left" w:pos="540"/>
              </w:tabs>
              <w:spacing w:line="280" w:lineRule="exact"/>
              <w:ind w:right="-43"/>
              <w:jc w:val="right"/>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r w:rsidRPr="00C6267C">
              <w:rPr>
                <w:rFonts w:asciiTheme="majorBidi" w:hAnsiTheme="majorBidi" w:cstheme="majorBidi"/>
                <w:sz w:val="24"/>
                <w:szCs w:val="24"/>
              </w:rPr>
              <w:t>Consolidated financial statements</w:t>
            </w:r>
          </w:p>
        </w:tc>
        <w:tc>
          <w:tcPr>
            <w:tcW w:w="145" w:type="dxa"/>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rPr>
            </w:pPr>
            <w:r w:rsidRPr="00C6267C">
              <w:rPr>
                <w:rFonts w:asciiTheme="majorBidi" w:hAnsiTheme="majorBidi" w:cstheme="majorBidi"/>
                <w:sz w:val="24"/>
                <w:szCs w:val="24"/>
              </w:rPr>
              <w:t>Separate financial statements</w:t>
            </w:r>
          </w:p>
        </w:tc>
      </w:tr>
      <w:tr w:rsidR="00AB2D83" w:rsidRPr="00C6267C" w:rsidTr="00516CF3">
        <w:tc>
          <w:tcPr>
            <w:tcW w:w="2891" w:type="dxa"/>
          </w:tcPr>
          <w:p w:rsidR="00AB2D83" w:rsidRPr="00C6267C" w:rsidRDefault="00AB2D83" w:rsidP="00C6267C">
            <w:pPr>
              <w:tabs>
                <w:tab w:val="left" w:pos="540"/>
              </w:tabs>
              <w:spacing w:line="280" w:lineRule="exact"/>
              <w:ind w:right="-43"/>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rPr>
              <w:t xml:space="preserve">As at June </w:t>
            </w:r>
          </w:p>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3" w:type="dxa"/>
            <w:tcBorders>
              <w:top w:val="single" w:sz="6" w:space="0" w:color="auto"/>
            </w:tcBorders>
          </w:tcPr>
          <w:p w:rsidR="00AB2D83" w:rsidRPr="00C6267C" w:rsidRDefault="00AB2D83" w:rsidP="00C6267C">
            <w:pPr>
              <w:tabs>
                <w:tab w:val="left" w:pos="284"/>
                <w:tab w:val="left" w:pos="567"/>
              </w:tabs>
              <w:spacing w:line="280" w:lineRule="exact"/>
              <w:ind w:right="-91"/>
              <w:jc w:val="both"/>
              <w:rPr>
                <w:rFonts w:asciiTheme="majorBidi" w:hAnsiTheme="majorBidi" w:cstheme="majorBidi"/>
                <w:sz w:val="24"/>
                <w:szCs w:val="24"/>
              </w:rPr>
            </w:pPr>
          </w:p>
        </w:tc>
        <w:tc>
          <w:tcPr>
            <w:tcW w:w="1275" w:type="dxa"/>
            <w:tcBorders>
              <w:top w:val="single" w:sz="6" w:space="0" w:color="auto"/>
            </w:tcBorders>
          </w:tcPr>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c>
          <w:tcPr>
            <w:tcW w:w="145" w:type="dxa"/>
          </w:tcPr>
          <w:p w:rsidR="00AB2D83" w:rsidRPr="00C6267C" w:rsidRDefault="00AB2D83" w:rsidP="00C6267C">
            <w:pPr>
              <w:spacing w:line="28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rPr>
              <w:t xml:space="preserve">As at June </w:t>
            </w:r>
          </w:p>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2" w:type="dxa"/>
            <w:tcBorders>
              <w:top w:val="single" w:sz="6" w:space="0" w:color="auto"/>
            </w:tcBorders>
          </w:tcPr>
          <w:p w:rsidR="00AB2D83" w:rsidRPr="00C6267C" w:rsidRDefault="00AB2D83" w:rsidP="00C6267C">
            <w:pPr>
              <w:tabs>
                <w:tab w:val="left" w:pos="284"/>
                <w:tab w:val="left" w:pos="567"/>
              </w:tabs>
              <w:spacing w:line="280" w:lineRule="exact"/>
              <w:ind w:right="-91"/>
              <w:jc w:val="both"/>
              <w:rPr>
                <w:rFonts w:asciiTheme="majorBidi" w:hAnsiTheme="majorBidi" w:cstheme="majorBidi"/>
                <w:sz w:val="24"/>
                <w:szCs w:val="24"/>
              </w:rPr>
            </w:pPr>
          </w:p>
        </w:tc>
        <w:tc>
          <w:tcPr>
            <w:tcW w:w="1275" w:type="dxa"/>
            <w:tcBorders>
              <w:top w:val="single" w:sz="6" w:space="0" w:color="auto"/>
            </w:tcBorders>
          </w:tcPr>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r>
      <w:tr w:rsidR="002F60C7" w:rsidRPr="00C6267C" w:rsidTr="00B419DC">
        <w:tc>
          <w:tcPr>
            <w:tcW w:w="2891" w:type="dxa"/>
          </w:tcPr>
          <w:p w:rsidR="002F60C7" w:rsidRPr="00C6267C" w:rsidRDefault="002F60C7" w:rsidP="002F60C7">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rPr>
              <w:t>Beginning balance at the period</w:t>
            </w:r>
          </w:p>
        </w:tc>
        <w:tc>
          <w:tcPr>
            <w:tcW w:w="1275" w:type="dxa"/>
            <w:tcBorders>
              <w:top w:val="single" w:sz="6" w:space="0" w:color="auto"/>
            </w:tcBorders>
            <w:shd w:val="clear" w:color="auto" w:fill="auto"/>
          </w:tcPr>
          <w:p w:rsidR="002F60C7" w:rsidRPr="00015772" w:rsidRDefault="002F60C7" w:rsidP="002F60C7">
            <w:pPr>
              <w:spacing w:line="280" w:lineRule="exact"/>
              <w:ind w:left="-57" w:right="57"/>
              <w:jc w:val="right"/>
              <w:rPr>
                <w:rFonts w:ascii="Angsana New" w:hAnsi="Angsana New"/>
                <w:sz w:val="24"/>
                <w:szCs w:val="24"/>
              </w:rPr>
            </w:pPr>
            <w:r>
              <w:rPr>
                <w:rFonts w:ascii="Angsana New" w:hAnsi="Angsana New"/>
                <w:sz w:val="24"/>
                <w:szCs w:val="24"/>
              </w:rPr>
              <w:t>17,062</w:t>
            </w:r>
          </w:p>
        </w:tc>
        <w:tc>
          <w:tcPr>
            <w:tcW w:w="143" w:type="dxa"/>
          </w:tcPr>
          <w:p w:rsidR="002F60C7" w:rsidRPr="00C6267C" w:rsidRDefault="002F60C7" w:rsidP="002F60C7">
            <w:pPr>
              <w:spacing w:line="280" w:lineRule="exact"/>
              <w:jc w:val="right"/>
              <w:rPr>
                <w:rFonts w:ascii="Angsana New" w:hAnsi="Angsana New"/>
                <w:sz w:val="24"/>
                <w:szCs w:val="24"/>
              </w:rPr>
            </w:pPr>
          </w:p>
        </w:tc>
        <w:tc>
          <w:tcPr>
            <w:tcW w:w="1275" w:type="dxa"/>
            <w:tcBorders>
              <w:top w:val="single" w:sz="6" w:space="0" w:color="auto"/>
            </w:tcBorders>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10,915</w:t>
            </w:r>
          </w:p>
        </w:tc>
        <w:tc>
          <w:tcPr>
            <w:tcW w:w="145" w:type="dxa"/>
          </w:tcPr>
          <w:p w:rsidR="002F60C7" w:rsidRPr="00C6267C" w:rsidRDefault="002F60C7" w:rsidP="002F60C7">
            <w:pPr>
              <w:spacing w:line="280" w:lineRule="exact"/>
              <w:ind w:left="-57" w:right="57"/>
              <w:rPr>
                <w:rFonts w:ascii="Angsana New" w:hAnsi="Angsana New"/>
                <w:sz w:val="24"/>
                <w:szCs w:val="24"/>
              </w:rPr>
            </w:pPr>
          </w:p>
        </w:tc>
        <w:tc>
          <w:tcPr>
            <w:tcW w:w="1275" w:type="dxa"/>
            <w:tcBorders>
              <w:top w:val="single" w:sz="6" w:space="0" w:color="auto"/>
            </w:tcBorders>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10,926</w:t>
            </w:r>
          </w:p>
        </w:tc>
        <w:tc>
          <w:tcPr>
            <w:tcW w:w="142" w:type="dxa"/>
          </w:tcPr>
          <w:p w:rsidR="002F60C7" w:rsidRPr="00C6267C" w:rsidRDefault="002F60C7" w:rsidP="002F60C7">
            <w:pPr>
              <w:spacing w:line="280" w:lineRule="exact"/>
              <w:ind w:left="-57" w:right="57"/>
              <w:jc w:val="right"/>
              <w:rPr>
                <w:rFonts w:ascii="Angsana New" w:hAnsi="Angsana New"/>
                <w:sz w:val="24"/>
                <w:szCs w:val="24"/>
              </w:rPr>
            </w:pPr>
          </w:p>
        </w:tc>
        <w:tc>
          <w:tcPr>
            <w:tcW w:w="1275" w:type="dxa"/>
            <w:tcBorders>
              <w:top w:val="single" w:sz="6" w:space="0" w:color="auto"/>
            </w:tcBorders>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10,043</w:t>
            </w:r>
          </w:p>
        </w:tc>
      </w:tr>
      <w:tr w:rsidR="002F60C7" w:rsidRPr="00C6267C" w:rsidTr="001E063C">
        <w:tc>
          <w:tcPr>
            <w:tcW w:w="2891" w:type="dxa"/>
          </w:tcPr>
          <w:p w:rsidR="002F60C7" w:rsidRPr="00C6267C" w:rsidRDefault="002F60C7" w:rsidP="002F60C7">
            <w:pPr>
              <w:tabs>
                <w:tab w:val="clear" w:pos="2807"/>
                <w:tab w:val="left" w:pos="284"/>
                <w:tab w:val="left" w:pos="1260"/>
                <w:tab w:val="left" w:pos="3600"/>
                <w:tab w:val="left" w:pos="4500"/>
              </w:tabs>
              <w:spacing w:line="280" w:lineRule="exact"/>
              <w:ind w:right="-139" w:hanging="57"/>
              <w:rPr>
                <w:rFonts w:asciiTheme="majorBidi" w:hAnsiTheme="majorBidi" w:cstheme="majorBidi"/>
                <w:sz w:val="24"/>
                <w:szCs w:val="24"/>
              </w:rPr>
            </w:pPr>
            <w:r w:rsidRPr="00C6267C">
              <w:rPr>
                <w:rFonts w:asciiTheme="majorBidi" w:hAnsiTheme="majorBidi" w:cstheme="majorBidi"/>
                <w:sz w:val="24"/>
                <w:szCs w:val="24"/>
                <w:u w:val="single"/>
              </w:rPr>
              <w:t>Plus</w:t>
            </w:r>
            <w:r w:rsidRPr="00C6267C">
              <w:rPr>
                <w:rFonts w:asciiTheme="majorBidi" w:hAnsiTheme="majorBidi" w:cstheme="majorBidi"/>
                <w:sz w:val="24"/>
                <w:szCs w:val="24"/>
              </w:rPr>
              <w:t xml:space="preserve"> allowance increase in during the period</w:t>
            </w:r>
          </w:p>
        </w:tc>
        <w:tc>
          <w:tcPr>
            <w:tcW w:w="1275" w:type="dxa"/>
            <w:shd w:val="clear" w:color="auto" w:fill="auto"/>
          </w:tcPr>
          <w:p w:rsidR="002F60C7" w:rsidRPr="00015772" w:rsidRDefault="002F60C7" w:rsidP="002F60C7">
            <w:pPr>
              <w:spacing w:line="280" w:lineRule="exact"/>
              <w:ind w:left="-57" w:right="57"/>
              <w:jc w:val="right"/>
              <w:rPr>
                <w:rFonts w:ascii="Angsana New" w:hAnsi="Angsana New"/>
                <w:sz w:val="24"/>
                <w:szCs w:val="24"/>
              </w:rPr>
            </w:pPr>
            <w:r>
              <w:rPr>
                <w:rFonts w:ascii="Angsana New" w:hAnsi="Angsana New"/>
                <w:sz w:val="24"/>
                <w:szCs w:val="24"/>
              </w:rPr>
              <w:t>2,852</w:t>
            </w:r>
          </w:p>
        </w:tc>
        <w:tc>
          <w:tcPr>
            <w:tcW w:w="143" w:type="dxa"/>
          </w:tcPr>
          <w:p w:rsidR="002F60C7" w:rsidRPr="00C6267C" w:rsidRDefault="002F60C7" w:rsidP="002F60C7">
            <w:pPr>
              <w:spacing w:line="280" w:lineRule="exact"/>
              <w:jc w:val="right"/>
              <w:rPr>
                <w:rFonts w:ascii="Angsana New" w:hAnsi="Angsana New"/>
                <w:sz w:val="24"/>
                <w:szCs w:val="24"/>
              </w:rPr>
            </w:pPr>
          </w:p>
        </w:tc>
        <w:tc>
          <w:tcPr>
            <w:tcW w:w="1275" w:type="dxa"/>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8,554</w:t>
            </w:r>
          </w:p>
        </w:tc>
        <w:tc>
          <w:tcPr>
            <w:tcW w:w="145" w:type="dxa"/>
          </w:tcPr>
          <w:p w:rsidR="002F60C7" w:rsidRPr="00C6267C" w:rsidRDefault="002F60C7" w:rsidP="002F60C7">
            <w:pPr>
              <w:spacing w:line="280" w:lineRule="exact"/>
              <w:ind w:left="-57" w:right="57"/>
              <w:rPr>
                <w:rFonts w:ascii="Angsana New" w:hAnsi="Angsana New"/>
                <w:sz w:val="24"/>
                <w:szCs w:val="24"/>
              </w:rPr>
            </w:pPr>
          </w:p>
        </w:tc>
        <w:tc>
          <w:tcPr>
            <w:tcW w:w="1275" w:type="dxa"/>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500</w:t>
            </w:r>
          </w:p>
        </w:tc>
        <w:tc>
          <w:tcPr>
            <w:tcW w:w="142" w:type="dxa"/>
          </w:tcPr>
          <w:p w:rsidR="002F60C7" w:rsidRPr="00C6267C" w:rsidRDefault="002F60C7" w:rsidP="002F60C7">
            <w:pPr>
              <w:spacing w:line="280" w:lineRule="exact"/>
              <w:ind w:left="-57" w:right="57"/>
              <w:jc w:val="right"/>
              <w:rPr>
                <w:rFonts w:ascii="Angsana New" w:hAnsi="Angsana New"/>
                <w:sz w:val="24"/>
                <w:szCs w:val="24"/>
              </w:rPr>
            </w:pPr>
          </w:p>
        </w:tc>
        <w:tc>
          <w:tcPr>
            <w:tcW w:w="1275" w:type="dxa"/>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3,258</w:t>
            </w:r>
          </w:p>
        </w:tc>
      </w:tr>
      <w:tr w:rsidR="002F60C7" w:rsidRPr="00C6267C" w:rsidTr="001E063C">
        <w:tc>
          <w:tcPr>
            <w:tcW w:w="2891" w:type="dxa"/>
          </w:tcPr>
          <w:p w:rsidR="002F60C7" w:rsidRPr="00C6267C" w:rsidRDefault="002F60C7" w:rsidP="002F60C7">
            <w:pPr>
              <w:tabs>
                <w:tab w:val="clear" w:pos="2807"/>
                <w:tab w:val="left" w:pos="284"/>
                <w:tab w:val="left" w:pos="1260"/>
                <w:tab w:val="left" w:pos="3600"/>
                <w:tab w:val="left" w:pos="4500"/>
              </w:tabs>
              <w:spacing w:line="280" w:lineRule="exact"/>
              <w:ind w:right="-280" w:hanging="57"/>
              <w:rPr>
                <w:rFonts w:asciiTheme="majorBidi" w:hAnsiTheme="majorBidi" w:cstheme="majorBidi"/>
                <w:sz w:val="24"/>
                <w:szCs w:val="24"/>
              </w:rPr>
            </w:pPr>
            <w:r w:rsidRPr="00C6267C">
              <w:rPr>
                <w:rFonts w:asciiTheme="majorBidi" w:hAnsiTheme="majorBidi" w:cstheme="majorBidi"/>
                <w:sz w:val="24"/>
                <w:szCs w:val="24"/>
                <w:u w:val="single"/>
              </w:rPr>
              <w:t>Less</w:t>
            </w:r>
            <w:r w:rsidRPr="00C6267C">
              <w:rPr>
                <w:rFonts w:asciiTheme="majorBidi" w:hAnsiTheme="majorBidi" w:cstheme="majorBidi"/>
                <w:spacing w:val="-4"/>
                <w:sz w:val="24"/>
                <w:szCs w:val="24"/>
              </w:rPr>
              <w:t>reversal of allowance in during</w:t>
            </w:r>
            <w:r w:rsidRPr="00C6267C">
              <w:rPr>
                <w:rFonts w:asciiTheme="majorBidi" w:hAnsiTheme="majorBidi" w:cstheme="majorBidi"/>
                <w:spacing w:val="-2"/>
                <w:sz w:val="24"/>
                <w:szCs w:val="24"/>
              </w:rPr>
              <w:t>the perio</w:t>
            </w:r>
            <w:r w:rsidRPr="00C6267C">
              <w:rPr>
                <w:rFonts w:asciiTheme="majorBidi" w:hAnsiTheme="majorBidi" w:cstheme="majorBidi"/>
                <w:sz w:val="24"/>
                <w:szCs w:val="24"/>
              </w:rPr>
              <w:t>d</w:t>
            </w:r>
          </w:p>
        </w:tc>
        <w:tc>
          <w:tcPr>
            <w:tcW w:w="1275" w:type="dxa"/>
            <w:shd w:val="clear" w:color="auto" w:fill="auto"/>
          </w:tcPr>
          <w:p w:rsidR="002F60C7" w:rsidRPr="00015772" w:rsidRDefault="002F60C7" w:rsidP="002F60C7">
            <w:pPr>
              <w:spacing w:line="280" w:lineRule="exact"/>
              <w:ind w:left="-57"/>
              <w:jc w:val="right"/>
              <w:rPr>
                <w:rFonts w:ascii="Angsana New" w:hAnsi="Angsana New"/>
                <w:sz w:val="24"/>
                <w:szCs w:val="24"/>
              </w:rPr>
            </w:pPr>
            <w:r>
              <w:rPr>
                <w:rFonts w:ascii="Angsana New" w:hAnsi="Angsana New"/>
                <w:sz w:val="24"/>
                <w:szCs w:val="24"/>
              </w:rPr>
              <w:t>(2,905)</w:t>
            </w:r>
          </w:p>
        </w:tc>
        <w:tc>
          <w:tcPr>
            <w:tcW w:w="143" w:type="dxa"/>
          </w:tcPr>
          <w:p w:rsidR="002F60C7" w:rsidRPr="00C6267C" w:rsidRDefault="002F60C7" w:rsidP="002F60C7">
            <w:pPr>
              <w:spacing w:line="280" w:lineRule="exact"/>
              <w:jc w:val="right"/>
              <w:rPr>
                <w:rFonts w:ascii="Angsana New" w:hAnsi="Angsana New"/>
                <w:sz w:val="24"/>
                <w:szCs w:val="24"/>
              </w:rPr>
            </w:pPr>
          </w:p>
        </w:tc>
        <w:tc>
          <w:tcPr>
            <w:tcW w:w="1275" w:type="dxa"/>
            <w:shd w:val="clear" w:color="auto" w:fill="auto"/>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(1,219)</w:t>
            </w:r>
          </w:p>
        </w:tc>
        <w:tc>
          <w:tcPr>
            <w:tcW w:w="145" w:type="dxa"/>
          </w:tcPr>
          <w:p w:rsidR="002F60C7" w:rsidRPr="00C6267C" w:rsidRDefault="002F60C7" w:rsidP="002F60C7">
            <w:pPr>
              <w:spacing w:line="280" w:lineRule="exact"/>
              <w:ind w:left="-57"/>
              <w:rPr>
                <w:rFonts w:ascii="Angsana New" w:hAnsi="Angsana New"/>
                <w:sz w:val="24"/>
                <w:szCs w:val="24"/>
              </w:rPr>
            </w:pPr>
          </w:p>
        </w:tc>
        <w:tc>
          <w:tcPr>
            <w:tcW w:w="1275" w:type="dxa"/>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(407)</w:t>
            </w:r>
          </w:p>
        </w:tc>
        <w:tc>
          <w:tcPr>
            <w:tcW w:w="142" w:type="dxa"/>
          </w:tcPr>
          <w:p w:rsidR="002F60C7" w:rsidRPr="00C6267C" w:rsidRDefault="002F60C7" w:rsidP="002F60C7">
            <w:pPr>
              <w:spacing w:line="280" w:lineRule="exact"/>
              <w:ind w:left="-57"/>
              <w:jc w:val="right"/>
              <w:rPr>
                <w:rFonts w:ascii="Angsana New" w:hAnsi="Angsana New"/>
                <w:sz w:val="24"/>
                <w:szCs w:val="24"/>
              </w:rPr>
            </w:pPr>
          </w:p>
        </w:tc>
        <w:tc>
          <w:tcPr>
            <w:tcW w:w="1275" w:type="dxa"/>
            <w:shd w:val="clear" w:color="auto" w:fill="auto"/>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(1,187)</w:t>
            </w:r>
          </w:p>
        </w:tc>
      </w:tr>
      <w:tr w:rsidR="002F60C7" w:rsidRPr="00C6267C" w:rsidTr="001E063C">
        <w:tc>
          <w:tcPr>
            <w:tcW w:w="2891" w:type="dxa"/>
          </w:tcPr>
          <w:p w:rsidR="002F60C7" w:rsidRPr="00C6267C" w:rsidRDefault="002F60C7" w:rsidP="002F60C7">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u w:val="single"/>
              </w:rPr>
              <w:t>Less</w:t>
            </w:r>
            <w:r w:rsidRPr="00C6267C">
              <w:rPr>
                <w:rFonts w:asciiTheme="majorBidi" w:hAnsiTheme="majorBidi" w:cstheme="majorBidi"/>
                <w:sz w:val="24"/>
                <w:szCs w:val="24"/>
              </w:rPr>
              <w:t xml:space="preserve"> write-off debts in during the period</w:t>
            </w:r>
          </w:p>
        </w:tc>
        <w:tc>
          <w:tcPr>
            <w:tcW w:w="1275" w:type="dxa"/>
            <w:tcBorders>
              <w:bottom w:val="single" w:sz="6" w:space="0" w:color="auto"/>
            </w:tcBorders>
            <w:shd w:val="clear" w:color="auto" w:fill="auto"/>
          </w:tcPr>
          <w:p w:rsidR="002F60C7" w:rsidRPr="00015772" w:rsidRDefault="002F60C7" w:rsidP="002F60C7">
            <w:pPr>
              <w:spacing w:line="280" w:lineRule="exact"/>
              <w:ind w:left="-57"/>
              <w:jc w:val="right"/>
              <w:rPr>
                <w:rFonts w:ascii="Angsana New" w:hAnsi="Angsana New"/>
                <w:sz w:val="24"/>
                <w:szCs w:val="24"/>
              </w:rPr>
            </w:pPr>
            <w:r>
              <w:rPr>
                <w:rFonts w:ascii="Angsana New" w:hAnsi="Angsana New"/>
                <w:sz w:val="24"/>
                <w:szCs w:val="24"/>
              </w:rPr>
              <w:t>(396)</w:t>
            </w:r>
          </w:p>
        </w:tc>
        <w:tc>
          <w:tcPr>
            <w:tcW w:w="143" w:type="dxa"/>
          </w:tcPr>
          <w:p w:rsidR="002F60C7" w:rsidRPr="00C6267C" w:rsidRDefault="002F60C7" w:rsidP="002F60C7">
            <w:pPr>
              <w:spacing w:line="280" w:lineRule="exact"/>
              <w:jc w:val="right"/>
              <w:rPr>
                <w:rFonts w:ascii="Angsana New" w:hAnsi="Angsana New"/>
                <w:sz w:val="24"/>
                <w:szCs w:val="24"/>
              </w:rPr>
            </w:pPr>
          </w:p>
        </w:tc>
        <w:tc>
          <w:tcPr>
            <w:tcW w:w="1275" w:type="dxa"/>
            <w:tcBorders>
              <w:bottom w:val="single" w:sz="6" w:space="0" w:color="auto"/>
            </w:tcBorders>
            <w:shd w:val="clear" w:color="auto" w:fill="auto"/>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(1,188)</w:t>
            </w:r>
          </w:p>
        </w:tc>
        <w:tc>
          <w:tcPr>
            <w:tcW w:w="145" w:type="dxa"/>
          </w:tcPr>
          <w:p w:rsidR="002F60C7" w:rsidRPr="00C6267C" w:rsidRDefault="002F60C7" w:rsidP="002F60C7">
            <w:pPr>
              <w:spacing w:line="280" w:lineRule="exact"/>
              <w:ind w:left="-57"/>
              <w:rPr>
                <w:rFonts w:ascii="Angsana New" w:hAnsi="Angsana New"/>
                <w:sz w:val="24"/>
                <w:szCs w:val="24"/>
              </w:rPr>
            </w:pPr>
          </w:p>
        </w:tc>
        <w:tc>
          <w:tcPr>
            <w:tcW w:w="1275" w:type="dxa"/>
            <w:tcBorders>
              <w:bottom w:val="single" w:sz="6" w:space="0" w:color="auto"/>
            </w:tcBorders>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(396)</w:t>
            </w:r>
          </w:p>
        </w:tc>
        <w:tc>
          <w:tcPr>
            <w:tcW w:w="142" w:type="dxa"/>
          </w:tcPr>
          <w:p w:rsidR="002F60C7" w:rsidRPr="00C6267C" w:rsidRDefault="002F60C7" w:rsidP="002F60C7">
            <w:pPr>
              <w:spacing w:line="280" w:lineRule="exact"/>
              <w:ind w:left="-57"/>
              <w:jc w:val="right"/>
              <w:rPr>
                <w:rFonts w:ascii="Angsana New" w:hAnsi="Angsana New"/>
                <w:sz w:val="24"/>
                <w:szCs w:val="24"/>
              </w:rPr>
            </w:pPr>
          </w:p>
        </w:tc>
        <w:tc>
          <w:tcPr>
            <w:tcW w:w="1275" w:type="dxa"/>
            <w:tcBorders>
              <w:bottom w:val="single" w:sz="6" w:space="0" w:color="auto"/>
            </w:tcBorders>
            <w:shd w:val="clear" w:color="auto" w:fill="auto"/>
          </w:tcPr>
          <w:p w:rsidR="002F60C7" w:rsidRPr="00C6267C" w:rsidRDefault="002F60C7" w:rsidP="002F60C7">
            <w:pPr>
              <w:spacing w:line="280" w:lineRule="exact"/>
              <w:ind w:left="-57"/>
              <w:jc w:val="right"/>
              <w:rPr>
                <w:rFonts w:ascii="Angsana New" w:hAnsi="Angsana New"/>
                <w:sz w:val="24"/>
                <w:szCs w:val="24"/>
              </w:rPr>
            </w:pPr>
            <w:r w:rsidRPr="00C6267C">
              <w:rPr>
                <w:rFonts w:ascii="Angsana New" w:hAnsi="Angsana New"/>
                <w:sz w:val="24"/>
                <w:szCs w:val="24"/>
              </w:rPr>
              <w:t>(1,188)</w:t>
            </w:r>
          </w:p>
        </w:tc>
      </w:tr>
      <w:tr w:rsidR="002F60C7" w:rsidRPr="00C6267C" w:rsidTr="001E063C">
        <w:tc>
          <w:tcPr>
            <w:tcW w:w="2891" w:type="dxa"/>
          </w:tcPr>
          <w:p w:rsidR="002F60C7" w:rsidRPr="00C6267C" w:rsidRDefault="002F60C7" w:rsidP="002F60C7">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rPr>
              <w:t>Ending balance at the period</w:t>
            </w:r>
          </w:p>
        </w:tc>
        <w:tc>
          <w:tcPr>
            <w:tcW w:w="1275" w:type="dxa"/>
            <w:tcBorders>
              <w:top w:val="single" w:sz="6" w:space="0" w:color="auto"/>
              <w:bottom w:val="double" w:sz="6" w:space="0" w:color="auto"/>
            </w:tcBorders>
            <w:shd w:val="clear" w:color="auto" w:fill="auto"/>
          </w:tcPr>
          <w:p w:rsidR="002F60C7" w:rsidRPr="00015772" w:rsidRDefault="002F60C7" w:rsidP="002F60C7">
            <w:pPr>
              <w:spacing w:line="280" w:lineRule="exact"/>
              <w:ind w:left="-57" w:right="57"/>
              <w:jc w:val="right"/>
              <w:rPr>
                <w:rFonts w:ascii="Angsana New" w:hAnsi="Angsana New"/>
                <w:sz w:val="24"/>
                <w:szCs w:val="24"/>
              </w:rPr>
            </w:pPr>
            <w:r>
              <w:rPr>
                <w:rFonts w:ascii="Angsana New" w:hAnsi="Angsana New"/>
                <w:sz w:val="24"/>
                <w:szCs w:val="24"/>
              </w:rPr>
              <w:t>16,613</w:t>
            </w:r>
          </w:p>
        </w:tc>
        <w:tc>
          <w:tcPr>
            <w:tcW w:w="143" w:type="dxa"/>
          </w:tcPr>
          <w:p w:rsidR="002F60C7" w:rsidRPr="00C6267C" w:rsidRDefault="002F60C7" w:rsidP="002F60C7">
            <w:pPr>
              <w:spacing w:line="28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17,062</w:t>
            </w:r>
          </w:p>
        </w:tc>
        <w:tc>
          <w:tcPr>
            <w:tcW w:w="145" w:type="dxa"/>
          </w:tcPr>
          <w:p w:rsidR="002F60C7" w:rsidRPr="00C6267C" w:rsidRDefault="002F60C7" w:rsidP="002F60C7">
            <w:pPr>
              <w:spacing w:line="280" w:lineRule="exact"/>
              <w:ind w:left="-57" w:right="57"/>
              <w:rPr>
                <w:rFonts w:ascii="Angsana New" w:hAnsi="Angsana New"/>
                <w:sz w:val="24"/>
                <w:szCs w:val="24"/>
              </w:rPr>
            </w:pPr>
          </w:p>
        </w:tc>
        <w:tc>
          <w:tcPr>
            <w:tcW w:w="1275" w:type="dxa"/>
            <w:tcBorders>
              <w:top w:val="single" w:sz="6" w:space="0" w:color="auto"/>
              <w:bottom w:val="double" w:sz="6" w:space="0" w:color="auto"/>
            </w:tcBorders>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10,623</w:t>
            </w:r>
          </w:p>
        </w:tc>
        <w:tc>
          <w:tcPr>
            <w:tcW w:w="142" w:type="dxa"/>
          </w:tcPr>
          <w:p w:rsidR="002F60C7" w:rsidRPr="00C6267C" w:rsidRDefault="002F60C7" w:rsidP="002F60C7">
            <w:pPr>
              <w:spacing w:line="280" w:lineRule="exact"/>
              <w:ind w:left="-57"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2F60C7" w:rsidRPr="00C6267C" w:rsidRDefault="002F60C7" w:rsidP="002F60C7">
            <w:pPr>
              <w:spacing w:line="280" w:lineRule="exact"/>
              <w:ind w:left="-57" w:right="57"/>
              <w:jc w:val="right"/>
              <w:rPr>
                <w:rFonts w:ascii="Angsana New" w:hAnsi="Angsana New"/>
                <w:sz w:val="24"/>
                <w:szCs w:val="24"/>
              </w:rPr>
            </w:pPr>
            <w:r w:rsidRPr="00C6267C">
              <w:rPr>
                <w:rFonts w:ascii="Angsana New" w:hAnsi="Angsana New"/>
                <w:sz w:val="24"/>
                <w:szCs w:val="24"/>
              </w:rPr>
              <w:t>10,926</w:t>
            </w:r>
          </w:p>
        </w:tc>
      </w:tr>
    </w:tbl>
    <w:p w:rsidR="00FC678B" w:rsidRPr="00123DC1" w:rsidRDefault="000327B0" w:rsidP="0092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ab/>
      </w:r>
    </w:p>
    <w:p w:rsidR="005A40FD" w:rsidRPr="00123DC1" w:rsidRDefault="005A40F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7.</w:t>
      </w:r>
      <w:r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p>
    <w:tbl>
      <w:tblPr>
        <w:tblW w:w="8421" w:type="dxa"/>
        <w:tblInd w:w="851" w:type="dxa"/>
        <w:tblLayout w:type="fixed"/>
        <w:tblCellMar>
          <w:left w:w="57" w:type="dxa"/>
          <w:right w:w="57" w:type="dxa"/>
        </w:tblCellMar>
        <w:tblLook w:val="01E0"/>
      </w:tblPr>
      <w:tblGrid>
        <w:gridCol w:w="2891"/>
        <w:gridCol w:w="1275"/>
        <w:gridCol w:w="143"/>
        <w:gridCol w:w="1275"/>
        <w:gridCol w:w="145"/>
        <w:gridCol w:w="1275"/>
        <w:gridCol w:w="142"/>
        <w:gridCol w:w="1275"/>
      </w:tblGrid>
      <w:tr w:rsidR="005A40FD" w:rsidRPr="00123DC1" w:rsidTr="00AD61B4">
        <w:tc>
          <w:tcPr>
            <w:tcW w:w="2891"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rsidTr="00AD61B4">
        <w:tc>
          <w:tcPr>
            <w:tcW w:w="2891"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rsidR="005A40FD" w:rsidRPr="00123DC1" w:rsidRDefault="005A40FD" w:rsidP="0092620B">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E063A8" w:rsidRPr="00123DC1" w:rsidTr="00AD61B4">
        <w:tc>
          <w:tcPr>
            <w:tcW w:w="2891" w:type="dxa"/>
          </w:tcPr>
          <w:p w:rsidR="00E063A8" w:rsidRPr="00123DC1" w:rsidRDefault="00E063A8" w:rsidP="00E063A8">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Borders>
              <w:top w:val="single" w:sz="6" w:space="0" w:color="auto"/>
            </w:tcBorders>
          </w:tcPr>
          <w:p w:rsidR="00E063A8" w:rsidRPr="00123DC1" w:rsidRDefault="00E063A8" w:rsidP="00E063A8">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45" w:type="dxa"/>
          </w:tcPr>
          <w:p w:rsidR="00E063A8" w:rsidRPr="00123DC1" w:rsidRDefault="00E063A8" w:rsidP="00E063A8">
            <w:pPr>
              <w:spacing w:line="280" w:lineRule="exact"/>
              <w:ind w:right="-91"/>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2" w:type="dxa"/>
            <w:tcBorders>
              <w:top w:val="single" w:sz="6" w:space="0" w:color="auto"/>
            </w:tcBorders>
          </w:tcPr>
          <w:p w:rsidR="00E063A8" w:rsidRPr="00123DC1" w:rsidRDefault="00E063A8" w:rsidP="00E063A8">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E063A8" w:rsidRPr="00123DC1" w:rsidRDefault="00E063A8" w:rsidP="00E063A8">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Merchandise</w:t>
            </w:r>
          </w:p>
        </w:tc>
        <w:tc>
          <w:tcPr>
            <w:tcW w:w="1275" w:type="dxa"/>
            <w:tcBorders>
              <w:top w:val="single" w:sz="6" w:space="0" w:color="auto"/>
            </w:tcBorders>
            <w:shd w:val="clear" w:color="auto" w:fill="auto"/>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549,388</w:t>
            </w:r>
          </w:p>
        </w:tc>
        <w:tc>
          <w:tcPr>
            <w:tcW w:w="143" w:type="dxa"/>
            <w:vAlign w:val="bottom"/>
          </w:tcPr>
          <w:p w:rsidR="002F60C7" w:rsidRPr="00123DC1" w:rsidRDefault="002F60C7" w:rsidP="002F60C7">
            <w:pPr>
              <w:spacing w:line="28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2F60C7" w:rsidRPr="00123DC1" w:rsidRDefault="002F60C7" w:rsidP="002F60C7">
            <w:pPr>
              <w:spacing w:line="280" w:lineRule="exact"/>
              <w:ind w:right="72"/>
              <w:jc w:val="right"/>
              <w:rPr>
                <w:rFonts w:ascii="Angsana New" w:hAnsi="Angsana New"/>
                <w:sz w:val="26"/>
                <w:szCs w:val="26"/>
              </w:rPr>
            </w:pPr>
            <w:r w:rsidRPr="00123DC1">
              <w:rPr>
                <w:rFonts w:ascii="Angsana New" w:hAnsi="Angsana New"/>
                <w:sz w:val="26"/>
                <w:szCs w:val="26"/>
              </w:rPr>
              <w:t>638,040</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2F60C7" w:rsidRPr="0043113C" w:rsidRDefault="002F60C7" w:rsidP="002F60C7">
            <w:pPr>
              <w:spacing w:line="280" w:lineRule="exact"/>
              <w:ind w:right="72"/>
              <w:jc w:val="right"/>
              <w:rPr>
                <w:rFonts w:ascii="Angsana New" w:hAnsi="Angsana New"/>
                <w:sz w:val="26"/>
                <w:szCs w:val="26"/>
              </w:rPr>
            </w:pPr>
            <w:r w:rsidRPr="003B4BBE">
              <w:rPr>
                <w:rFonts w:ascii="Angsana New" w:hAnsi="Angsana New"/>
                <w:sz w:val="26"/>
                <w:szCs w:val="26"/>
              </w:rPr>
              <w:t>542,28</w:t>
            </w:r>
            <w:r>
              <w:rPr>
                <w:rFonts w:ascii="Angsana New" w:hAnsi="Angsana New"/>
                <w:sz w:val="26"/>
                <w:szCs w:val="26"/>
              </w:rPr>
              <w:t>1</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2F60C7" w:rsidRPr="00123DC1" w:rsidRDefault="002F60C7" w:rsidP="002F60C7">
            <w:pPr>
              <w:spacing w:line="280" w:lineRule="exact"/>
              <w:ind w:right="72"/>
              <w:jc w:val="right"/>
              <w:rPr>
                <w:rFonts w:ascii="Angsana New" w:hAnsi="Angsana New"/>
                <w:sz w:val="26"/>
                <w:szCs w:val="26"/>
              </w:rPr>
            </w:pPr>
            <w:r w:rsidRPr="00123DC1">
              <w:rPr>
                <w:rFonts w:ascii="Angsana New" w:hAnsi="Angsana New"/>
                <w:sz w:val="26"/>
                <w:szCs w:val="26"/>
              </w:rPr>
              <w:t>631,715</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 xml:space="preserve">Inventories in transit </w:t>
            </w:r>
          </w:p>
        </w:tc>
        <w:tc>
          <w:tcPr>
            <w:tcW w:w="1275" w:type="dxa"/>
            <w:shd w:val="clear" w:color="auto" w:fill="auto"/>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46,805</w:t>
            </w:r>
          </w:p>
        </w:tc>
        <w:tc>
          <w:tcPr>
            <w:tcW w:w="143" w:type="dxa"/>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49,434</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2F60C7" w:rsidRPr="0043113C" w:rsidRDefault="002F60C7" w:rsidP="002F60C7">
            <w:pPr>
              <w:tabs>
                <w:tab w:val="left" w:pos="328"/>
                <w:tab w:val="left" w:pos="516"/>
              </w:tabs>
              <w:spacing w:line="280" w:lineRule="exact"/>
              <w:ind w:right="72"/>
              <w:jc w:val="right"/>
              <w:rPr>
                <w:rFonts w:ascii="Angsana New" w:hAnsi="Angsana New"/>
                <w:sz w:val="26"/>
                <w:szCs w:val="26"/>
              </w:rPr>
            </w:pPr>
            <w:r w:rsidRPr="003B4BBE">
              <w:rPr>
                <w:rFonts w:ascii="Angsana New" w:hAnsi="Angsana New"/>
                <w:sz w:val="26"/>
                <w:szCs w:val="26"/>
              </w:rPr>
              <w:t>46,532</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47,079</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Finished goods</w:t>
            </w:r>
          </w:p>
        </w:tc>
        <w:tc>
          <w:tcPr>
            <w:tcW w:w="1275" w:type="dxa"/>
            <w:shd w:val="clear" w:color="auto" w:fill="auto"/>
          </w:tcPr>
          <w:p w:rsidR="002F60C7" w:rsidRPr="0043113C" w:rsidRDefault="00BC4D40" w:rsidP="002F60C7">
            <w:pPr>
              <w:spacing w:line="280" w:lineRule="exact"/>
              <w:ind w:right="72"/>
              <w:jc w:val="right"/>
              <w:rPr>
                <w:rFonts w:ascii="Angsana New" w:hAnsi="Angsana New"/>
                <w:sz w:val="26"/>
                <w:szCs w:val="26"/>
              </w:rPr>
            </w:pPr>
            <w:r>
              <w:rPr>
                <w:rFonts w:ascii="Angsana New" w:hAnsi="Angsana New"/>
                <w:sz w:val="26"/>
                <w:szCs w:val="26"/>
              </w:rPr>
              <w:t>38,817</w:t>
            </w:r>
          </w:p>
        </w:tc>
        <w:tc>
          <w:tcPr>
            <w:tcW w:w="143" w:type="dxa"/>
            <w:vAlign w:val="bottom"/>
          </w:tcPr>
          <w:p w:rsidR="002F60C7" w:rsidRPr="00123DC1" w:rsidRDefault="002F60C7" w:rsidP="002F60C7">
            <w:pPr>
              <w:spacing w:line="280" w:lineRule="exact"/>
              <w:ind w:right="72"/>
              <w:jc w:val="right"/>
              <w:rPr>
                <w:rFonts w:ascii="Angsana New" w:hAnsi="Angsana New"/>
                <w:sz w:val="26"/>
                <w:szCs w:val="26"/>
              </w:rPr>
            </w:pPr>
          </w:p>
        </w:tc>
        <w:tc>
          <w:tcPr>
            <w:tcW w:w="1275" w:type="dxa"/>
            <w:shd w:val="clear" w:color="auto" w:fill="auto"/>
            <w:vAlign w:val="bottom"/>
          </w:tcPr>
          <w:p w:rsidR="002F60C7" w:rsidRPr="00123DC1" w:rsidRDefault="002F60C7" w:rsidP="002F60C7">
            <w:pPr>
              <w:spacing w:line="280" w:lineRule="exact"/>
              <w:ind w:right="72"/>
              <w:jc w:val="right"/>
              <w:rPr>
                <w:rFonts w:ascii="Angsana New" w:hAnsi="Angsana New"/>
                <w:sz w:val="26"/>
                <w:szCs w:val="26"/>
              </w:rPr>
            </w:pPr>
            <w:r w:rsidRPr="00123DC1">
              <w:rPr>
                <w:rFonts w:ascii="Angsana New" w:hAnsi="Angsana New"/>
                <w:sz w:val="26"/>
                <w:szCs w:val="26"/>
              </w:rPr>
              <w:t>19,645</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Work in process</w:t>
            </w:r>
          </w:p>
        </w:tc>
        <w:tc>
          <w:tcPr>
            <w:tcW w:w="1275" w:type="dxa"/>
            <w:shd w:val="clear" w:color="auto" w:fill="auto"/>
          </w:tcPr>
          <w:p w:rsidR="002F60C7" w:rsidRPr="0043113C" w:rsidRDefault="00BC4D40" w:rsidP="002F60C7">
            <w:pPr>
              <w:spacing w:line="280" w:lineRule="exact"/>
              <w:ind w:right="72"/>
              <w:jc w:val="right"/>
              <w:rPr>
                <w:rFonts w:ascii="Angsana New" w:hAnsi="Angsana New"/>
                <w:sz w:val="26"/>
                <w:szCs w:val="26"/>
              </w:rPr>
            </w:pPr>
            <w:r>
              <w:rPr>
                <w:rFonts w:ascii="Angsana New" w:hAnsi="Angsana New"/>
                <w:sz w:val="26"/>
                <w:szCs w:val="26"/>
              </w:rPr>
              <w:t>13,912</w:t>
            </w:r>
          </w:p>
        </w:tc>
        <w:tc>
          <w:tcPr>
            <w:tcW w:w="143" w:type="dxa"/>
            <w:vAlign w:val="bottom"/>
          </w:tcPr>
          <w:p w:rsidR="002F60C7" w:rsidRPr="00123DC1" w:rsidRDefault="002F60C7" w:rsidP="002F60C7">
            <w:pPr>
              <w:spacing w:line="280" w:lineRule="exact"/>
              <w:ind w:right="72"/>
              <w:jc w:val="right"/>
              <w:rPr>
                <w:rFonts w:ascii="Angsana New" w:hAnsi="Angsana New"/>
                <w:sz w:val="26"/>
                <w:szCs w:val="26"/>
              </w:rPr>
            </w:pPr>
          </w:p>
        </w:tc>
        <w:tc>
          <w:tcPr>
            <w:tcW w:w="1275" w:type="dxa"/>
            <w:shd w:val="clear" w:color="auto" w:fill="auto"/>
            <w:vAlign w:val="bottom"/>
          </w:tcPr>
          <w:p w:rsidR="002F60C7" w:rsidRPr="00123DC1" w:rsidRDefault="002F60C7" w:rsidP="002F60C7">
            <w:pPr>
              <w:spacing w:line="280" w:lineRule="exact"/>
              <w:ind w:right="72"/>
              <w:jc w:val="right"/>
              <w:rPr>
                <w:rFonts w:ascii="Angsana New" w:hAnsi="Angsana New"/>
                <w:sz w:val="26"/>
                <w:szCs w:val="26"/>
              </w:rPr>
            </w:pPr>
            <w:r w:rsidRPr="00123DC1">
              <w:rPr>
                <w:rFonts w:ascii="Angsana New" w:hAnsi="Angsana New"/>
                <w:sz w:val="26"/>
                <w:szCs w:val="26"/>
              </w:rPr>
              <w:t>8,122</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Raw materials</w:t>
            </w:r>
          </w:p>
        </w:tc>
        <w:tc>
          <w:tcPr>
            <w:tcW w:w="1275" w:type="dxa"/>
            <w:shd w:val="clear" w:color="auto" w:fill="auto"/>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36,456</w:t>
            </w:r>
          </w:p>
        </w:tc>
        <w:tc>
          <w:tcPr>
            <w:tcW w:w="143" w:type="dxa"/>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35,658</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Installation of solar rooftop</w:t>
            </w: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cs/>
              </w:rPr>
            </w:pPr>
            <w:r w:rsidRPr="00123DC1">
              <w:rPr>
                <w:rFonts w:ascii="Angsana New" w:hAnsi="Angsana New" w:hint="cs"/>
                <w:b/>
                <w:sz w:val="26"/>
                <w:szCs w:val="26"/>
                <w:cs/>
              </w:rPr>
              <w:t>-</w:t>
            </w:r>
          </w:p>
        </w:tc>
        <w:tc>
          <w:tcPr>
            <w:tcW w:w="143" w:type="dxa"/>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34</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hint="cs"/>
                <w:b/>
                <w:sz w:val="26"/>
                <w:szCs w:val="26"/>
                <w:cs/>
              </w:rPr>
              <w:t>-</w:t>
            </w:r>
          </w:p>
        </w:tc>
        <w:tc>
          <w:tcPr>
            <w:tcW w:w="142" w:type="dxa"/>
            <w:vAlign w:val="bottom"/>
          </w:tcPr>
          <w:p w:rsidR="002F60C7" w:rsidRPr="00123DC1" w:rsidRDefault="002F60C7" w:rsidP="002F60C7">
            <w:pPr>
              <w:tabs>
                <w:tab w:val="left" w:pos="0"/>
              </w:tabs>
              <w:spacing w:line="280" w:lineRule="exact"/>
              <w:ind w:left="-57" w:right="170"/>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2,411</w:t>
            </w:r>
          </w:p>
        </w:tc>
        <w:tc>
          <w:tcPr>
            <w:tcW w:w="143" w:type="dxa"/>
            <w:vAlign w:val="bottom"/>
          </w:tcPr>
          <w:p w:rsidR="002F60C7" w:rsidRPr="00123DC1" w:rsidRDefault="002F60C7" w:rsidP="002F60C7">
            <w:pPr>
              <w:spacing w:line="280" w:lineRule="exact"/>
              <w:ind w:right="72"/>
              <w:jc w:val="right"/>
              <w:rPr>
                <w:rFonts w:ascii="Angsana New" w:hAnsi="Angsana New"/>
                <w:sz w:val="26"/>
                <w:szCs w:val="26"/>
              </w:rPr>
            </w:pPr>
          </w:p>
        </w:tc>
        <w:tc>
          <w:tcPr>
            <w:tcW w:w="1275" w:type="dxa"/>
            <w:tcBorders>
              <w:bottom w:val="single" w:sz="6" w:space="0" w:color="auto"/>
            </w:tcBorders>
            <w:shd w:val="clear" w:color="auto" w:fill="auto"/>
            <w:vAlign w:val="bottom"/>
          </w:tcPr>
          <w:p w:rsidR="002F60C7" w:rsidRPr="00123DC1" w:rsidRDefault="002F60C7" w:rsidP="002F60C7">
            <w:pPr>
              <w:spacing w:line="280" w:lineRule="exact"/>
              <w:ind w:right="72"/>
              <w:jc w:val="right"/>
              <w:rPr>
                <w:rFonts w:ascii="Angsana New" w:hAnsi="Angsana New"/>
                <w:sz w:val="26"/>
                <w:szCs w:val="26"/>
              </w:rPr>
            </w:pPr>
            <w:r w:rsidRPr="00123DC1">
              <w:rPr>
                <w:rFonts w:ascii="Angsana New" w:hAnsi="Angsana New"/>
                <w:sz w:val="26"/>
                <w:szCs w:val="26"/>
              </w:rPr>
              <w:t>1,778</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cs/>
              </w:rPr>
            </w:pPr>
            <w:r w:rsidRPr="00123DC1">
              <w:rPr>
                <w:rFonts w:ascii="Angsana New" w:hAnsi="Angsana New" w:hint="cs"/>
                <w:b/>
                <w:sz w:val="26"/>
                <w:szCs w:val="26"/>
                <w:cs/>
              </w:rPr>
              <w:t>-</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2F60C7" w:rsidRPr="00123DC1" w:rsidRDefault="002F60C7" w:rsidP="002F60C7">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2F60C7" w:rsidRPr="00123DC1" w:rsidTr="00617574">
        <w:tc>
          <w:tcPr>
            <w:tcW w:w="2891" w:type="dxa"/>
          </w:tcPr>
          <w:p w:rsidR="002F60C7" w:rsidRPr="00123DC1" w:rsidRDefault="002F60C7" w:rsidP="002F60C7">
            <w:pPr>
              <w:tabs>
                <w:tab w:val="clear" w:pos="680"/>
                <w:tab w:val="left" w:pos="284"/>
                <w:tab w:val="left" w:pos="508"/>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t xml:space="preserve">Total </w:t>
            </w:r>
          </w:p>
        </w:tc>
        <w:tc>
          <w:tcPr>
            <w:tcW w:w="1275" w:type="dxa"/>
            <w:tcBorders>
              <w:top w:val="single" w:sz="6" w:space="0" w:color="auto"/>
            </w:tcBorders>
            <w:shd w:val="clear" w:color="auto" w:fill="auto"/>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687,789</w:t>
            </w:r>
          </w:p>
        </w:tc>
        <w:tc>
          <w:tcPr>
            <w:tcW w:w="143" w:type="dxa"/>
            <w:vAlign w:val="bottom"/>
          </w:tcPr>
          <w:p w:rsidR="002F60C7" w:rsidRPr="00123DC1" w:rsidRDefault="002F60C7" w:rsidP="002F60C7">
            <w:pPr>
              <w:tabs>
                <w:tab w:val="left" w:pos="328"/>
              </w:tabs>
              <w:spacing w:line="28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2F60C7" w:rsidRPr="00123DC1" w:rsidRDefault="002F60C7" w:rsidP="002F60C7">
            <w:pPr>
              <w:tabs>
                <w:tab w:val="left" w:pos="328"/>
              </w:tabs>
              <w:spacing w:line="280" w:lineRule="exact"/>
              <w:ind w:right="72"/>
              <w:jc w:val="right"/>
              <w:rPr>
                <w:rFonts w:ascii="Angsana New" w:hAnsi="Angsana New"/>
                <w:sz w:val="26"/>
                <w:szCs w:val="26"/>
              </w:rPr>
            </w:pPr>
            <w:r w:rsidRPr="00123DC1">
              <w:rPr>
                <w:rFonts w:ascii="Angsana New" w:hAnsi="Angsana New"/>
                <w:sz w:val="26"/>
                <w:szCs w:val="26"/>
              </w:rPr>
              <w:t>752,711</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2F60C7" w:rsidRPr="0043113C" w:rsidRDefault="002F60C7" w:rsidP="002F60C7">
            <w:pPr>
              <w:tabs>
                <w:tab w:val="left" w:pos="162"/>
                <w:tab w:val="left" w:pos="516"/>
                <w:tab w:val="left" w:pos="626"/>
                <w:tab w:val="left" w:pos="753"/>
              </w:tabs>
              <w:spacing w:line="280" w:lineRule="exact"/>
              <w:ind w:right="72"/>
              <w:jc w:val="right"/>
              <w:rPr>
                <w:rFonts w:ascii="Angsana New" w:hAnsi="Angsana New"/>
                <w:sz w:val="26"/>
                <w:szCs w:val="26"/>
              </w:rPr>
            </w:pPr>
            <w:r w:rsidRPr="003B4BBE">
              <w:rPr>
                <w:rFonts w:ascii="Angsana New" w:hAnsi="Angsana New"/>
                <w:sz w:val="26"/>
                <w:szCs w:val="26"/>
              </w:rPr>
              <w:t>588,81</w:t>
            </w:r>
            <w:r>
              <w:rPr>
                <w:rFonts w:ascii="Angsana New" w:hAnsi="Angsana New"/>
                <w:sz w:val="26"/>
                <w:szCs w:val="26"/>
              </w:rPr>
              <w:t>3</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2F60C7" w:rsidRPr="00123DC1" w:rsidRDefault="002F60C7" w:rsidP="002F60C7">
            <w:pPr>
              <w:tabs>
                <w:tab w:val="left" w:pos="328"/>
              </w:tabs>
              <w:spacing w:line="280" w:lineRule="exact"/>
              <w:ind w:right="72"/>
              <w:jc w:val="right"/>
              <w:rPr>
                <w:rFonts w:ascii="Angsana New" w:hAnsi="Angsana New"/>
                <w:sz w:val="26"/>
                <w:szCs w:val="26"/>
              </w:rPr>
            </w:pPr>
            <w:r w:rsidRPr="00123DC1">
              <w:rPr>
                <w:rFonts w:ascii="Angsana New" w:hAnsi="Angsana New"/>
                <w:sz w:val="26"/>
                <w:szCs w:val="26"/>
              </w:rPr>
              <w:t>678,794</w:t>
            </w:r>
          </w:p>
        </w:tc>
      </w:tr>
      <w:tr w:rsidR="002F60C7" w:rsidRPr="00123DC1" w:rsidTr="002F60C7">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bookmarkStart w:id="2" w:name="_Hlk513797826"/>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allowance for </w:t>
            </w:r>
            <w:r>
              <w:rPr>
                <w:rFonts w:asciiTheme="majorBidi" w:hAnsiTheme="majorBidi" w:cstheme="majorBidi"/>
                <w:sz w:val="26"/>
                <w:szCs w:val="26"/>
              </w:rPr>
              <w:t>declining</w:t>
            </w:r>
            <w:r w:rsidRPr="00123DC1">
              <w:rPr>
                <w:rFonts w:asciiTheme="majorBidi" w:hAnsiTheme="majorBidi" w:cstheme="majorBidi"/>
                <w:sz w:val="26"/>
                <w:szCs w:val="26"/>
              </w:rPr>
              <w:t xml:space="preserve"> in </w:t>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t>inventories</w:t>
            </w:r>
            <w:r>
              <w:rPr>
                <w:rFonts w:asciiTheme="majorBidi" w:hAnsiTheme="majorBidi" w:cstheme="majorBidi"/>
                <w:sz w:val="26"/>
                <w:szCs w:val="26"/>
              </w:rPr>
              <w:t xml:space="preserve"> valuation</w:t>
            </w:r>
          </w:p>
        </w:tc>
        <w:tc>
          <w:tcPr>
            <w:tcW w:w="1275" w:type="dxa"/>
            <w:shd w:val="clear" w:color="auto" w:fill="auto"/>
            <w:vAlign w:val="bottom"/>
          </w:tcPr>
          <w:p w:rsidR="002F60C7" w:rsidRPr="0043113C" w:rsidRDefault="002F60C7" w:rsidP="002F60C7">
            <w:pPr>
              <w:tabs>
                <w:tab w:val="left" w:pos="162"/>
                <w:tab w:val="left" w:pos="374"/>
                <w:tab w:val="left" w:pos="626"/>
                <w:tab w:val="left" w:pos="753"/>
              </w:tabs>
              <w:spacing w:line="280" w:lineRule="exact"/>
              <w:jc w:val="right"/>
              <w:rPr>
                <w:rFonts w:ascii="Angsana New" w:hAnsi="Angsana New"/>
                <w:sz w:val="26"/>
                <w:szCs w:val="26"/>
                <w:cs/>
              </w:rPr>
            </w:pPr>
            <w:r>
              <w:rPr>
                <w:rFonts w:ascii="Angsana New" w:hAnsi="Angsana New"/>
                <w:sz w:val="26"/>
                <w:szCs w:val="26"/>
              </w:rPr>
              <w:t>(22,540)</w:t>
            </w:r>
          </w:p>
        </w:tc>
        <w:tc>
          <w:tcPr>
            <w:tcW w:w="143" w:type="dxa"/>
            <w:vAlign w:val="bottom"/>
          </w:tcPr>
          <w:p w:rsidR="002F60C7" w:rsidRPr="00123DC1" w:rsidRDefault="002F60C7" w:rsidP="002F60C7">
            <w:pPr>
              <w:tabs>
                <w:tab w:val="left" w:pos="162"/>
                <w:tab w:val="left" w:pos="374"/>
                <w:tab w:val="left" w:pos="626"/>
                <w:tab w:val="left" w:pos="753"/>
              </w:tabs>
              <w:spacing w:line="280" w:lineRule="exact"/>
              <w:jc w:val="right"/>
              <w:rPr>
                <w:rFonts w:ascii="Angsana New" w:hAnsi="Angsana New"/>
                <w:sz w:val="26"/>
                <w:szCs w:val="26"/>
                <w:cs/>
              </w:rPr>
            </w:pPr>
          </w:p>
        </w:tc>
        <w:tc>
          <w:tcPr>
            <w:tcW w:w="1275" w:type="dxa"/>
            <w:shd w:val="clear" w:color="auto" w:fill="auto"/>
            <w:vAlign w:val="bottom"/>
          </w:tcPr>
          <w:p w:rsidR="002F60C7" w:rsidRPr="00123DC1" w:rsidRDefault="002F60C7" w:rsidP="002F60C7">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(13,903)</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2F60C7" w:rsidRPr="003D3672" w:rsidRDefault="002F60C7" w:rsidP="002F60C7">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3B4BBE">
              <w:rPr>
                <w:rFonts w:ascii="Angsana New" w:hAnsi="Angsana New"/>
                <w:sz w:val="26"/>
                <w:szCs w:val="26"/>
              </w:rPr>
              <w:t>(13,87</w:t>
            </w:r>
            <w:r>
              <w:rPr>
                <w:rFonts w:ascii="Angsana New" w:hAnsi="Angsana New"/>
                <w:sz w:val="26"/>
                <w:szCs w:val="26"/>
              </w:rPr>
              <w:t>8</w:t>
            </w:r>
            <w:r w:rsidRPr="003B4BBE">
              <w:rPr>
                <w:rFonts w:ascii="Angsana New" w:hAnsi="Angsana New"/>
                <w:sz w:val="26"/>
                <w:szCs w:val="26"/>
              </w:rPr>
              <w:t>)</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2F60C7" w:rsidRPr="00123DC1" w:rsidRDefault="002F60C7" w:rsidP="002F60C7">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(8,090)</w:t>
            </w:r>
          </w:p>
        </w:tc>
      </w:tr>
      <w:bookmarkEnd w:id="2"/>
      <w:tr w:rsidR="002F60C7" w:rsidRPr="00123DC1" w:rsidTr="00617574">
        <w:tc>
          <w:tcPr>
            <w:tcW w:w="2891" w:type="dxa"/>
          </w:tcPr>
          <w:p w:rsidR="002F60C7" w:rsidRPr="00123DC1" w:rsidRDefault="002F60C7" w:rsidP="002F60C7">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Total inventories</w:t>
            </w:r>
          </w:p>
        </w:tc>
        <w:tc>
          <w:tcPr>
            <w:tcW w:w="1275" w:type="dxa"/>
            <w:tcBorders>
              <w:top w:val="single" w:sz="6" w:space="0" w:color="auto"/>
              <w:bottom w:val="double" w:sz="6" w:space="0" w:color="auto"/>
            </w:tcBorders>
            <w:shd w:val="clear" w:color="auto" w:fill="auto"/>
            <w:vAlign w:val="center"/>
          </w:tcPr>
          <w:p w:rsidR="002F60C7" w:rsidRPr="0043113C" w:rsidRDefault="002F60C7" w:rsidP="002F60C7">
            <w:pPr>
              <w:spacing w:line="280" w:lineRule="exact"/>
              <w:ind w:right="72"/>
              <w:jc w:val="right"/>
              <w:rPr>
                <w:rFonts w:ascii="Angsana New" w:hAnsi="Angsana New"/>
                <w:sz w:val="26"/>
                <w:szCs w:val="26"/>
              </w:rPr>
            </w:pPr>
            <w:r>
              <w:rPr>
                <w:rFonts w:ascii="Angsana New" w:hAnsi="Angsana New"/>
                <w:sz w:val="26"/>
                <w:szCs w:val="26"/>
              </w:rPr>
              <w:t>665,249</w:t>
            </w:r>
          </w:p>
        </w:tc>
        <w:tc>
          <w:tcPr>
            <w:tcW w:w="143" w:type="dxa"/>
            <w:vAlign w:val="bottom"/>
          </w:tcPr>
          <w:p w:rsidR="002F60C7" w:rsidRPr="00123DC1" w:rsidRDefault="002F60C7" w:rsidP="002F60C7">
            <w:pPr>
              <w:tabs>
                <w:tab w:val="left" w:pos="162"/>
                <w:tab w:val="left" w:pos="516"/>
                <w:tab w:val="left" w:pos="626"/>
                <w:tab w:val="left" w:pos="753"/>
              </w:tabs>
              <w:spacing w:line="28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2F60C7" w:rsidRPr="00123DC1" w:rsidRDefault="002F60C7" w:rsidP="002F60C7">
            <w:pPr>
              <w:tabs>
                <w:tab w:val="left" w:pos="162"/>
                <w:tab w:val="left" w:pos="516"/>
                <w:tab w:val="left" w:pos="626"/>
                <w:tab w:val="left" w:pos="753"/>
              </w:tabs>
              <w:spacing w:line="280" w:lineRule="exact"/>
              <w:ind w:right="72"/>
              <w:jc w:val="right"/>
              <w:rPr>
                <w:rFonts w:ascii="Angsana New" w:hAnsi="Angsana New"/>
                <w:sz w:val="26"/>
                <w:szCs w:val="26"/>
              </w:rPr>
            </w:pPr>
            <w:r w:rsidRPr="00123DC1">
              <w:rPr>
                <w:rFonts w:ascii="Angsana New" w:hAnsi="Angsana New"/>
                <w:sz w:val="26"/>
                <w:szCs w:val="26"/>
              </w:rPr>
              <w:t>738,808</w:t>
            </w:r>
          </w:p>
        </w:tc>
        <w:tc>
          <w:tcPr>
            <w:tcW w:w="145"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bottom w:val="double" w:sz="6" w:space="0" w:color="auto"/>
            </w:tcBorders>
            <w:shd w:val="clear" w:color="auto" w:fill="auto"/>
            <w:vAlign w:val="center"/>
          </w:tcPr>
          <w:p w:rsidR="002F60C7" w:rsidRPr="0043113C" w:rsidRDefault="002F60C7" w:rsidP="002F60C7">
            <w:pPr>
              <w:tabs>
                <w:tab w:val="left" w:pos="162"/>
                <w:tab w:val="left" w:pos="374"/>
                <w:tab w:val="left" w:pos="626"/>
                <w:tab w:val="left" w:pos="753"/>
              </w:tabs>
              <w:spacing w:line="280" w:lineRule="exact"/>
              <w:jc w:val="right"/>
              <w:rPr>
                <w:rFonts w:ascii="Angsana New" w:hAnsi="Angsana New"/>
                <w:sz w:val="26"/>
                <w:szCs w:val="26"/>
              </w:rPr>
            </w:pPr>
            <w:r w:rsidRPr="00001207">
              <w:rPr>
                <w:rFonts w:ascii="Angsana New" w:hAnsi="Angsana New"/>
                <w:sz w:val="26"/>
                <w:szCs w:val="26"/>
              </w:rPr>
              <w:t>574,935</w:t>
            </w:r>
          </w:p>
        </w:tc>
        <w:tc>
          <w:tcPr>
            <w:tcW w:w="142" w:type="dxa"/>
            <w:vAlign w:val="bottom"/>
          </w:tcPr>
          <w:p w:rsidR="002F60C7" w:rsidRPr="00123DC1" w:rsidRDefault="002F60C7" w:rsidP="002F60C7">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2F60C7" w:rsidRPr="00123DC1" w:rsidRDefault="002F60C7" w:rsidP="002F60C7">
            <w:pPr>
              <w:tabs>
                <w:tab w:val="left" w:pos="162"/>
                <w:tab w:val="left" w:pos="516"/>
                <w:tab w:val="left" w:pos="626"/>
                <w:tab w:val="left" w:pos="753"/>
              </w:tabs>
              <w:spacing w:line="280" w:lineRule="exact"/>
              <w:ind w:right="72"/>
              <w:jc w:val="right"/>
              <w:rPr>
                <w:rFonts w:ascii="Angsana New" w:hAnsi="Angsana New"/>
                <w:sz w:val="26"/>
                <w:szCs w:val="26"/>
              </w:rPr>
            </w:pPr>
            <w:r w:rsidRPr="00123DC1">
              <w:rPr>
                <w:rFonts w:ascii="Angsana New" w:hAnsi="Angsana New"/>
                <w:sz w:val="26"/>
                <w:szCs w:val="26"/>
              </w:rPr>
              <w:t>670,704</w:t>
            </w:r>
          </w:p>
        </w:tc>
      </w:tr>
    </w:tbl>
    <w:p w:rsidR="00C6267C" w:rsidRDefault="00C6267C" w:rsidP="00C6267C">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color w:val="000000"/>
          <w:spacing w:val="-2"/>
          <w:sz w:val="32"/>
          <w:szCs w:val="32"/>
        </w:rPr>
      </w:pPr>
    </w:p>
    <w:p w:rsidR="002B5234" w:rsidRPr="00123DC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123DC1">
        <w:rPr>
          <w:rFonts w:asciiTheme="majorBidi" w:hAnsiTheme="majorBidi" w:cstheme="majorBidi"/>
          <w:color w:val="000000"/>
          <w:spacing w:val="-2"/>
          <w:sz w:val="32"/>
          <w:szCs w:val="32"/>
        </w:rPr>
        <w:t>The</w:t>
      </w:r>
      <w:r w:rsidR="00FC678B" w:rsidRPr="00123DC1">
        <w:rPr>
          <w:rFonts w:asciiTheme="majorBidi" w:hAnsiTheme="majorBidi" w:cstheme="majorBidi"/>
          <w:color w:val="000000"/>
          <w:spacing w:val="-2"/>
          <w:sz w:val="32"/>
          <w:szCs w:val="32"/>
        </w:rPr>
        <w:t xml:space="preserve"> 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 xml:space="preserve">declining ininventories valuation </w:t>
      </w:r>
      <w:r w:rsidR="002B5234" w:rsidRPr="00123DC1">
        <w:rPr>
          <w:rFonts w:asciiTheme="majorBidi" w:hAnsiTheme="majorBidi" w:cstheme="majorBidi"/>
          <w:color w:val="000000"/>
          <w:spacing w:val="-2"/>
          <w:sz w:val="32"/>
          <w:szCs w:val="32"/>
        </w:rPr>
        <w:t>are as follows</w:t>
      </w:r>
      <w:r w:rsidR="002B5234" w:rsidRPr="00123DC1">
        <w:rPr>
          <w:rFonts w:asciiTheme="majorBidi" w:hAnsiTheme="majorBidi" w:cstheme="majorBidi"/>
          <w:spacing w:val="-6"/>
          <w:sz w:val="32"/>
          <w:szCs w:val="32"/>
        </w:rPr>
        <w:t>:-</w:t>
      </w:r>
    </w:p>
    <w:tbl>
      <w:tblPr>
        <w:tblW w:w="8421" w:type="dxa"/>
        <w:tblInd w:w="851" w:type="dxa"/>
        <w:tblLayout w:type="fixed"/>
        <w:tblCellMar>
          <w:left w:w="57" w:type="dxa"/>
          <w:right w:w="57" w:type="dxa"/>
        </w:tblCellMar>
        <w:tblLook w:val="01E0"/>
      </w:tblPr>
      <w:tblGrid>
        <w:gridCol w:w="2891"/>
        <w:gridCol w:w="227"/>
        <w:gridCol w:w="1048"/>
        <w:gridCol w:w="143"/>
        <w:gridCol w:w="1275"/>
        <w:gridCol w:w="145"/>
        <w:gridCol w:w="1275"/>
        <w:gridCol w:w="142"/>
        <w:gridCol w:w="1275"/>
      </w:tblGrid>
      <w:tr w:rsidR="00AF618C" w:rsidRPr="00C6267C" w:rsidTr="00516CF3">
        <w:tc>
          <w:tcPr>
            <w:tcW w:w="2891" w:type="dxa"/>
          </w:tcPr>
          <w:p w:rsidR="00AF618C" w:rsidRPr="00C6267C" w:rsidRDefault="00AF618C" w:rsidP="00C6267C">
            <w:pPr>
              <w:tabs>
                <w:tab w:val="left" w:pos="540"/>
              </w:tabs>
              <w:spacing w:line="300" w:lineRule="exact"/>
              <w:ind w:right="-43"/>
              <w:jc w:val="right"/>
              <w:rPr>
                <w:rFonts w:asciiTheme="majorBidi" w:hAnsiTheme="majorBidi" w:cstheme="majorBidi"/>
                <w:sz w:val="24"/>
                <w:szCs w:val="24"/>
              </w:rPr>
            </w:pPr>
          </w:p>
        </w:tc>
        <w:tc>
          <w:tcPr>
            <w:tcW w:w="5530" w:type="dxa"/>
            <w:gridSpan w:val="8"/>
            <w:tcBorders>
              <w:bottom w:val="single" w:sz="6" w:space="0" w:color="auto"/>
            </w:tcBorders>
          </w:tcPr>
          <w:p w:rsidR="00AF618C" w:rsidRPr="00C6267C" w:rsidRDefault="00AF618C" w:rsidP="00C6267C">
            <w:pPr>
              <w:tabs>
                <w:tab w:val="left" w:pos="1152"/>
              </w:tabs>
              <w:spacing w:line="300" w:lineRule="exact"/>
              <w:ind w:right="-108"/>
              <w:jc w:val="center"/>
              <w:rPr>
                <w:rFonts w:asciiTheme="majorBidi" w:hAnsiTheme="majorBidi" w:cstheme="majorBidi"/>
                <w:sz w:val="24"/>
                <w:szCs w:val="24"/>
                <w:cs/>
              </w:rPr>
            </w:pPr>
            <w:r w:rsidRPr="00C6267C">
              <w:rPr>
                <w:rFonts w:asciiTheme="majorBidi" w:hAnsiTheme="majorBidi" w:cstheme="majorBidi"/>
                <w:color w:val="000000"/>
                <w:sz w:val="24"/>
                <w:szCs w:val="24"/>
              </w:rPr>
              <w:t>In Thousand Baht</w:t>
            </w:r>
          </w:p>
        </w:tc>
      </w:tr>
      <w:tr w:rsidR="00AF618C" w:rsidRPr="00C6267C" w:rsidTr="00516CF3">
        <w:tc>
          <w:tcPr>
            <w:tcW w:w="2891" w:type="dxa"/>
          </w:tcPr>
          <w:p w:rsidR="00AF618C" w:rsidRPr="00C6267C" w:rsidRDefault="00AF618C" w:rsidP="00C6267C">
            <w:pPr>
              <w:tabs>
                <w:tab w:val="left" w:pos="540"/>
              </w:tabs>
              <w:spacing w:line="300" w:lineRule="exact"/>
              <w:ind w:right="-43"/>
              <w:jc w:val="right"/>
              <w:rPr>
                <w:rFonts w:asciiTheme="majorBidi" w:hAnsiTheme="majorBidi" w:cstheme="majorBidi"/>
                <w:sz w:val="24"/>
                <w:szCs w:val="24"/>
              </w:rPr>
            </w:pPr>
          </w:p>
        </w:tc>
        <w:tc>
          <w:tcPr>
            <w:tcW w:w="2693" w:type="dxa"/>
            <w:gridSpan w:val="4"/>
            <w:tcBorders>
              <w:top w:val="single" w:sz="6" w:space="0" w:color="auto"/>
              <w:bottom w:val="single" w:sz="6" w:space="0" w:color="auto"/>
            </w:tcBorders>
          </w:tcPr>
          <w:p w:rsidR="00AF618C" w:rsidRPr="00C6267C" w:rsidRDefault="00AF618C" w:rsidP="00C6267C">
            <w:pPr>
              <w:tabs>
                <w:tab w:val="left" w:pos="1152"/>
              </w:tabs>
              <w:spacing w:line="300" w:lineRule="exact"/>
              <w:ind w:right="-108"/>
              <w:jc w:val="center"/>
              <w:rPr>
                <w:rFonts w:asciiTheme="majorBidi" w:hAnsiTheme="majorBidi" w:cstheme="majorBidi"/>
                <w:sz w:val="24"/>
                <w:szCs w:val="24"/>
                <w:cs/>
              </w:rPr>
            </w:pPr>
            <w:r w:rsidRPr="00C6267C">
              <w:rPr>
                <w:rFonts w:asciiTheme="majorBidi" w:hAnsiTheme="majorBidi" w:cstheme="majorBidi"/>
                <w:sz w:val="24"/>
                <w:szCs w:val="24"/>
              </w:rPr>
              <w:t>Consolidated financial statements</w:t>
            </w:r>
          </w:p>
        </w:tc>
        <w:tc>
          <w:tcPr>
            <w:tcW w:w="145" w:type="dxa"/>
          </w:tcPr>
          <w:p w:rsidR="00AF618C" w:rsidRPr="00C6267C" w:rsidRDefault="00AF618C" w:rsidP="00C6267C">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AF618C" w:rsidRPr="00C6267C" w:rsidRDefault="00AF618C" w:rsidP="00C6267C">
            <w:pPr>
              <w:tabs>
                <w:tab w:val="left" w:pos="1152"/>
              </w:tabs>
              <w:spacing w:line="300" w:lineRule="exact"/>
              <w:ind w:right="-108"/>
              <w:jc w:val="center"/>
              <w:rPr>
                <w:rFonts w:asciiTheme="majorBidi" w:hAnsiTheme="majorBidi" w:cstheme="majorBidi"/>
                <w:sz w:val="24"/>
                <w:szCs w:val="24"/>
              </w:rPr>
            </w:pPr>
            <w:r w:rsidRPr="00C6267C">
              <w:rPr>
                <w:rFonts w:asciiTheme="majorBidi" w:hAnsiTheme="majorBidi" w:cstheme="majorBidi"/>
                <w:sz w:val="24"/>
                <w:szCs w:val="24"/>
              </w:rPr>
              <w:t>Separate financial statements</w:t>
            </w:r>
          </w:p>
        </w:tc>
      </w:tr>
      <w:tr w:rsidR="001F545F" w:rsidRPr="00C6267C" w:rsidTr="00516CF3">
        <w:tc>
          <w:tcPr>
            <w:tcW w:w="2891" w:type="dxa"/>
          </w:tcPr>
          <w:p w:rsidR="001F545F" w:rsidRPr="00C6267C" w:rsidRDefault="001F545F" w:rsidP="00C6267C">
            <w:pPr>
              <w:tabs>
                <w:tab w:val="left" w:pos="540"/>
              </w:tabs>
              <w:spacing w:line="300" w:lineRule="exact"/>
              <w:ind w:right="-43"/>
              <w:jc w:val="both"/>
              <w:rPr>
                <w:rFonts w:asciiTheme="majorBidi" w:hAnsiTheme="majorBidi" w:cstheme="majorBidi"/>
                <w:sz w:val="24"/>
                <w:szCs w:val="24"/>
              </w:rPr>
            </w:pPr>
          </w:p>
        </w:tc>
        <w:tc>
          <w:tcPr>
            <w:tcW w:w="1275" w:type="dxa"/>
            <w:gridSpan w:val="2"/>
            <w:tcBorders>
              <w:top w:val="single" w:sz="6" w:space="0" w:color="auto"/>
              <w:bottom w:val="single" w:sz="6" w:space="0" w:color="auto"/>
            </w:tcBorders>
          </w:tcPr>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June </w:t>
            </w:r>
          </w:p>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cs/>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3" w:type="dxa"/>
            <w:tcBorders>
              <w:top w:val="single" w:sz="6" w:space="0" w:color="auto"/>
            </w:tcBorders>
          </w:tcPr>
          <w:p w:rsidR="001F545F" w:rsidRPr="00C6267C" w:rsidRDefault="001F545F" w:rsidP="00C6267C">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c>
          <w:tcPr>
            <w:tcW w:w="145" w:type="dxa"/>
          </w:tcPr>
          <w:p w:rsidR="001F545F" w:rsidRPr="00C6267C" w:rsidRDefault="001F545F" w:rsidP="00C6267C">
            <w:pPr>
              <w:spacing w:line="300" w:lineRule="exact"/>
              <w:ind w:right="-91"/>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June </w:t>
            </w:r>
          </w:p>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cs/>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2" w:type="dxa"/>
            <w:tcBorders>
              <w:top w:val="single" w:sz="6" w:space="0" w:color="auto"/>
            </w:tcBorders>
          </w:tcPr>
          <w:p w:rsidR="001F545F" w:rsidRPr="00C6267C" w:rsidRDefault="001F545F" w:rsidP="00C6267C">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1F545F" w:rsidRPr="00C6267C" w:rsidRDefault="001F545F" w:rsidP="00C6267C">
            <w:pPr>
              <w:tabs>
                <w:tab w:val="left" w:pos="284"/>
                <w:tab w:val="left" w:pos="567"/>
              </w:tabs>
              <w:spacing w:line="30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r>
      <w:tr w:rsidR="001F545F" w:rsidRPr="00C6267C" w:rsidTr="00516CF3">
        <w:tc>
          <w:tcPr>
            <w:tcW w:w="2891" w:type="dxa"/>
          </w:tcPr>
          <w:p w:rsidR="001F545F" w:rsidRPr="00C6267C" w:rsidRDefault="001F545F" w:rsidP="00C6267C">
            <w:pPr>
              <w:spacing w:line="300" w:lineRule="exact"/>
              <w:rPr>
                <w:rFonts w:asciiTheme="majorBidi" w:hAnsiTheme="majorBidi" w:cstheme="majorBidi"/>
                <w:sz w:val="24"/>
                <w:szCs w:val="24"/>
              </w:rPr>
            </w:pPr>
            <w:r w:rsidRPr="00C6267C">
              <w:rPr>
                <w:rFonts w:asciiTheme="majorBidi" w:hAnsiTheme="majorBidi" w:cstheme="majorBidi"/>
                <w:sz w:val="24"/>
                <w:szCs w:val="24"/>
              </w:rPr>
              <w:t>Beginning balance at the period</w:t>
            </w:r>
          </w:p>
        </w:tc>
        <w:tc>
          <w:tcPr>
            <w:tcW w:w="1275" w:type="dxa"/>
            <w:gridSpan w:val="2"/>
            <w:tcBorders>
              <w:top w:val="single" w:sz="6" w:space="0" w:color="auto"/>
            </w:tcBorders>
            <w:shd w:val="clear" w:color="auto" w:fill="auto"/>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13,903</w:t>
            </w:r>
          </w:p>
        </w:tc>
        <w:tc>
          <w:tcPr>
            <w:tcW w:w="143" w:type="dxa"/>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11,195</w:t>
            </w:r>
          </w:p>
        </w:tc>
        <w:tc>
          <w:tcPr>
            <w:tcW w:w="145" w:type="dxa"/>
          </w:tcPr>
          <w:p w:rsidR="001F545F" w:rsidRPr="00C6267C" w:rsidRDefault="001F545F" w:rsidP="00C6267C">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tcBorders>
            <w:shd w:val="clear" w:color="auto" w:fill="auto"/>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8,090</w:t>
            </w:r>
          </w:p>
        </w:tc>
        <w:tc>
          <w:tcPr>
            <w:tcW w:w="142" w:type="dxa"/>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1F545F" w:rsidRPr="00C6267C" w:rsidRDefault="001F545F" w:rsidP="00C6267C">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6,134</w:t>
            </w:r>
          </w:p>
        </w:tc>
      </w:tr>
      <w:tr w:rsidR="002F60C7" w:rsidRPr="00C6267C" w:rsidTr="001E063C">
        <w:tc>
          <w:tcPr>
            <w:tcW w:w="2891" w:type="dxa"/>
          </w:tcPr>
          <w:p w:rsidR="002F60C7" w:rsidRPr="00C6267C" w:rsidRDefault="002F60C7" w:rsidP="002F60C7">
            <w:pPr>
              <w:tabs>
                <w:tab w:val="clear" w:pos="2807"/>
              </w:tabs>
              <w:spacing w:line="300" w:lineRule="exact"/>
              <w:ind w:right="-139"/>
              <w:rPr>
                <w:rFonts w:asciiTheme="majorBidi" w:hAnsiTheme="majorBidi" w:cstheme="majorBidi"/>
                <w:sz w:val="24"/>
                <w:szCs w:val="24"/>
                <w:cs/>
              </w:rPr>
            </w:pPr>
            <w:r w:rsidRPr="00C6267C">
              <w:rPr>
                <w:rFonts w:asciiTheme="majorBidi" w:hAnsiTheme="majorBidi" w:cstheme="majorBidi"/>
                <w:sz w:val="24"/>
                <w:szCs w:val="24"/>
                <w:u w:val="single"/>
              </w:rPr>
              <w:t>Plus</w:t>
            </w:r>
            <w:r w:rsidRPr="00C6267C">
              <w:rPr>
                <w:rFonts w:asciiTheme="majorBidi" w:hAnsiTheme="majorBidi" w:cstheme="majorBidi"/>
                <w:sz w:val="24"/>
                <w:szCs w:val="24"/>
              </w:rPr>
              <w:t xml:space="preserve"> allowance increase in during the period</w:t>
            </w:r>
          </w:p>
        </w:tc>
        <w:tc>
          <w:tcPr>
            <w:tcW w:w="1275" w:type="dxa"/>
            <w:gridSpan w:val="2"/>
            <w:shd w:val="clear" w:color="auto" w:fill="auto"/>
          </w:tcPr>
          <w:p w:rsidR="002F60C7" w:rsidRPr="002F60C7"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2F60C7">
              <w:rPr>
                <w:rFonts w:ascii="Angsana New" w:hAnsi="Angsana New"/>
                <w:sz w:val="24"/>
                <w:szCs w:val="24"/>
              </w:rPr>
              <w:t>9,582</w:t>
            </w:r>
          </w:p>
        </w:tc>
        <w:tc>
          <w:tcPr>
            <w:tcW w:w="143"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shd w:val="clear" w:color="auto" w:fill="auto"/>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5,413</w:t>
            </w:r>
          </w:p>
        </w:tc>
        <w:tc>
          <w:tcPr>
            <w:tcW w:w="145" w:type="dxa"/>
          </w:tcPr>
          <w:p w:rsidR="002F60C7" w:rsidRPr="00C6267C" w:rsidRDefault="002F60C7" w:rsidP="002F60C7">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cs/>
              </w:rPr>
            </w:pPr>
            <w:r w:rsidRPr="00C6267C">
              <w:rPr>
                <w:rFonts w:ascii="Angsana New" w:hAnsi="Angsana New"/>
                <w:sz w:val="24"/>
                <w:szCs w:val="24"/>
              </w:rPr>
              <w:t>6,733</w:t>
            </w:r>
          </w:p>
        </w:tc>
        <w:tc>
          <w:tcPr>
            <w:tcW w:w="142"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shd w:val="clear" w:color="auto" w:fill="auto"/>
          </w:tcPr>
          <w:p w:rsidR="002F60C7" w:rsidRPr="00C6267C" w:rsidRDefault="002F60C7" w:rsidP="002F60C7">
            <w:pPr>
              <w:tabs>
                <w:tab w:val="clear" w:pos="227"/>
                <w:tab w:val="clear" w:pos="454"/>
                <w:tab w:val="clear" w:pos="680"/>
                <w:tab w:val="clear" w:pos="907"/>
                <w:tab w:val="left" w:pos="-88"/>
                <w:tab w:val="left" w:pos="162"/>
                <w:tab w:val="left" w:pos="516"/>
                <w:tab w:val="left" w:pos="626"/>
                <w:tab w:val="left" w:pos="753"/>
              </w:tabs>
              <w:spacing w:line="300" w:lineRule="exact"/>
              <w:ind w:right="57" w:hanging="373"/>
              <w:jc w:val="right"/>
              <w:rPr>
                <w:rFonts w:ascii="Angsana New" w:hAnsi="Angsana New"/>
                <w:sz w:val="24"/>
                <w:szCs w:val="24"/>
              </w:rPr>
            </w:pPr>
            <w:r w:rsidRPr="00C6267C">
              <w:rPr>
                <w:rFonts w:ascii="Angsana New" w:hAnsi="Angsana New"/>
                <w:sz w:val="24"/>
                <w:szCs w:val="24"/>
              </w:rPr>
              <w:t>1,956</w:t>
            </w:r>
          </w:p>
        </w:tc>
      </w:tr>
      <w:tr w:rsidR="002F60C7" w:rsidRPr="00C6267C" w:rsidTr="001E063C">
        <w:tc>
          <w:tcPr>
            <w:tcW w:w="3118" w:type="dxa"/>
            <w:gridSpan w:val="2"/>
          </w:tcPr>
          <w:p w:rsidR="002F60C7" w:rsidRPr="00C6267C" w:rsidRDefault="002F60C7" w:rsidP="002F60C7">
            <w:pPr>
              <w:spacing w:line="300" w:lineRule="exact"/>
              <w:rPr>
                <w:rFonts w:asciiTheme="majorBidi" w:hAnsiTheme="majorBidi" w:cstheme="majorBidi"/>
                <w:spacing w:val="-2"/>
                <w:sz w:val="24"/>
                <w:szCs w:val="24"/>
              </w:rPr>
            </w:pPr>
            <w:r w:rsidRPr="00C6267C">
              <w:rPr>
                <w:rFonts w:asciiTheme="majorBidi" w:hAnsiTheme="majorBidi" w:cstheme="majorBidi"/>
                <w:spacing w:val="-2"/>
                <w:sz w:val="24"/>
                <w:szCs w:val="24"/>
                <w:u w:val="single"/>
              </w:rPr>
              <w:t>Less</w:t>
            </w:r>
            <w:r w:rsidRPr="00C6267C">
              <w:rPr>
                <w:rFonts w:asciiTheme="majorBidi" w:hAnsiTheme="majorBidi" w:cstheme="majorBidi"/>
                <w:spacing w:val="-2"/>
                <w:sz w:val="24"/>
                <w:szCs w:val="24"/>
              </w:rPr>
              <w:t xml:space="preserve"> reversal of allowance in during the period</w:t>
            </w:r>
          </w:p>
        </w:tc>
        <w:tc>
          <w:tcPr>
            <w:tcW w:w="1048" w:type="dxa"/>
            <w:tcBorders>
              <w:bottom w:val="single" w:sz="6" w:space="0" w:color="auto"/>
            </w:tcBorders>
            <w:shd w:val="clear" w:color="auto" w:fill="auto"/>
          </w:tcPr>
          <w:p w:rsidR="002F60C7" w:rsidRPr="002F60C7" w:rsidRDefault="002F60C7" w:rsidP="002F60C7">
            <w:pPr>
              <w:tabs>
                <w:tab w:val="left" w:pos="162"/>
                <w:tab w:val="left" w:pos="374"/>
                <w:tab w:val="left" w:pos="626"/>
                <w:tab w:val="left" w:pos="753"/>
              </w:tabs>
              <w:spacing w:line="300" w:lineRule="exact"/>
              <w:jc w:val="right"/>
              <w:rPr>
                <w:rFonts w:ascii="Angsana New" w:hAnsi="Angsana New"/>
                <w:sz w:val="24"/>
                <w:szCs w:val="24"/>
              </w:rPr>
            </w:pPr>
            <w:r w:rsidRPr="002F60C7">
              <w:rPr>
                <w:rFonts w:ascii="Angsana New" w:hAnsi="Angsana New"/>
                <w:sz w:val="24"/>
                <w:szCs w:val="24"/>
              </w:rPr>
              <w:t>(945)</w:t>
            </w:r>
          </w:p>
        </w:tc>
        <w:tc>
          <w:tcPr>
            <w:tcW w:w="143" w:type="dxa"/>
          </w:tcPr>
          <w:p w:rsidR="002F60C7" w:rsidRPr="00C6267C" w:rsidRDefault="002F60C7" w:rsidP="002F60C7">
            <w:pPr>
              <w:tabs>
                <w:tab w:val="left" w:pos="162"/>
                <w:tab w:val="left" w:pos="374"/>
                <w:tab w:val="left" w:pos="626"/>
                <w:tab w:val="left" w:pos="753"/>
              </w:tabs>
              <w:spacing w:line="300" w:lineRule="exact"/>
              <w:jc w:val="right"/>
              <w:rPr>
                <w:rFonts w:ascii="Angsana New" w:hAnsi="Angsana New"/>
                <w:sz w:val="24"/>
                <w:szCs w:val="24"/>
              </w:rPr>
            </w:pPr>
          </w:p>
        </w:tc>
        <w:tc>
          <w:tcPr>
            <w:tcW w:w="1275" w:type="dxa"/>
            <w:tcBorders>
              <w:bottom w:val="single" w:sz="6" w:space="0" w:color="auto"/>
            </w:tcBorders>
            <w:shd w:val="clear" w:color="auto" w:fill="auto"/>
          </w:tcPr>
          <w:p w:rsidR="002F60C7" w:rsidRPr="00C6267C" w:rsidRDefault="002F60C7" w:rsidP="002F60C7">
            <w:pPr>
              <w:tabs>
                <w:tab w:val="left" w:pos="162"/>
                <w:tab w:val="left" w:pos="374"/>
                <w:tab w:val="left" w:pos="626"/>
                <w:tab w:val="left" w:pos="753"/>
              </w:tabs>
              <w:spacing w:line="300" w:lineRule="exact"/>
              <w:jc w:val="right"/>
              <w:rPr>
                <w:rFonts w:ascii="Angsana New" w:hAnsi="Angsana New"/>
                <w:sz w:val="24"/>
                <w:szCs w:val="24"/>
              </w:rPr>
            </w:pPr>
            <w:r w:rsidRPr="00C6267C">
              <w:rPr>
                <w:rFonts w:ascii="Angsana New" w:hAnsi="Angsana New"/>
                <w:sz w:val="24"/>
                <w:szCs w:val="24"/>
              </w:rPr>
              <w:t>(2,705)</w:t>
            </w:r>
          </w:p>
        </w:tc>
        <w:tc>
          <w:tcPr>
            <w:tcW w:w="145" w:type="dxa"/>
          </w:tcPr>
          <w:p w:rsidR="002F60C7" w:rsidRPr="00C6267C" w:rsidRDefault="002F60C7" w:rsidP="002F60C7">
            <w:pPr>
              <w:tabs>
                <w:tab w:val="left" w:pos="162"/>
                <w:tab w:val="left" w:pos="374"/>
                <w:tab w:val="left" w:pos="626"/>
                <w:tab w:val="left" w:pos="753"/>
              </w:tabs>
              <w:spacing w:line="300" w:lineRule="exact"/>
              <w:rPr>
                <w:rFonts w:ascii="Angsana New" w:hAnsi="Angsana New"/>
                <w:sz w:val="24"/>
                <w:szCs w:val="24"/>
              </w:rPr>
            </w:pPr>
          </w:p>
        </w:tc>
        <w:tc>
          <w:tcPr>
            <w:tcW w:w="1275"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(945)</w:t>
            </w:r>
          </w:p>
        </w:tc>
        <w:tc>
          <w:tcPr>
            <w:tcW w:w="142" w:type="dxa"/>
          </w:tcPr>
          <w:p w:rsidR="002F60C7" w:rsidRPr="00C6267C" w:rsidRDefault="002F60C7" w:rsidP="002F60C7">
            <w:pPr>
              <w:spacing w:line="300" w:lineRule="exact"/>
              <w:jc w:val="right"/>
              <w:rPr>
                <w:rFonts w:ascii="Angsana New" w:hAnsi="Angsana New"/>
                <w:sz w:val="24"/>
                <w:szCs w:val="24"/>
              </w:rPr>
            </w:pPr>
          </w:p>
        </w:tc>
        <w:tc>
          <w:tcPr>
            <w:tcW w:w="1275" w:type="dxa"/>
            <w:tcBorders>
              <w:bottom w:val="single" w:sz="6" w:space="0" w:color="auto"/>
            </w:tcBorders>
            <w:shd w:val="clear" w:color="auto" w:fill="auto"/>
          </w:tcPr>
          <w:p w:rsidR="002F60C7" w:rsidRPr="00C6267C" w:rsidRDefault="002F60C7" w:rsidP="002F60C7">
            <w:pPr>
              <w:tabs>
                <w:tab w:val="left" w:pos="162"/>
                <w:tab w:val="left" w:pos="374"/>
                <w:tab w:val="left" w:pos="626"/>
                <w:tab w:val="left" w:pos="753"/>
              </w:tabs>
              <w:spacing w:line="300" w:lineRule="exact"/>
              <w:ind w:right="284"/>
              <w:jc w:val="right"/>
              <w:rPr>
                <w:rFonts w:ascii="Angsana New" w:hAnsi="Angsana New"/>
                <w:sz w:val="24"/>
                <w:szCs w:val="24"/>
              </w:rPr>
            </w:pPr>
            <w:r w:rsidRPr="00C6267C">
              <w:rPr>
                <w:rFonts w:ascii="Angsana New" w:hAnsi="Angsana New"/>
                <w:sz w:val="24"/>
                <w:szCs w:val="24"/>
              </w:rPr>
              <w:t>-</w:t>
            </w:r>
          </w:p>
        </w:tc>
      </w:tr>
      <w:tr w:rsidR="002F60C7" w:rsidRPr="00C6267C" w:rsidTr="001E063C">
        <w:tc>
          <w:tcPr>
            <w:tcW w:w="2891" w:type="dxa"/>
          </w:tcPr>
          <w:p w:rsidR="002F60C7" w:rsidRPr="00C6267C" w:rsidRDefault="002F60C7" w:rsidP="002F60C7">
            <w:pPr>
              <w:spacing w:line="300" w:lineRule="exact"/>
              <w:rPr>
                <w:rFonts w:asciiTheme="majorBidi" w:hAnsiTheme="majorBidi" w:cstheme="majorBidi"/>
                <w:sz w:val="24"/>
                <w:szCs w:val="24"/>
              </w:rPr>
            </w:pPr>
            <w:r w:rsidRPr="00C6267C">
              <w:rPr>
                <w:rFonts w:asciiTheme="majorBidi" w:hAnsiTheme="majorBidi" w:cstheme="majorBidi"/>
                <w:sz w:val="24"/>
                <w:szCs w:val="24"/>
              </w:rPr>
              <w:t>Ending balance at the period</w:t>
            </w:r>
          </w:p>
        </w:tc>
        <w:tc>
          <w:tcPr>
            <w:tcW w:w="1275" w:type="dxa"/>
            <w:gridSpan w:val="2"/>
            <w:tcBorders>
              <w:top w:val="single" w:sz="6" w:space="0" w:color="auto"/>
              <w:bottom w:val="double" w:sz="6" w:space="0" w:color="auto"/>
            </w:tcBorders>
            <w:shd w:val="clear" w:color="auto" w:fill="auto"/>
          </w:tcPr>
          <w:p w:rsidR="002F60C7" w:rsidRPr="002F60C7"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2F60C7">
              <w:rPr>
                <w:rFonts w:ascii="Angsana New" w:hAnsi="Angsana New"/>
                <w:sz w:val="24"/>
                <w:szCs w:val="24"/>
              </w:rPr>
              <w:t>22,540</w:t>
            </w:r>
          </w:p>
        </w:tc>
        <w:tc>
          <w:tcPr>
            <w:tcW w:w="143"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13,903</w:t>
            </w:r>
          </w:p>
        </w:tc>
        <w:tc>
          <w:tcPr>
            <w:tcW w:w="145" w:type="dxa"/>
          </w:tcPr>
          <w:p w:rsidR="002F60C7" w:rsidRPr="00C6267C" w:rsidRDefault="002F60C7" w:rsidP="002F60C7">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bottom w:val="double" w:sz="6" w:space="0" w:color="auto"/>
            </w:tcBorders>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13,878</w:t>
            </w:r>
          </w:p>
        </w:tc>
        <w:tc>
          <w:tcPr>
            <w:tcW w:w="142" w:type="dxa"/>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2F60C7" w:rsidRPr="00C6267C" w:rsidRDefault="002F60C7" w:rsidP="002F60C7">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C6267C">
              <w:rPr>
                <w:rFonts w:ascii="Angsana New" w:hAnsi="Angsana New"/>
                <w:sz w:val="24"/>
                <w:szCs w:val="24"/>
              </w:rPr>
              <w:t>8,090</w:t>
            </w:r>
          </w:p>
        </w:tc>
      </w:tr>
    </w:tbl>
    <w:p w:rsidR="005A40FD" w:rsidRPr="00123DC1" w:rsidRDefault="005A40FD" w:rsidP="003013CE">
      <w:pPr>
        <w:tabs>
          <w:tab w:val="left" w:pos="284"/>
          <w:tab w:val="left" w:pos="851"/>
          <w:tab w:val="left" w:pos="1418"/>
          <w:tab w:val="left" w:pos="1985"/>
        </w:tabs>
        <w:spacing w:line="240" w:lineRule="exact"/>
        <w:ind w:left="284" w:hanging="284"/>
        <w:jc w:val="thaiDistribute"/>
        <w:rPr>
          <w:rFonts w:asciiTheme="majorBidi" w:hAnsiTheme="majorBidi" w:cstheme="majorBidi"/>
          <w:spacing w:val="-4"/>
          <w:sz w:val="30"/>
          <w:szCs w:val="30"/>
          <w:lang w:val="en-GB"/>
        </w:rPr>
      </w:pPr>
    </w:p>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contextualSpacing/>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 xml:space="preserve">8. </w:t>
      </w:r>
      <w:r w:rsidRPr="00123DC1">
        <w:rPr>
          <w:rFonts w:asciiTheme="majorBidi" w:hAnsiTheme="majorBidi" w:cstheme="majorBidi"/>
          <w:b/>
          <w:bCs/>
          <w:color w:val="000000"/>
          <w:sz w:val="32"/>
          <w:szCs w:val="32"/>
          <w:cs/>
        </w:rPr>
        <w:tab/>
      </w:r>
      <w:r w:rsidRPr="00123DC1">
        <w:rPr>
          <w:rFonts w:asciiTheme="majorBidi" w:hAnsiTheme="majorBidi" w:cstheme="majorBidi"/>
          <w:b/>
          <w:bCs/>
          <w:color w:val="000000"/>
          <w:sz w:val="32"/>
          <w:szCs w:val="32"/>
        </w:rPr>
        <w:t>DEPOSITS AT FINANCIAL INSTITUTIONS UNDER PLEDGE</w:t>
      </w:r>
    </w:p>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284" w:firstLine="567"/>
        <w:contextualSpacing/>
        <w:jc w:val="thaiDistribute"/>
        <w:rPr>
          <w:rFonts w:asciiTheme="majorBidi" w:hAnsiTheme="majorBidi" w:cstheme="majorBidi"/>
          <w:color w:val="000000"/>
          <w:sz w:val="32"/>
          <w:szCs w:val="32"/>
        </w:rPr>
      </w:pPr>
      <w:r w:rsidRPr="00123DC1">
        <w:rPr>
          <w:rFonts w:asciiTheme="majorBidi" w:hAnsiTheme="majorBidi" w:cstheme="majorBidi"/>
          <w:color w:val="000000"/>
          <w:sz w:val="32"/>
          <w:szCs w:val="32"/>
        </w:rPr>
        <w:t xml:space="preserve">As at </w:t>
      </w:r>
      <w:r w:rsidR="00D644E4">
        <w:rPr>
          <w:rFonts w:asciiTheme="majorBidi" w:hAnsiTheme="majorBidi" w:cstheme="majorBidi"/>
          <w:color w:val="000000"/>
          <w:sz w:val="32"/>
          <w:szCs w:val="32"/>
        </w:rPr>
        <w:t>June</w:t>
      </w:r>
      <w:r w:rsidRPr="00123DC1">
        <w:rPr>
          <w:rFonts w:asciiTheme="majorBidi" w:hAnsiTheme="majorBidi" w:cstheme="majorBidi"/>
          <w:color w:val="000000"/>
          <w:sz w:val="32"/>
          <w:szCs w:val="32"/>
        </w:rPr>
        <w:t xml:space="preserve"> 3</w:t>
      </w:r>
      <w:r w:rsidR="00D644E4">
        <w:rPr>
          <w:rFonts w:asciiTheme="majorBidi" w:hAnsiTheme="majorBidi" w:cstheme="majorBidi"/>
          <w:color w:val="000000"/>
          <w:sz w:val="32"/>
          <w:szCs w:val="32"/>
        </w:rPr>
        <w:t>0</w:t>
      </w:r>
      <w:r w:rsidRPr="00123DC1">
        <w:rPr>
          <w:rFonts w:asciiTheme="majorBidi" w:hAnsiTheme="majorBidi" w:cstheme="majorBidi"/>
          <w:color w:val="000000"/>
          <w:sz w:val="32"/>
          <w:szCs w:val="32"/>
        </w:rPr>
        <w:t>,201</w:t>
      </w:r>
      <w:r w:rsidR="00F3707E" w:rsidRPr="00123DC1">
        <w:rPr>
          <w:rFonts w:asciiTheme="majorBidi" w:hAnsiTheme="majorBidi" w:cstheme="majorBidi"/>
          <w:color w:val="000000"/>
          <w:sz w:val="32"/>
          <w:szCs w:val="32"/>
        </w:rPr>
        <w:t>9</w:t>
      </w:r>
      <w:r w:rsidRPr="00123DC1">
        <w:rPr>
          <w:rFonts w:asciiTheme="majorBidi" w:hAnsiTheme="majorBidi" w:cstheme="majorBidi"/>
          <w:color w:val="000000"/>
          <w:sz w:val="32"/>
          <w:szCs w:val="32"/>
        </w:rPr>
        <w:t xml:space="preserve"> and December 31,201</w:t>
      </w:r>
      <w:r w:rsidR="00F3707E" w:rsidRPr="00123DC1">
        <w:rPr>
          <w:rFonts w:asciiTheme="majorBidi" w:hAnsiTheme="majorBidi" w:cstheme="majorBidi"/>
          <w:color w:val="000000"/>
          <w:sz w:val="32"/>
          <w:szCs w:val="32"/>
        </w:rPr>
        <w:t>8</w:t>
      </w:r>
      <w:r w:rsidRPr="00123DC1">
        <w:rPr>
          <w:rFonts w:asciiTheme="majorBidi" w:hAnsiTheme="majorBidi" w:cstheme="majorBidi"/>
          <w:color w:val="000000"/>
          <w:sz w:val="32"/>
          <w:szCs w:val="32"/>
        </w:rPr>
        <w:t xml:space="preserve">,the Company had fixed deposits with local banks totaling Baht </w:t>
      </w:r>
      <w:r w:rsidR="000A39B0" w:rsidRPr="000A39B0">
        <w:rPr>
          <w:rFonts w:asciiTheme="majorBidi" w:hAnsiTheme="majorBidi" w:cstheme="majorBidi"/>
          <w:color w:val="000000"/>
          <w:sz w:val="32"/>
          <w:szCs w:val="32"/>
        </w:rPr>
        <w:t xml:space="preserve">81.49 </w:t>
      </w:r>
      <w:r w:rsidR="00F3707E" w:rsidRPr="00123DC1">
        <w:rPr>
          <w:rFonts w:asciiTheme="majorBidi" w:hAnsiTheme="majorBidi" w:cstheme="majorBidi"/>
          <w:color w:val="000000"/>
          <w:sz w:val="32"/>
          <w:szCs w:val="32"/>
        </w:rPr>
        <w:t xml:space="preserve">million, bearing interest at rates of 0.65% </w:t>
      </w:r>
      <w:r w:rsidR="00803E3E">
        <w:rPr>
          <w:rFonts w:asciiTheme="majorBidi" w:hAnsiTheme="majorBidi" w:cstheme="majorBidi"/>
          <w:color w:val="000000"/>
          <w:sz w:val="32"/>
          <w:szCs w:val="32"/>
        </w:rPr>
        <w:t>-</w:t>
      </w:r>
      <w:r w:rsidR="00F3707E" w:rsidRPr="00123DC1">
        <w:rPr>
          <w:rFonts w:asciiTheme="majorBidi" w:hAnsiTheme="majorBidi" w:cstheme="majorBidi"/>
          <w:color w:val="000000"/>
          <w:sz w:val="32"/>
          <w:szCs w:val="32"/>
        </w:rPr>
        <w:t xml:space="preserve"> 1.35% per annum and Baht </w:t>
      </w:r>
      <w:r w:rsidRPr="00123DC1">
        <w:rPr>
          <w:rFonts w:asciiTheme="majorBidi" w:hAnsiTheme="majorBidi" w:cstheme="majorBidi"/>
          <w:color w:val="000000"/>
          <w:sz w:val="32"/>
          <w:szCs w:val="32"/>
        </w:rPr>
        <w:t>7</w:t>
      </w:r>
      <w:r w:rsidR="0061066A">
        <w:rPr>
          <w:rFonts w:asciiTheme="majorBidi" w:hAnsiTheme="majorBidi" w:cstheme="majorBidi"/>
          <w:color w:val="000000"/>
          <w:sz w:val="32"/>
          <w:szCs w:val="32"/>
        </w:rPr>
        <w:t>7.14</w:t>
      </w:r>
      <w:r w:rsidRPr="00123DC1">
        <w:rPr>
          <w:rFonts w:asciiTheme="majorBidi" w:hAnsiTheme="majorBidi" w:cstheme="majorBidi"/>
          <w:color w:val="000000"/>
          <w:sz w:val="32"/>
          <w:szCs w:val="32"/>
        </w:rPr>
        <w:t xml:space="preserve"> million, bearing interest at rates of 0.65% </w:t>
      </w:r>
      <w:r w:rsidR="00803E3E">
        <w:rPr>
          <w:rFonts w:asciiTheme="majorBidi" w:hAnsiTheme="majorBidi" w:cstheme="majorBidi"/>
          <w:color w:val="000000"/>
          <w:sz w:val="32"/>
          <w:szCs w:val="32"/>
        </w:rPr>
        <w:t>-</w:t>
      </w:r>
      <w:r w:rsidRPr="00123DC1">
        <w:rPr>
          <w:rFonts w:asciiTheme="majorBidi" w:hAnsiTheme="majorBidi" w:cstheme="majorBidi"/>
          <w:color w:val="000000"/>
          <w:sz w:val="32"/>
          <w:szCs w:val="32"/>
        </w:rPr>
        <w:t xml:space="preserve"> 1.05% per annum, </w:t>
      </w:r>
      <w:r w:rsidR="00F3707E" w:rsidRPr="00123DC1">
        <w:rPr>
          <w:rFonts w:asciiTheme="majorBidi" w:hAnsiTheme="majorBidi" w:cstheme="majorBidi"/>
          <w:color w:val="000000"/>
          <w:sz w:val="32"/>
          <w:szCs w:val="32"/>
        </w:rPr>
        <w:t xml:space="preserve">respectively </w:t>
      </w:r>
      <w:r w:rsidRPr="00123DC1">
        <w:rPr>
          <w:rFonts w:asciiTheme="majorBidi" w:hAnsiTheme="majorBidi" w:cstheme="majorBidi"/>
          <w:color w:val="000000"/>
          <w:sz w:val="32"/>
          <w:szCs w:val="32"/>
        </w:rPr>
        <w:t>as collateral for credit facilities gra</w:t>
      </w:r>
      <w:r w:rsidR="00A00D80" w:rsidRPr="00123DC1">
        <w:rPr>
          <w:rFonts w:asciiTheme="majorBidi" w:hAnsiTheme="majorBidi" w:cstheme="majorBidi"/>
          <w:color w:val="000000"/>
          <w:sz w:val="32"/>
          <w:szCs w:val="32"/>
        </w:rPr>
        <w:t>nted by local banks (see Note 1</w:t>
      </w:r>
      <w:r w:rsidR="00F3707E" w:rsidRPr="00123DC1">
        <w:rPr>
          <w:rFonts w:asciiTheme="majorBidi" w:hAnsiTheme="majorBidi" w:cstheme="majorBidi"/>
          <w:color w:val="000000"/>
          <w:sz w:val="32"/>
          <w:szCs w:val="32"/>
        </w:rPr>
        <w:t>4</w:t>
      </w:r>
      <w:r w:rsidRPr="00123DC1">
        <w:rPr>
          <w:rFonts w:asciiTheme="majorBidi" w:hAnsiTheme="majorBidi" w:cstheme="majorBidi"/>
          <w:color w:val="000000"/>
          <w:sz w:val="32"/>
          <w:szCs w:val="32"/>
        </w:rPr>
        <w:t>).</w:t>
      </w:r>
    </w:p>
    <w:p w:rsidR="00D557ED" w:rsidRPr="00123DC1" w:rsidRDefault="00D557ED"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b/>
          <w:bCs/>
          <w:sz w:val="32"/>
          <w:szCs w:val="32"/>
          <w:lang w:val="en-GB"/>
        </w:rPr>
      </w:pPr>
    </w:p>
    <w:p w:rsidR="00342209" w:rsidRPr="00123DC1" w:rsidRDefault="00342209" w:rsidP="00C2798C">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lastRenderedPageBreak/>
        <w:t>9.</w:t>
      </w:r>
      <w:r w:rsidRPr="00123DC1">
        <w:rPr>
          <w:rFonts w:asciiTheme="majorBidi" w:hAnsiTheme="majorBidi" w:cstheme="majorBidi"/>
          <w:b/>
          <w:bCs/>
          <w:color w:val="000000"/>
          <w:sz w:val="32"/>
          <w:szCs w:val="32"/>
        </w:rPr>
        <w:tab/>
        <w:t xml:space="preserve">INVESTMENTS IN SUBSIDIARIES </w:t>
      </w:r>
    </w:p>
    <w:p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in the separate financial statements as follows:-</w:t>
      </w:r>
    </w:p>
    <w:tbl>
      <w:tblPr>
        <w:tblW w:w="9219" w:type="dxa"/>
        <w:tblLayout w:type="fixed"/>
        <w:tblCellMar>
          <w:left w:w="57" w:type="dxa"/>
          <w:right w:w="57" w:type="dxa"/>
        </w:tblCellMar>
        <w:tblLook w:val="0000"/>
      </w:tblPr>
      <w:tblGrid>
        <w:gridCol w:w="2437"/>
        <w:gridCol w:w="137"/>
        <w:gridCol w:w="964"/>
        <w:gridCol w:w="134"/>
        <w:gridCol w:w="966"/>
        <w:gridCol w:w="134"/>
        <w:gridCol w:w="624"/>
        <w:gridCol w:w="142"/>
        <w:gridCol w:w="624"/>
        <w:gridCol w:w="142"/>
        <w:gridCol w:w="624"/>
        <w:gridCol w:w="142"/>
        <w:gridCol w:w="624"/>
        <w:gridCol w:w="142"/>
        <w:gridCol w:w="624"/>
        <w:gridCol w:w="134"/>
        <w:gridCol w:w="625"/>
      </w:tblGrid>
      <w:tr w:rsidR="00EF13D5" w:rsidRPr="00123DC1" w:rsidTr="00A35614">
        <w:trPr>
          <w:cantSplit/>
        </w:trPr>
        <w:tc>
          <w:tcPr>
            <w:tcW w:w="2437"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3"/>
                <w:szCs w:val="23"/>
                <w:cs/>
              </w:rPr>
            </w:pPr>
          </w:p>
        </w:tc>
        <w:tc>
          <w:tcPr>
            <w:tcW w:w="137"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2064" w:type="dxa"/>
            <w:gridSpan w:val="3"/>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p>
        </w:tc>
        <w:tc>
          <w:tcPr>
            <w:tcW w:w="134"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390" w:type="dxa"/>
            <w:gridSpan w:val="3"/>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Percent</w:t>
            </w:r>
            <w:r w:rsidR="000A3A65" w:rsidRPr="00123DC1">
              <w:rPr>
                <w:rFonts w:asciiTheme="majorBidi" w:hAnsiTheme="majorBidi" w:cstheme="majorBidi"/>
                <w:sz w:val="23"/>
                <w:szCs w:val="23"/>
              </w:rPr>
              <w:t>age of</w:t>
            </w:r>
          </w:p>
        </w:tc>
        <w:tc>
          <w:tcPr>
            <w:tcW w:w="142"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2915" w:type="dxa"/>
            <w:gridSpan w:val="7"/>
            <w:tcBorders>
              <w:bottom w:val="single" w:sz="6" w:space="0" w:color="auto"/>
            </w:tcBorders>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In Thousand Baht</w:t>
            </w:r>
          </w:p>
        </w:tc>
      </w:tr>
      <w:tr w:rsidR="00EF13D5" w:rsidRPr="00123DC1" w:rsidTr="00A35614">
        <w:trPr>
          <w:cantSplit/>
        </w:trPr>
        <w:tc>
          <w:tcPr>
            <w:tcW w:w="2437"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3"/>
                <w:szCs w:val="23"/>
                <w:cs/>
              </w:rPr>
            </w:pPr>
          </w:p>
        </w:tc>
        <w:tc>
          <w:tcPr>
            <w:tcW w:w="137"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2064" w:type="dxa"/>
            <w:gridSpan w:val="3"/>
            <w:tcBorders>
              <w:bottom w:val="single" w:sz="6" w:space="0" w:color="auto"/>
            </w:tcBorders>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Registered capital</w:t>
            </w:r>
          </w:p>
        </w:tc>
        <w:tc>
          <w:tcPr>
            <w:tcW w:w="134"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390" w:type="dxa"/>
            <w:gridSpan w:val="3"/>
            <w:tcBorders>
              <w:bottom w:val="single" w:sz="6" w:space="0" w:color="auto"/>
            </w:tcBorders>
          </w:tcPr>
          <w:p w:rsidR="00EF13D5" w:rsidRPr="00123DC1" w:rsidRDefault="00F35E6F"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h</w:t>
            </w:r>
            <w:r w:rsidR="000A3A65" w:rsidRPr="00123DC1">
              <w:rPr>
                <w:rFonts w:asciiTheme="majorBidi" w:hAnsiTheme="majorBidi" w:cstheme="majorBidi"/>
                <w:sz w:val="23"/>
                <w:szCs w:val="23"/>
              </w:rPr>
              <w:t>olding</w:t>
            </w:r>
          </w:p>
        </w:tc>
        <w:tc>
          <w:tcPr>
            <w:tcW w:w="142"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390" w:type="dxa"/>
            <w:gridSpan w:val="3"/>
            <w:tcBorders>
              <w:top w:val="single" w:sz="6" w:space="0" w:color="auto"/>
              <w:bottom w:val="single" w:sz="6" w:space="0" w:color="auto"/>
            </w:tcBorders>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At cost method</w:t>
            </w:r>
          </w:p>
        </w:tc>
        <w:tc>
          <w:tcPr>
            <w:tcW w:w="142" w:type="dxa"/>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383" w:type="dxa"/>
            <w:gridSpan w:val="3"/>
            <w:tcBorders>
              <w:top w:val="single" w:sz="6" w:space="0" w:color="auto"/>
              <w:bottom w:val="single" w:sz="6" w:space="0" w:color="auto"/>
            </w:tcBorders>
          </w:tcPr>
          <w:p w:rsidR="00EF13D5" w:rsidRPr="00123DC1" w:rsidRDefault="00EF13D5"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Dividend income</w:t>
            </w:r>
          </w:p>
        </w:tc>
      </w:tr>
      <w:tr w:rsidR="00C94D51" w:rsidRPr="00123DC1" w:rsidTr="00A35614">
        <w:trPr>
          <w:cantSplit/>
        </w:trPr>
        <w:tc>
          <w:tcPr>
            <w:tcW w:w="2437" w:type="dxa"/>
            <w:tcBorders>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Subsidiaries</w:t>
            </w:r>
          </w:p>
        </w:tc>
        <w:tc>
          <w:tcPr>
            <w:tcW w:w="137" w:type="dxa"/>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964" w:type="dxa"/>
            <w:tcBorders>
              <w:top w:val="single" w:sz="6" w:space="0" w:color="auto"/>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June</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34" w:type="dxa"/>
            <w:tcBorders>
              <w:top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966" w:type="dxa"/>
            <w:tcBorders>
              <w:top w:val="single" w:sz="6" w:space="0" w:color="auto"/>
              <w:bottom w:val="single" w:sz="6" w:space="0" w:color="auto"/>
            </w:tcBorders>
          </w:tcPr>
          <w:p w:rsidR="002466B0"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 xml:space="preserve">As at </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December</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34" w:type="dxa"/>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June</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42" w:type="dxa"/>
            <w:tcBorders>
              <w:top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June</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42" w:type="dxa"/>
            <w:tcBorders>
              <w:top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3"/>
                <w:szCs w:val="23"/>
              </w:rPr>
            </w:pPr>
          </w:p>
        </w:tc>
        <w:tc>
          <w:tcPr>
            <w:tcW w:w="1383" w:type="dxa"/>
            <w:gridSpan w:val="3"/>
            <w:tcBorders>
              <w:top w:val="single" w:sz="6" w:space="0" w:color="auto"/>
              <w:bottom w:val="single" w:sz="6" w:space="0" w:color="auto"/>
            </w:tcBorders>
          </w:tcPr>
          <w:p w:rsidR="00C94D51" w:rsidRPr="00C94D5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C94D51">
              <w:rPr>
                <w:rFonts w:asciiTheme="majorBidi" w:hAnsiTheme="majorBidi" w:cstheme="majorBidi"/>
                <w:sz w:val="23"/>
                <w:szCs w:val="23"/>
              </w:rPr>
              <w:t xml:space="preserve">For the six-month periods ended </w:t>
            </w:r>
          </w:p>
          <w:p w:rsidR="00C94D51" w:rsidRPr="00123DC1" w:rsidRDefault="00C94D5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3"/>
                <w:szCs w:val="23"/>
              </w:rPr>
            </w:pPr>
            <w:r w:rsidRPr="00C94D51">
              <w:rPr>
                <w:rFonts w:asciiTheme="majorBidi" w:hAnsiTheme="majorBidi" w:cstheme="majorBidi"/>
                <w:sz w:val="23"/>
                <w:szCs w:val="23"/>
              </w:rPr>
              <w:t>June 30,</w:t>
            </w:r>
          </w:p>
        </w:tc>
      </w:tr>
      <w:tr w:rsidR="003F5631" w:rsidRPr="00123DC1" w:rsidTr="00A35614">
        <w:trPr>
          <w:cantSplit/>
        </w:trPr>
        <w:tc>
          <w:tcPr>
            <w:tcW w:w="24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rPr>
            </w:pPr>
          </w:p>
        </w:tc>
        <w:tc>
          <w:tcPr>
            <w:tcW w:w="1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964" w:type="dxa"/>
            <w:shd w:val="clear" w:color="auto" w:fill="auto"/>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3"/>
                <w:szCs w:val="23"/>
              </w:rPr>
            </w:pPr>
            <w:r w:rsidRPr="00123DC1">
              <w:rPr>
                <w:rFonts w:asciiTheme="majorBidi" w:hAnsiTheme="majorBidi" w:cstheme="majorBidi"/>
                <w:sz w:val="23"/>
                <w:szCs w:val="23"/>
              </w:rPr>
              <w:t>Thousand Baht</w:t>
            </w:r>
          </w:p>
        </w:tc>
        <w:tc>
          <w:tcPr>
            <w:tcW w:w="134"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3"/>
                <w:szCs w:val="23"/>
              </w:rPr>
            </w:pPr>
          </w:p>
        </w:tc>
        <w:tc>
          <w:tcPr>
            <w:tcW w:w="966"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3"/>
                <w:szCs w:val="23"/>
              </w:rPr>
            </w:pPr>
            <w:r w:rsidRPr="00123DC1">
              <w:rPr>
                <w:rFonts w:asciiTheme="majorBidi" w:hAnsiTheme="majorBidi" w:cstheme="majorBidi"/>
                <w:sz w:val="23"/>
                <w:szCs w:val="23"/>
              </w:rPr>
              <w:t>Thousand Baht</w:t>
            </w:r>
          </w:p>
        </w:tc>
        <w:tc>
          <w:tcPr>
            <w:tcW w:w="134"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center"/>
              <w:rPr>
                <w:rFonts w:asciiTheme="majorBidi" w:hAnsiTheme="majorBidi" w:cstheme="majorBidi"/>
                <w:sz w:val="23"/>
                <w:szCs w:val="23"/>
                <w:cs/>
              </w:rPr>
            </w:pPr>
          </w:p>
        </w:tc>
        <w:tc>
          <w:tcPr>
            <w:tcW w:w="624" w:type="dxa"/>
            <w:shd w:val="clear" w:color="auto" w:fill="auto"/>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heme="majorBidi" w:hAnsiTheme="majorBidi" w:cstheme="majorBidi"/>
                <w:sz w:val="23"/>
                <w:szCs w:val="23"/>
              </w:rPr>
            </w:pPr>
            <w:r>
              <w:rPr>
                <w:rFonts w:asciiTheme="majorBidi" w:hAnsiTheme="majorBidi" w:cstheme="majorBidi"/>
                <w:sz w:val="23"/>
                <w:szCs w:val="23"/>
              </w:rPr>
              <w:t>Percent</w:t>
            </w:r>
          </w:p>
        </w:tc>
        <w:tc>
          <w:tcPr>
            <w:tcW w:w="142"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3"/>
                <w:szCs w:val="23"/>
              </w:rPr>
            </w:pPr>
          </w:p>
        </w:tc>
        <w:tc>
          <w:tcPr>
            <w:tcW w:w="624"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heme="majorBidi" w:hAnsiTheme="majorBidi" w:cstheme="majorBidi"/>
                <w:sz w:val="23"/>
                <w:szCs w:val="23"/>
              </w:rPr>
            </w:pPr>
            <w:r>
              <w:rPr>
                <w:rFonts w:asciiTheme="majorBidi" w:hAnsiTheme="majorBidi" w:cstheme="majorBidi"/>
                <w:sz w:val="23"/>
                <w:szCs w:val="23"/>
              </w:rPr>
              <w:t>Percent</w:t>
            </w:r>
          </w:p>
        </w:tc>
        <w:tc>
          <w:tcPr>
            <w:tcW w:w="142"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center"/>
              <w:rPr>
                <w:rFonts w:asciiTheme="majorBidi" w:hAnsiTheme="majorBidi" w:cstheme="majorBidi"/>
                <w:sz w:val="23"/>
                <w:szCs w:val="23"/>
                <w:cs/>
              </w:rPr>
            </w:pPr>
          </w:p>
        </w:tc>
        <w:tc>
          <w:tcPr>
            <w:tcW w:w="624" w:type="dxa"/>
            <w:shd w:val="clear" w:color="auto" w:fill="auto"/>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3"/>
                <w:szCs w:val="23"/>
              </w:rPr>
            </w:pPr>
          </w:p>
        </w:tc>
        <w:tc>
          <w:tcPr>
            <w:tcW w:w="142"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center"/>
              <w:rPr>
                <w:rFonts w:asciiTheme="majorBidi" w:hAnsiTheme="majorBidi" w:cstheme="majorBidi"/>
                <w:sz w:val="23"/>
                <w:szCs w:val="23"/>
              </w:rPr>
            </w:pPr>
          </w:p>
        </w:tc>
        <w:tc>
          <w:tcPr>
            <w:tcW w:w="624"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3"/>
                <w:szCs w:val="23"/>
              </w:rPr>
            </w:pPr>
          </w:p>
        </w:tc>
        <w:tc>
          <w:tcPr>
            <w:tcW w:w="142"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center"/>
              <w:rPr>
                <w:rFonts w:asciiTheme="majorBidi" w:hAnsiTheme="majorBidi" w:cstheme="majorBidi"/>
                <w:sz w:val="23"/>
                <w:szCs w:val="23"/>
              </w:rPr>
            </w:pPr>
          </w:p>
        </w:tc>
        <w:tc>
          <w:tcPr>
            <w:tcW w:w="624" w:type="dxa"/>
            <w:tcBorders>
              <w:top w:val="single" w:sz="6" w:space="0" w:color="auto"/>
            </w:tcBorders>
            <w:vAlign w:val="bottom"/>
          </w:tcPr>
          <w:p w:rsidR="003F5631" w:rsidRPr="00123DC1" w:rsidRDefault="003F5631" w:rsidP="00C56076">
            <w:pPr>
              <w:tabs>
                <w:tab w:val="clear" w:pos="454"/>
              </w:tabs>
              <w:spacing w:line="24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2019</w:t>
            </w:r>
          </w:p>
        </w:tc>
        <w:tc>
          <w:tcPr>
            <w:tcW w:w="134" w:type="dxa"/>
            <w:vAlign w:val="bottom"/>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625" w:type="dxa"/>
            <w:tcBorders>
              <w:top w:val="single" w:sz="6" w:space="0" w:color="auto"/>
            </w:tcBorders>
            <w:vAlign w:val="bottom"/>
          </w:tcPr>
          <w:p w:rsidR="003F5631" w:rsidRPr="00123DC1" w:rsidRDefault="003F5631" w:rsidP="00C56076">
            <w:pPr>
              <w:tabs>
                <w:tab w:val="clear" w:pos="454"/>
              </w:tabs>
              <w:spacing w:line="24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2018</w:t>
            </w:r>
          </w:p>
        </w:tc>
      </w:tr>
      <w:tr w:rsidR="003F5631" w:rsidRPr="00123DC1" w:rsidTr="00A35614">
        <w:trPr>
          <w:cantSplit/>
        </w:trPr>
        <w:tc>
          <w:tcPr>
            <w:tcW w:w="24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rPr>
            </w:pPr>
            <w:r w:rsidRPr="00123DC1">
              <w:rPr>
                <w:rFonts w:asciiTheme="majorBidi" w:hAnsiTheme="majorBidi" w:cstheme="majorBidi"/>
                <w:sz w:val="23"/>
                <w:szCs w:val="23"/>
              </w:rPr>
              <w:t>Premium Flexible Packaging Co., Ltd.</w:t>
            </w:r>
          </w:p>
        </w:tc>
        <w:tc>
          <w:tcPr>
            <w:tcW w:w="1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96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966"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62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Borders>
              <w:top w:val="single" w:sz="6" w:space="0" w:color="auto"/>
            </w:tcBorders>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625" w:type="dxa"/>
            <w:tcBorders>
              <w:top w:val="single" w:sz="6" w:space="0" w:color="auto"/>
            </w:tcBorders>
          </w:tcPr>
          <w:p w:rsidR="003F5631" w:rsidRPr="00123DC1" w:rsidRDefault="003F5631" w:rsidP="00C56076">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3F5631" w:rsidRPr="00123DC1" w:rsidTr="00A35614">
        <w:trPr>
          <w:cantSplit/>
        </w:trPr>
        <w:tc>
          <w:tcPr>
            <w:tcW w:w="24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3"/>
                <w:szCs w:val="23"/>
                <w:cs/>
              </w:rPr>
            </w:pPr>
            <w:r w:rsidRPr="00123DC1">
              <w:rPr>
                <w:rFonts w:asciiTheme="majorBidi" w:hAnsiTheme="majorBidi" w:cstheme="majorBidi"/>
                <w:sz w:val="23"/>
                <w:szCs w:val="23"/>
              </w:rPr>
              <w:t>Solar PPM Co., Ltd.</w:t>
            </w:r>
          </w:p>
        </w:tc>
        <w:tc>
          <w:tcPr>
            <w:tcW w:w="1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96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p>
        </w:tc>
        <w:tc>
          <w:tcPr>
            <w:tcW w:w="966"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tcBorders>
              <w:bottom w:val="single" w:sz="6" w:space="0" w:color="auto"/>
            </w:tcBorders>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Borders>
              <w:bottom w:val="single" w:sz="6" w:space="0" w:color="auto"/>
            </w:tcBorders>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Borders>
              <w:bottom w:val="single" w:sz="6" w:space="0" w:color="auto"/>
            </w:tcBorders>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625" w:type="dxa"/>
            <w:tcBorders>
              <w:bottom w:val="single" w:sz="6" w:space="0" w:color="auto"/>
            </w:tcBorders>
          </w:tcPr>
          <w:p w:rsidR="003F5631" w:rsidRPr="00123DC1" w:rsidRDefault="003F5631" w:rsidP="00C56076">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3F5631" w:rsidRPr="00123DC1" w:rsidTr="00A35614">
        <w:trPr>
          <w:cantSplit/>
        </w:trPr>
        <w:tc>
          <w:tcPr>
            <w:tcW w:w="2437" w:type="dxa"/>
            <w:vAlign w:val="center"/>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3"/>
                <w:szCs w:val="23"/>
                <w:cs/>
              </w:rPr>
            </w:pPr>
            <w:r w:rsidRPr="00123DC1">
              <w:rPr>
                <w:rFonts w:asciiTheme="majorBidi" w:hAnsiTheme="majorBidi" w:cstheme="majorBidi"/>
                <w:sz w:val="23"/>
                <w:szCs w:val="23"/>
              </w:rPr>
              <w:tab/>
              <w:t>Total</w:t>
            </w:r>
          </w:p>
        </w:tc>
        <w:tc>
          <w:tcPr>
            <w:tcW w:w="137"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96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966"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cs/>
              </w:rPr>
            </w:pPr>
          </w:p>
        </w:tc>
        <w:tc>
          <w:tcPr>
            <w:tcW w:w="624" w:type="dxa"/>
            <w:tcBorders>
              <w:top w:val="single" w:sz="6" w:space="0" w:color="auto"/>
              <w:bottom w:val="double" w:sz="6" w:space="0" w:color="auto"/>
            </w:tcBorders>
            <w:shd w:val="clear" w:color="auto" w:fill="auto"/>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Borders>
              <w:top w:val="single" w:sz="6" w:space="0" w:color="auto"/>
              <w:bottom w:val="double" w:sz="6" w:space="0" w:color="auto"/>
            </w:tcBorders>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3"/>
                <w:szCs w:val="23"/>
              </w:rPr>
            </w:pPr>
          </w:p>
        </w:tc>
        <w:tc>
          <w:tcPr>
            <w:tcW w:w="624" w:type="dxa"/>
            <w:tcBorders>
              <w:top w:val="single" w:sz="6" w:space="0" w:color="auto"/>
              <w:bottom w:val="double" w:sz="6" w:space="0" w:color="auto"/>
            </w:tcBorders>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3"/>
                <w:szCs w:val="23"/>
              </w:rPr>
            </w:pPr>
          </w:p>
        </w:tc>
        <w:tc>
          <w:tcPr>
            <w:tcW w:w="625" w:type="dxa"/>
            <w:tcBorders>
              <w:top w:val="single" w:sz="6" w:space="0" w:color="auto"/>
              <w:bottom w:val="double" w:sz="6" w:space="0" w:color="auto"/>
            </w:tcBorders>
          </w:tcPr>
          <w:p w:rsidR="003F5631" w:rsidRPr="00123DC1" w:rsidRDefault="003F5631" w:rsidP="00C56076">
            <w:pPr>
              <w:tabs>
                <w:tab w:val="left" w:pos="351"/>
              </w:tabs>
              <w:spacing w:line="24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bl>
    <w:p w:rsidR="00C6267C" w:rsidRDefault="00C6267C" w:rsidP="0051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342209" w:rsidRPr="00123DC1" w:rsidRDefault="008D4EF6"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10</w:t>
      </w:r>
      <w:r w:rsidR="00342209" w:rsidRPr="00123DC1">
        <w:rPr>
          <w:rFonts w:asciiTheme="majorBidi" w:hAnsiTheme="majorBidi" w:cstheme="majorBidi"/>
          <w:b/>
          <w:bCs/>
          <w:color w:val="000000"/>
          <w:sz w:val="30"/>
          <w:szCs w:val="30"/>
        </w:rPr>
        <w:t>.</w:t>
      </w:r>
      <w:r w:rsidR="00342209" w:rsidRPr="00123DC1">
        <w:rPr>
          <w:rFonts w:asciiTheme="majorBidi" w:hAnsiTheme="majorBidi" w:cstheme="majorBidi"/>
          <w:b/>
          <w:bCs/>
          <w:color w:val="000000"/>
          <w:sz w:val="30"/>
          <w:szCs w:val="30"/>
        </w:rPr>
        <w:tab/>
      </w:r>
      <w:r w:rsidR="00342209" w:rsidRPr="00123DC1">
        <w:rPr>
          <w:rFonts w:asciiTheme="majorBidi" w:hAnsiTheme="majorBidi" w:cstheme="majorBidi"/>
          <w:b/>
          <w:bCs/>
          <w:sz w:val="32"/>
          <w:szCs w:val="32"/>
        </w:rPr>
        <w:t>PROPERTY, PLANT AND EQUIPMENT</w:t>
      </w:r>
    </w:p>
    <w:p w:rsidR="00066A33" w:rsidRPr="00123DC1" w:rsidRDefault="00066A33"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 xml:space="preserve">Movements of the property, plant and equipment account </w:t>
      </w:r>
      <w:r w:rsidR="00C94D51">
        <w:rPr>
          <w:rFonts w:asciiTheme="majorBidi" w:hAnsiTheme="majorBidi" w:cstheme="majorBidi"/>
          <w:sz w:val="32"/>
          <w:szCs w:val="32"/>
        </w:rPr>
        <w:t>for the six-month period ended June 30</w:t>
      </w:r>
      <w:r w:rsidR="00723E43" w:rsidRPr="00123DC1">
        <w:rPr>
          <w:rFonts w:asciiTheme="majorBidi" w:hAnsiTheme="majorBidi" w:cstheme="majorBidi"/>
          <w:sz w:val="32"/>
          <w:szCs w:val="32"/>
        </w:rPr>
        <w:t>, 201</w:t>
      </w:r>
      <w:r w:rsidR="009476CD" w:rsidRPr="00123DC1">
        <w:rPr>
          <w:rFonts w:asciiTheme="majorBidi" w:hAnsiTheme="majorBidi" w:cstheme="majorBidi"/>
          <w:sz w:val="32"/>
          <w:szCs w:val="32"/>
        </w:rPr>
        <w:t>9</w:t>
      </w:r>
      <w:r w:rsidR="00723E43"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follows:-</w:t>
      </w:r>
    </w:p>
    <w:tbl>
      <w:tblPr>
        <w:tblW w:w="8391" w:type="dxa"/>
        <w:tblInd w:w="851" w:type="dxa"/>
        <w:tblLayout w:type="fixed"/>
        <w:tblCellMar>
          <w:left w:w="57" w:type="dxa"/>
          <w:right w:w="57" w:type="dxa"/>
        </w:tblCellMar>
        <w:tblLook w:val="0000"/>
      </w:tblPr>
      <w:tblGrid>
        <w:gridCol w:w="4706"/>
        <w:gridCol w:w="1728"/>
        <w:gridCol w:w="142"/>
        <w:gridCol w:w="1815"/>
      </w:tblGrid>
      <w:tr w:rsidR="00342209" w:rsidRPr="00123DC1" w:rsidTr="00C6267C">
        <w:tc>
          <w:tcPr>
            <w:tcW w:w="4706"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C6267C">
        <w:tc>
          <w:tcPr>
            <w:tcW w:w="4706"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513C13"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513C13"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C6267C">
        <w:tc>
          <w:tcPr>
            <w:tcW w:w="4706" w:type="dxa"/>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tcBorders>
              <w:top w:val="single" w:sz="6" w:space="0" w:color="auto"/>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Cs/>
                <w:sz w:val="32"/>
                <w:szCs w:val="32"/>
              </w:rPr>
            </w:pPr>
          </w:p>
        </w:tc>
        <w:tc>
          <w:tcPr>
            <w:tcW w:w="142" w:type="dxa"/>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rsidR="00342209" w:rsidRPr="00123DC1" w:rsidRDefault="00342209"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Cs/>
                <w:sz w:val="32"/>
                <w:szCs w:val="32"/>
              </w:rPr>
            </w:pPr>
          </w:p>
        </w:tc>
      </w:tr>
      <w:tr w:rsidR="00516CF3" w:rsidRPr="00123DC1" w:rsidTr="00C6267C">
        <w:tc>
          <w:tcPr>
            <w:tcW w:w="4706" w:type="dxa"/>
          </w:tcPr>
          <w:p w:rsidR="00516CF3" w:rsidRPr="00123DC1" w:rsidRDefault="00516CF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2018</w:t>
            </w:r>
          </w:p>
        </w:tc>
        <w:tc>
          <w:tcPr>
            <w:tcW w:w="1728"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718,698</w:t>
            </w:r>
          </w:p>
        </w:tc>
        <w:tc>
          <w:tcPr>
            <w:tcW w:w="142" w:type="dxa"/>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tcBorders>
          </w:tcPr>
          <w:p w:rsidR="00516CF3" w:rsidRPr="00123DC1" w:rsidRDefault="00516CF3" w:rsidP="00B9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434,236</w:t>
            </w:r>
          </w:p>
        </w:tc>
      </w:tr>
      <w:tr w:rsidR="002F60C7" w:rsidRPr="00123DC1" w:rsidTr="00C6267C">
        <w:tc>
          <w:tcPr>
            <w:tcW w:w="4706" w:type="dxa"/>
          </w:tcPr>
          <w:p w:rsidR="002F60C7" w:rsidRPr="00123DC1" w:rsidRDefault="002F60C7" w:rsidP="002F6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tcPr>
          <w:p w:rsidR="002F60C7" w:rsidRPr="00834BD7" w:rsidRDefault="002F60C7" w:rsidP="002F6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23,044</w:t>
            </w:r>
          </w:p>
        </w:tc>
        <w:tc>
          <w:tcPr>
            <w:tcW w:w="142" w:type="dxa"/>
          </w:tcPr>
          <w:p w:rsidR="002F60C7" w:rsidRPr="00123DC1" w:rsidRDefault="002F60C7" w:rsidP="002F6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tcBorders>
          </w:tcPr>
          <w:p w:rsidR="002F60C7" w:rsidRPr="003F6DFA" w:rsidRDefault="002F60C7" w:rsidP="002F6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8E191D">
              <w:rPr>
                <w:rFonts w:asciiTheme="majorBidi" w:hAnsiTheme="majorBidi" w:cstheme="majorBidi"/>
                <w:sz w:val="32"/>
                <w:szCs w:val="32"/>
              </w:rPr>
              <w:t>14,4</w:t>
            </w:r>
            <w:r>
              <w:rPr>
                <w:rFonts w:asciiTheme="majorBidi" w:hAnsiTheme="majorBidi" w:cstheme="majorBidi"/>
                <w:sz w:val="32"/>
                <w:szCs w:val="32"/>
              </w:rPr>
              <w:t>90</w:t>
            </w:r>
          </w:p>
        </w:tc>
      </w:tr>
      <w:tr w:rsidR="008D4EF6" w:rsidRPr="00123DC1" w:rsidTr="00C6267C">
        <w:tc>
          <w:tcPr>
            <w:tcW w:w="4706"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Assets transferred during the period</w:t>
            </w:r>
          </w:p>
        </w:tc>
        <w:tc>
          <w:tcPr>
            <w:tcW w:w="1728" w:type="dxa"/>
          </w:tcPr>
          <w:p w:rsidR="008D4EF6"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000F97">
              <w:rPr>
                <w:rFonts w:asciiTheme="majorBidi" w:hAnsiTheme="majorBidi" w:cstheme="majorBidi"/>
                <w:sz w:val="32"/>
                <w:szCs w:val="32"/>
              </w:rPr>
              <w:t>(</w:t>
            </w:r>
            <w:r>
              <w:rPr>
                <w:rFonts w:asciiTheme="majorBidi" w:hAnsiTheme="majorBidi" w:cstheme="majorBidi"/>
                <w:sz w:val="32"/>
                <w:szCs w:val="32"/>
              </w:rPr>
              <w:t>78</w:t>
            </w:r>
            <w:r w:rsidRPr="00000F97">
              <w:rPr>
                <w:rFonts w:asciiTheme="majorBidi" w:hAnsiTheme="majorBidi" w:cstheme="majorBidi"/>
                <w:sz w:val="32"/>
                <w:szCs w:val="32"/>
              </w:rPr>
              <w:t>)</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8D4EF6"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000F97">
              <w:rPr>
                <w:rFonts w:asciiTheme="majorBidi" w:hAnsiTheme="majorBidi" w:cstheme="majorBidi"/>
                <w:sz w:val="32"/>
                <w:szCs w:val="32"/>
              </w:rPr>
              <w:t>(</w:t>
            </w:r>
            <w:r>
              <w:rPr>
                <w:rFonts w:asciiTheme="majorBidi" w:hAnsiTheme="majorBidi" w:cstheme="majorBidi"/>
                <w:sz w:val="32"/>
                <w:szCs w:val="32"/>
              </w:rPr>
              <w:t>78</w:t>
            </w:r>
            <w:r w:rsidRPr="00000F97">
              <w:rPr>
                <w:rFonts w:asciiTheme="majorBidi" w:hAnsiTheme="majorBidi" w:cstheme="majorBidi"/>
                <w:sz w:val="32"/>
                <w:szCs w:val="32"/>
              </w:rPr>
              <w:t>)</w:t>
            </w:r>
          </w:p>
        </w:tc>
      </w:tr>
      <w:tr w:rsidR="008D4EF6" w:rsidRPr="00123DC1" w:rsidTr="00C6267C">
        <w:tc>
          <w:tcPr>
            <w:tcW w:w="4706"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tcBorders>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Pr>
                <w:rFonts w:asciiTheme="majorBidi" w:hAnsiTheme="majorBidi" w:cstheme="majorBidi"/>
                <w:sz w:val="32"/>
                <w:szCs w:val="32"/>
              </w:rPr>
              <w:t>(1,791)</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0C34A5">
              <w:rPr>
                <w:rFonts w:asciiTheme="majorBidi" w:hAnsiTheme="majorBidi" w:cstheme="majorBidi"/>
                <w:sz w:val="32"/>
                <w:szCs w:val="32"/>
              </w:rPr>
              <w:t>(1,433)</w:t>
            </w:r>
          </w:p>
        </w:tc>
      </w:tr>
      <w:tr w:rsidR="008D4EF6" w:rsidRPr="00123DC1" w:rsidTr="00C6267C">
        <w:tc>
          <w:tcPr>
            <w:tcW w:w="4706"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739,873</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8D4EF6" w:rsidRPr="003D3672"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8E191D">
              <w:rPr>
                <w:rFonts w:asciiTheme="majorBidi" w:hAnsiTheme="majorBidi" w:cstheme="majorBidi"/>
                <w:sz w:val="32"/>
                <w:szCs w:val="32"/>
              </w:rPr>
              <w:t>447,21</w:t>
            </w:r>
            <w:r>
              <w:rPr>
                <w:rFonts w:asciiTheme="majorBidi" w:hAnsiTheme="majorBidi" w:cstheme="majorBidi"/>
                <w:sz w:val="32"/>
                <w:szCs w:val="32"/>
              </w:rPr>
              <w:t>5</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tcBorders>
              <w:top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234,363</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154,472</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26,484</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tcBorders>
          </w:tcPr>
          <w:p w:rsidR="008D4EF6" w:rsidRPr="003D3672"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0601AB">
              <w:rPr>
                <w:rFonts w:asciiTheme="majorBidi" w:hAnsiTheme="majorBidi" w:cstheme="majorBidi"/>
                <w:sz w:val="32"/>
                <w:szCs w:val="32"/>
              </w:rPr>
              <w:t>11,209</w:t>
            </w:r>
          </w:p>
        </w:tc>
      </w:tr>
      <w:tr w:rsidR="008D4EF6" w:rsidRPr="00123DC1" w:rsidTr="00C6267C">
        <w:tc>
          <w:tcPr>
            <w:tcW w:w="4706" w:type="dxa"/>
          </w:tcPr>
          <w:p w:rsidR="008D4EF6" w:rsidRPr="00123DC1" w:rsidRDefault="008D4EF6" w:rsidP="008D4EF6">
            <w:pPr>
              <w:tabs>
                <w:tab w:val="clear" w:pos="4451"/>
              </w:tabs>
              <w:spacing w:line="340" w:lineRule="exact"/>
              <w:ind w:right="-116" w:hanging="59"/>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tcBorders>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Pr>
                <w:rFonts w:asciiTheme="majorBidi" w:hAnsiTheme="majorBidi" w:cstheme="majorBidi"/>
                <w:sz w:val="32"/>
                <w:szCs w:val="32"/>
              </w:rPr>
              <w:t>(1,437)</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8D4EF6" w:rsidRPr="003D3672"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sidRPr="000601AB">
              <w:rPr>
                <w:rFonts w:asciiTheme="majorBidi" w:hAnsiTheme="majorBidi" w:cstheme="majorBidi"/>
                <w:sz w:val="32"/>
                <w:szCs w:val="32"/>
              </w:rPr>
              <w:t>(1,308)</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259,410</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8D4EF6" w:rsidRPr="003D3672"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9158F6">
              <w:rPr>
                <w:rFonts w:asciiTheme="majorBidi" w:hAnsiTheme="majorBidi" w:cstheme="majorBidi"/>
                <w:sz w:val="32"/>
                <w:szCs w:val="32"/>
              </w:rPr>
              <w:t>164,373</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tcBorders>
              <w:top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Borders>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761</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jc w:val="right"/>
              <w:textAlignment w:val="baseline"/>
              <w:rPr>
                <w:rFonts w:asciiTheme="majorBidi" w:hAnsiTheme="majorBidi" w:cstheme="majorBidi"/>
                <w:sz w:val="32"/>
                <w:szCs w:val="32"/>
                <w:cs/>
              </w:rPr>
            </w:pPr>
            <w:r w:rsidRPr="00123DC1">
              <w:rPr>
                <w:rFonts w:asciiTheme="majorBidi" w:hAnsiTheme="majorBidi" w:cstheme="majorBidi"/>
                <w:sz w:val="32"/>
                <w:szCs w:val="32"/>
              </w:rPr>
              <w:t>-</w:t>
            </w:r>
          </w:p>
        </w:tc>
      </w:tr>
      <w:tr w:rsidR="008D4EF6" w:rsidRPr="00123DC1" w:rsidTr="00C6267C">
        <w:tc>
          <w:tcPr>
            <w:tcW w:w="4706"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426</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284"/>
              <w:jc w:val="right"/>
              <w:textAlignment w:val="baseline"/>
              <w:rPr>
                <w:rFonts w:asciiTheme="majorBidi" w:hAnsiTheme="majorBidi" w:cstheme="majorBidi"/>
                <w:sz w:val="32"/>
                <w:szCs w:val="32"/>
                <w:cs/>
              </w:rPr>
            </w:pPr>
            <w:r w:rsidRPr="00123DC1">
              <w:rPr>
                <w:rFonts w:asciiTheme="majorBidi" w:hAnsiTheme="majorBidi" w:cstheme="majorBidi"/>
                <w:sz w:val="32"/>
                <w:szCs w:val="32"/>
              </w:rPr>
              <w:t>-</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tcBorders>
              <w:top w:val="sing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Borders>
              <w:bottom w:val="double" w:sz="6" w:space="0" w:color="auto"/>
            </w:tcBorders>
          </w:tcPr>
          <w:p w:rsidR="008D4EF6" w:rsidRPr="00834BD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483,574</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279,764</w:t>
            </w:r>
          </w:p>
        </w:tc>
      </w:tr>
      <w:tr w:rsidR="008D4EF6" w:rsidRPr="00123DC1" w:rsidTr="00C6267C">
        <w:tc>
          <w:tcPr>
            <w:tcW w:w="4706" w:type="dxa"/>
          </w:tcPr>
          <w:p w:rsidR="008D4EF6" w:rsidRPr="00123DC1" w:rsidRDefault="008D4EF6" w:rsidP="008D4EF6">
            <w:pPr>
              <w:spacing w:line="340" w:lineRule="exact"/>
              <w:ind w:hanging="59"/>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728" w:type="dxa"/>
            <w:tcBorders>
              <w:top w:val="double" w:sz="6" w:space="0" w:color="auto"/>
              <w:bottom w:val="double" w:sz="6" w:space="0" w:color="auto"/>
            </w:tcBorders>
          </w:tcPr>
          <w:p w:rsidR="008D4EF6" w:rsidRPr="00150E37"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480,037</w:t>
            </w:r>
          </w:p>
        </w:tc>
        <w:tc>
          <w:tcPr>
            <w:tcW w:w="142" w:type="dxa"/>
          </w:tcPr>
          <w:p w:rsidR="008D4EF6" w:rsidRPr="00123DC1"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p>
        </w:tc>
        <w:tc>
          <w:tcPr>
            <w:tcW w:w="1815" w:type="dxa"/>
            <w:tcBorders>
              <w:top w:val="double" w:sz="6" w:space="0" w:color="auto"/>
              <w:left w:val="nil"/>
              <w:bottom w:val="double" w:sz="6" w:space="0" w:color="auto"/>
            </w:tcBorders>
          </w:tcPr>
          <w:p w:rsidR="008D4EF6" w:rsidRPr="003D3672" w:rsidRDefault="008D4EF6" w:rsidP="008D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0C34A5">
              <w:rPr>
                <w:rFonts w:asciiTheme="majorBidi" w:hAnsiTheme="majorBidi" w:cstheme="majorBidi"/>
                <w:sz w:val="32"/>
                <w:szCs w:val="32"/>
              </w:rPr>
              <w:t>282,842</w:t>
            </w:r>
          </w:p>
        </w:tc>
      </w:tr>
    </w:tbl>
    <w:p w:rsidR="00C56076" w:rsidRDefault="00C56076" w:rsidP="00C56076">
      <w:pPr>
        <w:spacing w:line="240" w:lineRule="exact"/>
        <w:ind w:left="284" w:firstLine="567"/>
        <w:jc w:val="thaiDistribute"/>
        <w:rPr>
          <w:rFonts w:asciiTheme="majorBidi" w:hAnsiTheme="majorBidi" w:cstheme="majorBidi"/>
          <w:color w:val="000000"/>
          <w:sz w:val="32"/>
          <w:szCs w:val="32"/>
        </w:rPr>
      </w:pPr>
    </w:p>
    <w:p w:rsidR="00C56076" w:rsidRDefault="00C56076" w:rsidP="00C56076">
      <w:pPr>
        <w:spacing w:line="340" w:lineRule="exact"/>
        <w:ind w:left="284" w:firstLine="567"/>
        <w:jc w:val="thaiDistribute"/>
        <w:rPr>
          <w:rFonts w:asciiTheme="majorBidi" w:hAnsiTheme="majorBidi"/>
          <w:color w:val="000000"/>
          <w:sz w:val="32"/>
          <w:szCs w:val="32"/>
        </w:rPr>
      </w:pPr>
      <w:r w:rsidRPr="00FD3D0B">
        <w:rPr>
          <w:rFonts w:asciiTheme="majorBidi" w:hAnsiTheme="majorBidi" w:cstheme="majorBidi"/>
          <w:color w:val="000000"/>
          <w:sz w:val="32"/>
          <w:szCs w:val="32"/>
        </w:rPr>
        <w:t xml:space="preserve">As at </w:t>
      </w:r>
      <w:r>
        <w:rPr>
          <w:rFonts w:asciiTheme="majorBidi" w:hAnsiTheme="majorBidi" w:cstheme="majorBidi"/>
          <w:color w:val="000000"/>
          <w:sz w:val="32"/>
          <w:szCs w:val="32"/>
        </w:rPr>
        <w:t>June 30, 2019 and December 31, 2018</w:t>
      </w:r>
      <w:r w:rsidRPr="00FD3D0B">
        <w:rPr>
          <w:rFonts w:asciiTheme="majorBidi" w:hAnsiTheme="majorBidi" w:cstheme="majorBidi"/>
          <w:color w:val="000000"/>
          <w:sz w:val="32"/>
          <w:szCs w:val="32"/>
        </w:rPr>
        <w:t>,</w:t>
      </w:r>
      <w:r w:rsidR="00C45093">
        <w:rPr>
          <w:rFonts w:asciiTheme="majorBidi" w:hAnsiTheme="majorBidi" w:cstheme="majorBidi"/>
          <w:color w:val="000000"/>
          <w:sz w:val="32"/>
          <w:szCs w:val="32"/>
        </w:rPr>
        <w:t xml:space="preserve"> some of</w:t>
      </w:r>
      <w:r w:rsidRPr="00FD3D0B">
        <w:rPr>
          <w:rFonts w:asciiTheme="majorBidi" w:hAnsiTheme="majorBidi" w:cstheme="majorBidi"/>
          <w:color w:val="000000"/>
          <w:sz w:val="32"/>
          <w:szCs w:val="32"/>
        </w:rPr>
        <w:t xml:space="preserve"> land</w:t>
      </w:r>
      <w:r>
        <w:rPr>
          <w:rFonts w:asciiTheme="majorBidi" w:hAnsiTheme="majorBidi" w:cstheme="majorBidi"/>
          <w:color w:val="000000"/>
          <w:sz w:val="32"/>
          <w:szCs w:val="32"/>
        </w:rPr>
        <w:t xml:space="preserve"> of the Company, </w:t>
      </w:r>
      <w:r w:rsidRPr="00FD3D0B">
        <w:rPr>
          <w:rFonts w:asciiTheme="majorBidi" w:hAnsiTheme="majorBidi" w:cstheme="majorBidi"/>
          <w:color w:val="000000"/>
          <w:sz w:val="32"/>
          <w:szCs w:val="32"/>
        </w:rPr>
        <w:t>land</w:t>
      </w:r>
      <w:r>
        <w:rPr>
          <w:rFonts w:asciiTheme="majorBidi" w:hAnsiTheme="majorBidi" w:cstheme="majorBidi"/>
          <w:color w:val="000000"/>
          <w:sz w:val="32"/>
          <w:szCs w:val="32"/>
        </w:rPr>
        <w:t xml:space="preserve"> and</w:t>
      </w:r>
      <w:r w:rsidR="00C45093">
        <w:rPr>
          <w:rFonts w:asciiTheme="majorBidi" w:hAnsiTheme="majorBidi" w:cstheme="majorBidi"/>
          <w:color w:val="000000"/>
          <w:sz w:val="32"/>
          <w:szCs w:val="32"/>
        </w:rPr>
        <w:t>building</w:t>
      </w:r>
      <w:r>
        <w:rPr>
          <w:rFonts w:asciiTheme="majorBidi" w:hAnsiTheme="majorBidi" w:cstheme="majorBidi"/>
          <w:color w:val="000000"/>
          <w:sz w:val="32"/>
          <w:szCs w:val="32"/>
        </w:rPr>
        <w:t xml:space="preserve"> of a subsidiary, machinery and equipment of a subsidiary </w:t>
      </w:r>
      <w:r w:rsidR="00C45093">
        <w:rPr>
          <w:rFonts w:asciiTheme="majorBidi" w:hAnsiTheme="majorBidi" w:cstheme="majorBidi"/>
          <w:color w:val="000000"/>
          <w:sz w:val="32"/>
          <w:szCs w:val="32"/>
        </w:rPr>
        <w:t>were</w:t>
      </w:r>
      <w:r w:rsidRPr="00FD3D0B">
        <w:rPr>
          <w:rFonts w:asciiTheme="majorBidi" w:hAnsiTheme="majorBidi" w:cstheme="majorBidi"/>
          <w:color w:val="000000"/>
          <w:sz w:val="32"/>
          <w:szCs w:val="32"/>
        </w:rPr>
        <w:t xml:space="preserve"> mortgaged to bank overdrafts</w:t>
      </w:r>
      <w:r>
        <w:rPr>
          <w:rFonts w:asciiTheme="majorBidi" w:hAnsiTheme="majorBidi" w:cstheme="majorBidi"/>
          <w:color w:val="000000"/>
          <w:sz w:val="32"/>
          <w:szCs w:val="32"/>
        </w:rPr>
        <w:t xml:space="preserve"> and </w:t>
      </w:r>
      <w:r w:rsidRPr="00FD3D0B">
        <w:rPr>
          <w:rFonts w:asciiTheme="majorBidi" w:hAnsiTheme="majorBidi" w:cstheme="majorBidi"/>
          <w:color w:val="000000"/>
          <w:sz w:val="32"/>
          <w:szCs w:val="32"/>
        </w:rPr>
        <w:t xml:space="preserve">credit facilities </w:t>
      </w:r>
      <w:r>
        <w:rPr>
          <w:rFonts w:asciiTheme="majorBidi" w:hAnsiTheme="majorBidi" w:cstheme="majorBidi"/>
          <w:color w:val="000000"/>
          <w:sz w:val="32"/>
          <w:szCs w:val="32"/>
        </w:rPr>
        <w:t>with local commercial banks</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 xml:space="preserve">see </w:t>
      </w:r>
      <w:r w:rsidRPr="00FD3D0B">
        <w:rPr>
          <w:rFonts w:asciiTheme="majorBidi" w:hAnsiTheme="majorBidi" w:cstheme="majorBidi"/>
          <w:color w:val="000000"/>
          <w:sz w:val="32"/>
          <w:szCs w:val="32"/>
        </w:rPr>
        <w:t xml:space="preserve">Notes </w:t>
      </w:r>
      <w:r>
        <w:rPr>
          <w:rFonts w:asciiTheme="majorBidi" w:hAnsiTheme="majorBidi"/>
          <w:color w:val="000000"/>
          <w:sz w:val="32"/>
          <w:szCs w:val="32"/>
        </w:rPr>
        <w:t>14</w:t>
      </w:r>
      <w:r w:rsidRPr="00FD3D0B">
        <w:rPr>
          <w:rFonts w:asciiTheme="majorBidi" w:hAnsiTheme="majorBidi" w:cstheme="majorBidi"/>
          <w:color w:val="000000"/>
          <w:sz w:val="32"/>
          <w:szCs w:val="32"/>
        </w:rPr>
        <w:t xml:space="preserve">and </w:t>
      </w:r>
      <w:r w:rsidRPr="00FD3D0B">
        <w:rPr>
          <w:rFonts w:asciiTheme="majorBidi" w:hAnsiTheme="majorBidi"/>
          <w:color w:val="000000"/>
          <w:sz w:val="32"/>
          <w:szCs w:val="32"/>
          <w:cs/>
        </w:rPr>
        <w:t>1</w:t>
      </w:r>
      <w:r>
        <w:rPr>
          <w:rFonts w:asciiTheme="majorBidi" w:hAnsiTheme="majorBidi"/>
          <w:color w:val="000000"/>
          <w:sz w:val="32"/>
          <w:szCs w:val="32"/>
        </w:rPr>
        <w:t>6</w:t>
      </w:r>
      <w:r w:rsidRPr="00FD3D0B">
        <w:rPr>
          <w:rFonts w:asciiTheme="majorBidi" w:hAnsiTheme="majorBidi"/>
          <w:color w:val="000000"/>
          <w:sz w:val="32"/>
          <w:szCs w:val="32"/>
          <w:cs/>
        </w:rPr>
        <w:t>).</w:t>
      </w:r>
    </w:p>
    <w:p w:rsidR="003013CE" w:rsidRPr="00517302" w:rsidRDefault="003013CE"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contextualSpacing/>
        <w:jc w:val="thaiDistribute"/>
        <w:textAlignment w:val="baseline"/>
        <w:rPr>
          <w:rFonts w:asciiTheme="majorBidi" w:hAnsiTheme="majorBidi" w:cstheme="majorBidi"/>
          <w:sz w:val="32"/>
          <w:szCs w:val="32"/>
        </w:rPr>
      </w:pPr>
      <w:r w:rsidRPr="00517302">
        <w:rPr>
          <w:rFonts w:asciiTheme="majorBidi" w:hAnsiTheme="majorBidi" w:cstheme="majorBidi"/>
          <w:spacing w:val="-2"/>
          <w:sz w:val="32"/>
          <w:szCs w:val="32"/>
        </w:rPr>
        <w:t xml:space="preserve">For the </w:t>
      </w:r>
      <w:r w:rsidR="00F32A19" w:rsidRPr="00517302">
        <w:rPr>
          <w:rFonts w:asciiTheme="majorBidi" w:hAnsiTheme="majorBidi" w:cstheme="majorBidi"/>
          <w:spacing w:val="-2"/>
          <w:sz w:val="32"/>
          <w:szCs w:val="32"/>
        </w:rPr>
        <w:t>six</w:t>
      </w:r>
      <w:r w:rsidRPr="00517302">
        <w:rPr>
          <w:rFonts w:asciiTheme="majorBidi" w:hAnsiTheme="majorBidi" w:cstheme="majorBidi"/>
          <w:spacing w:val="-2"/>
          <w:sz w:val="32"/>
          <w:szCs w:val="32"/>
        </w:rPr>
        <w:t xml:space="preserve">-month period ended </w:t>
      </w:r>
      <w:r w:rsidR="00F32A19" w:rsidRPr="00517302">
        <w:rPr>
          <w:rFonts w:asciiTheme="majorBidi" w:hAnsiTheme="majorBidi" w:cstheme="majorBidi"/>
          <w:spacing w:val="-2"/>
          <w:sz w:val="32"/>
          <w:szCs w:val="32"/>
        </w:rPr>
        <w:t>June 30</w:t>
      </w:r>
      <w:r w:rsidRPr="00517302">
        <w:rPr>
          <w:rFonts w:asciiTheme="majorBidi" w:hAnsiTheme="majorBidi" w:cstheme="majorBidi"/>
          <w:spacing w:val="-2"/>
          <w:sz w:val="32"/>
          <w:szCs w:val="32"/>
        </w:rPr>
        <w:t xml:space="preserve">, 2019, the </w:t>
      </w:r>
      <w:r w:rsidR="00617574">
        <w:rPr>
          <w:rFonts w:asciiTheme="majorBidi" w:hAnsiTheme="majorBidi" w:cstheme="majorBidi"/>
          <w:spacing w:val="-2"/>
          <w:sz w:val="32"/>
          <w:szCs w:val="32"/>
        </w:rPr>
        <w:t>s</w:t>
      </w:r>
      <w:r w:rsidR="00504990" w:rsidRPr="00517302">
        <w:rPr>
          <w:rFonts w:asciiTheme="majorBidi" w:hAnsiTheme="majorBidi" w:cstheme="majorBidi"/>
          <w:spacing w:val="-2"/>
          <w:sz w:val="32"/>
          <w:szCs w:val="32"/>
        </w:rPr>
        <w:t>ubsidiary</w:t>
      </w:r>
      <w:r w:rsidRPr="00517302">
        <w:rPr>
          <w:rFonts w:asciiTheme="majorBidi" w:hAnsiTheme="majorBidi" w:cstheme="majorBidi"/>
          <w:spacing w:val="-2"/>
          <w:sz w:val="32"/>
          <w:szCs w:val="32"/>
        </w:rPr>
        <w:t xml:space="preserve"> included borrowing cost of construction </w:t>
      </w:r>
      <w:r w:rsidRPr="00517302">
        <w:rPr>
          <w:rFonts w:asciiTheme="majorBidi" w:hAnsiTheme="majorBidi" w:cstheme="majorBidi"/>
          <w:sz w:val="32"/>
          <w:szCs w:val="32"/>
        </w:rPr>
        <w:t xml:space="preserve">in progress in the amount of Baht </w:t>
      </w:r>
      <w:r w:rsidR="002F60C7">
        <w:rPr>
          <w:rFonts w:asciiTheme="majorBidi" w:hAnsiTheme="majorBidi" w:cstheme="majorBidi"/>
          <w:sz w:val="32"/>
          <w:szCs w:val="32"/>
        </w:rPr>
        <w:t>0.02</w:t>
      </w:r>
      <w:r w:rsidRPr="00517302">
        <w:rPr>
          <w:rFonts w:asciiTheme="majorBidi" w:hAnsiTheme="majorBidi" w:cstheme="majorBidi"/>
          <w:sz w:val="32"/>
          <w:szCs w:val="32"/>
        </w:rPr>
        <w:t xml:space="preserve"> million, the capitalization at the rate of 3.50%.</w:t>
      </w:r>
    </w:p>
    <w:p w:rsidR="00342209" w:rsidRPr="00123DC1" w:rsidRDefault="002823E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lastRenderedPageBreak/>
        <w:t>11</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LEASEHOLD RIGHTS  </w:t>
      </w:r>
    </w:p>
    <w:p w:rsidR="00EA1BA1" w:rsidRPr="00123DC1" w:rsidRDefault="00EA1BA1"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 xml:space="preserve">Movements for the leasehold rights account for </w:t>
      </w:r>
      <w:r w:rsidR="0077014B">
        <w:rPr>
          <w:rFonts w:asciiTheme="majorBidi" w:hAnsiTheme="majorBidi" w:cstheme="majorBidi"/>
          <w:sz w:val="32"/>
          <w:szCs w:val="32"/>
        </w:rPr>
        <w:t>the six-month period ended June 30</w:t>
      </w:r>
      <w:r w:rsidRPr="00123DC1">
        <w:rPr>
          <w:rFonts w:asciiTheme="majorBidi" w:hAnsiTheme="majorBidi" w:cstheme="majorBidi"/>
          <w:sz w:val="32"/>
          <w:szCs w:val="32"/>
        </w:rPr>
        <w:t>, 201</w:t>
      </w:r>
      <w:r w:rsidR="002823E9" w:rsidRPr="00123DC1">
        <w:rPr>
          <w:rFonts w:asciiTheme="majorBidi" w:hAnsiTheme="majorBidi" w:cstheme="majorBidi"/>
          <w:sz w:val="32"/>
          <w:szCs w:val="32"/>
        </w:rPr>
        <w:t>9</w:t>
      </w:r>
      <w:r w:rsidR="00723E43" w:rsidRPr="00123DC1">
        <w:rPr>
          <w:rFonts w:asciiTheme="majorBidi" w:hAnsiTheme="majorBidi" w:cstheme="majorBidi"/>
          <w:sz w:val="32"/>
          <w:szCs w:val="32"/>
        </w:rPr>
        <w:t xml:space="preserve">is </w:t>
      </w:r>
      <w:r w:rsidRPr="00123DC1">
        <w:rPr>
          <w:rFonts w:asciiTheme="majorBidi" w:hAnsiTheme="majorBidi" w:cstheme="majorBidi"/>
          <w:sz w:val="32"/>
          <w:szCs w:val="32"/>
        </w:rPr>
        <w:t>summarized as follows:-</w:t>
      </w:r>
    </w:p>
    <w:tbl>
      <w:tblPr>
        <w:tblW w:w="8503" w:type="dxa"/>
        <w:tblInd w:w="766" w:type="dxa"/>
        <w:tblLayout w:type="fixed"/>
        <w:tblCellMar>
          <w:left w:w="57" w:type="dxa"/>
          <w:right w:w="57" w:type="dxa"/>
        </w:tblCellMar>
        <w:tblLook w:val="0000"/>
      </w:tblPr>
      <w:tblGrid>
        <w:gridCol w:w="6463"/>
        <w:gridCol w:w="2040"/>
      </w:tblGrid>
      <w:tr w:rsidR="00342209" w:rsidRPr="00123DC1" w:rsidTr="002823E9">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r w:rsidRPr="00123DC1">
              <w:rPr>
                <w:rFonts w:asciiTheme="majorBidi" w:hAnsiTheme="majorBidi" w:cstheme="majorBidi"/>
                <w:b/>
                <w:bCs/>
                <w:sz w:val="32"/>
                <w:szCs w:val="32"/>
              </w:rPr>
              <w:br w:type="page"/>
            </w:r>
          </w:p>
        </w:tc>
        <w:tc>
          <w:tcPr>
            <w:tcW w:w="2040" w:type="dxa"/>
            <w:tcBorders>
              <w:bottom w:val="single" w:sz="6" w:space="0" w:color="auto"/>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123DC1">
              <w:rPr>
                <w:rFonts w:asciiTheme="majorBidi" w:hAnsiTheme="majorBidi" w:cstheme="majorBidi"/>
                <w:spacing w:val="-2"/>
                <w:sz w:val="32"/>
                <w:szCs w:val="32"/>
              </w:rPr>
              <w:t>In Thousand Baht</w:t>
            </w:r>
          </w:p>
        </w:tc>
      </w:tr>
      <w:tr w:rsidR="00342209" w:rsidRPr="00123DC1" w:rsidTr="002823E9">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2040" w:type="dxa"/>
            <w:tcBorders>
              <w:top w:val="single" w:sz="6" w:space="0" w:color="auto"/>
              <w:left w:val="nil"/>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123DC1">
              <w:rPr>
                <w:rFonts w:asciiTheme="majorBidi" w:hAnsiTheme="majorBidi" w:cstheme="majorBidi"/>
                <w:spacing w:val="-2"/>
                <w:sz w:val="32"/>
                <w:szCs w:val="32"/>
              </w:rPr>
              <w:t>Consolidated</w:t>
            </w:r>
            <w:r w:rsidR="00723E43" w:rsidRPr="00123DC1">
              <w:rPr>
                <w:rFonts w:asciiTheme="majorBidi" w:hAnsiTheme="majorBidi" w:cstheme="majorBidi"/>
                <w:spacing w:val="-2"/>
                <w:sz w:val="32"/>
                <w:szCs w:val="32"/>
              </w:rPr>
              <w:t>/</w:t>
            </w:r>
            <w:r w:rsidRPr="00123DC1">
              <w:rPr>
                <w:rFonts w:asciiTheme="majorBidi" w:hAnsiTheme="majorBidi" w:cstheme="majorBidi"/>
                <w:spacing w:val="-2"/>
                <w:sz w:val="32"/>
                <w:szCs w:val="32"/>
              </w:rPr>
              <w:t>Separate financial statements</w:t>
            </w:r>
          </w:p>
        </w:tc>
      </w:tr>
      <w:tr w:rsidR="00342209" w:rsidRPr="00123DC1" w:rsidTr="002823E9">
        <w:tc>
          <w:tcPr>
            <w:tcW w:w="6463" w:type="dxa"/>
          </w:tcPr>
          <w:p w:rsidR="00342209" w:rsidRPr="00123DC1" w:rsidRDefault="00342209" w:rsidP="0077014B">
            <w:pPr>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2040" w:type="dxa"/>
            <w:tcBorders>
              <w:top w:val="single" w:sz="6" w:space="0" w:color="auto"/>
              <w:left w:val="nil"/>
            </w:tcBorders>
          </w:tcPr>
          <w:p w:rsidR="00342209" w:rsidRPr="00123DC1" w:rsidRDefault="00342209" w:rsidP="0077014B">
            <w:pPr>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p>
        </w:tc>
      </w:tr>
      <w:tr w:rsidR="00194935" w:rsidRPr="00123DC1" w:rsidTr="002823E9">
        <w:tc>
          <w:tcPr>
            <w:tcW w:w="6463" w:type="dxa"/>
          </w:tcPr>
          <w:p w:rsidR="00194935" w:rsidRPr="00123DC1" w:rsidRDefault="00194935" w:rsidP="0077014B">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sidR="001D49C7">
              <w:rPr>
                <w:rFonts w:asciiTheme="majorBidi" w:hAnsiTheme="majorBidi" w:cstheme="majorBidi"/>
                <w:sz w:val="32"/>
                <w:szCs w:val="32"/>
              </w:rPr>
              <w:t>8</w:t>
            </w:r>
          </w:p>
        </w:tc>
        <w:tc>
          <w:tcPr>
            <w:tcW w:w="2040" w:type="dxa"/>
            <w:tcBorders>
              <w:left w:val="nil"/>
            </w:tcBorders>
          </w:tcPr>
          <w:p w:rsidR="00194935" w:rsidRPr="00123DC1" w:rsidRDefault="00194935" w:rsidP="0077014B">
            <w:pPr>
              <w:tabs>
                <w:tab w:val="clear" w:pos="1644"/>
                <w:tab w:val="left" w:pos="1737"/>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sidRPr="00123DC1">
              <w:rPr>
                <w:rFonts w:asciiTheme="majorBidi" w:hAnsiTheme="majorBidi" w:cstheme="majorBidi"/>
                <w:sz w:val="32"/>
                <w:szCs w:val="32"/>
              </w:rPr>
              <w:t>42,478</w:t>
            </w:r>
          </w:p>
        </w:tc>
      </w:tr>
      <w:tr w:rsidR="00334EC8" w:rsidRPr="00123DC1" w:rsidTr="002823E9">
        <w:tc>
          <w:tcPr>
            <w:tcW w:w="6463" w:type="dxa"/>
          </w:tcPr>
          <w:p w:rsidR="00334EC8" w:rsidRPr="00123DC1" w:rsidRDefault="00334EC8" w:rsidP="00334EC8">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2040" w:type="dxa"/>
            <w:tcBorders>
              <w:left w:val="nil"/>
              <w:bottom w:val="single" w:sz="6" w:space="0" w:color="auto"/>
            </w:tcBorders>
          </w:tcPr>
          <w:p w:rsidR="00334EC8" w:rsidRPr="002B5093" w:rsidRDefault="00334EC8" w:rsidP="00334EC8">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9158F6">
              <w:rPr>
                <w:rFonts w:asciiTheme="majorBidi" w:hAnsiTheme="majorBidi" w:cstheme="majorBidi"/>
                <w:sz w:val="32"/>
                <w:szCs w:val="32"/>
              </w:rPr>
              <w:t>(1,68</w:t>
            </w:r>
            <w:r>
              <w:rPr>
                <w:rFonts w:asciiTheme="majorBidi" w:hAnsiTheme="majorBidi" w:cstheme="majorBidi"/>
                <w:sz w:val="32"/>
                <w:szCs w:val="32"/>
              </w:rPr>
              <w:t>3</w:t>
            </w:r>
            <w:r w:rsidRPr="009158F6">
              <w:rPr>
                <w:rFonts w:asciiTheme="majorBidi" w:hAnsiTheme="majorBidi" w:cstheme="majorBidi"/>
                <w:sz w:val="32"/>
                <w:szCs w:val="32"/>
              </w:rPr>
              <w:t>)</w:t>
            </w:r>
          </w:p>
        </w:tc>
      </w:tr>
      <w:tr w:rsidR="00334EC8" w:rsidRPr="00123DC1" w:rsidTr="002823E9">
        <w:tc>
          <w:tcPr>
            <w:tcW w:w="6463" w:type="dxa"/>
          </w:tcPr>
          <w:p w:rsidR="00334EC8" w:rsidRPr="00123DC1" w:rsidRDefault="00334EC8" w:rsidP="00334EC8">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w:t>
            </w:r>
            <w:r>
              <w:rPr>
                <w:rFonts w:asciiTheme="majorBidi" w:hAnsiTheme="majorBidi" w:cstheme="majorBidi"/>
                <w:sz w:val="32"/>
                <w:szCs w:val="32"/>
              </w:rPr>
              <w:t>9</w:t>
            </w:r>
          </w:p>
        </w:tc>
        <w:tc>
          <w:tcPr>
            <w:tcW w:w="2040" w:type="dxa"/>
            <w:tcBorders>
              <w:top w:val="single" w:sz="6" w:space="0" w:color="auto"/>
              <w:left w:val="nil"/>
              <w:bottom w:val="double" w:sz="6" w:space="0" w:color="auto"/>
            </w:tcBorders>
          </w:tcPr>
          <w:p w:rsidR="00334EC8" w:rsidRPr="002B5093" w:rsidRDefault="00334EC8" w:rsidP="00334EC8">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9158F6">
              <w:rPr>
                <w:rFonts w:asciiTheme="majorBidi" w:hAnsiTheme="majorBidi" w:cstheme="majorBidi"/>
                <w:sz w:val="32"/>
                <w:szCs w:val="32"/>
              </w:rPr>
              <w:t>40,795</w:t>
            </w:r>
          </w:p>
        </w:tc>
      </w:tr>
    </w:tbl>
    <w:p w:rsidR="00A25963" w:rsidRDefault="00A25963" w:rsidP="00A25963">
      <w:pPr>
        <w:tabs>
          <w:tab w:val="clear" w:pos="227"/>
          <w:tab w:val="clear" w:pos="454"/>
          <w:tab w:val="clear" w:pos="680"/>
          <w:tab w:val="left" w:pos="851"/>
        </w:tabs>
        <w:spacing w:line="240" w:lineRule="exact"/>
        <w:ind w:left="284" w:firstLine="567"/>
        <w:jc w:val="thaiDistribute"/>
        <w:rPr>
          <w:rFonts w:asciiTheme="majorBidi" w:hAnsiTheme="majorBidi" w:cstheme="majorBidi"/>
          <w:sz w:val="32"/>
          <w:szCs w:val="32"/>
        </w:rPr>
      </w:pPr>
    </w:p>
    <w:p w:rsidR="008A007D" w:rsidRPr="00DA489B" w:rsidRDefault="008A007D" w:rsidP="008A007D">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A</w:t>
      </w:r>
      <w:r>
        <w:rPr>
          <w:rFonts w:asciiTheme="majorBidi" w:hAnsiTheme="majorBidi" w:cstheme="majorBidi"/>
          <w:sz w:val="32"/>
          <w:szCs w:val="32"/>
        </w:rPr>
        <w:t>s at June 30, 2019 and December 31, 2018,</w:t>
      </w:r>
      <w:r w:rsidRPr="00DA489B">
        <w:rPr>
          <w:rFonts w:asciiTheme="majorBidi" w:hAnsiTheme="majorBidi" w:cstheme="majorBidi"/>
          <w:sz w:val="32"/>
          <w:szCs w:val="32"/>
        </w:rPr>
        <w:t xml:space="preserve"> the Company </w:t>
      </w:r>
      <w:r w:rsidR="00A25963">
        <w:rPr>
          <w:rFonts w:asciiTheme="majorBidi" w:hAnsiTheme="majorBidi" w:cstheme="majorBidi"/>
          <w:sz w:val="32"/>
          <w:szCs w:val="32"/>
        </w:rPr>
        <w:t xml:space="preserve">has </w:t>
      </w:r>
      <w:r w:rsidRPr="00DA489B">
        <w:rPr>
          <w:rFonts w:asciiTheme="majorBidi" w:hAnsiTheme="majorBidi" w:cstheme="majorBidi"/>
          <w:sz w:val="32"/>
          <w:szCs w:val="32"/>
        </w:rPr>
        <w:t xml:space="preserve">the land use right under 2 land leased agreements with the Crown Property Bureau to construct a building the Salaya project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 xml:space="preserve">) </w:t>
      </w:r>
      <w:r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DA489B">
        <w:rPr>
          <w:rFonts w:asciiTheme="majorBidi" w:hAnsiTheme="majorBidi"/>
          <w:sz w:val="32"/>
          <w:szCs w:val="32"/>
          <w:cs/>
        </w:rPr>
        <w:t xml:space="preserve">. </w:t>
      </w:r>
    </w:p>
    <w:p w:rsidR="008079AE" w:rsidRPr="00DA489B" w:rsidRDefault="008A007D" w:rsidP="008079AE">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And </w:t>
      </w:r>
      <w:r w:rsidR="008079AE" w:rsidRPr="00DA489B">
        <w:rPr>
          <w:rFonts w:asciiTheme="majorBidi" w:hAnsiTheme="majorBidi" w:cstheme="majorBidi"/>
          <w:sz w:val="32"/>
          <w:szCs w:val="32"/>
        </w:rPr>
        <w:t>the Company has 2 land lease agreements with the Crown Property Bureau to construct a residential building with car park for the officers of the company with a term of 15 years ending June30, 2020</w:t>
      </w:r>
      <w:r w:rsidR="008079AE" w:rsidRPr="00DA489B">
        <w:rPr>
          <w:rFonts w:asciiTheme="majorBidi" w:hAnsiTheme="majorBidi"/>
          <w:sz w:val="32"/>
          <w:szCs w:val="32"/>
          <w:cs/>
        </w:rPr>
        <w:t xml:space="preserve">. </w:t>
      </w:r>
      <w:r w:rsidR="008079AE"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008079AE" w:rsidRPr="00DA489B">
        <w:rPr>
          <w:rFonts w:asciiTheme="majorBidi" w:hAnsiTheme="majorBidi"/>
          <w:sz w:val="32"/>
          <w:szCs w:val="32"/>
          <w:cs/>
        </w:rPr>
        <w:t xml:space="preserve">. </w:t>
      </w:r>
      <w:r w:rsidR="008079AE" w:rsidRPr="00DA489B">
        <w:rPr>
          <w:rFonts w:asciiTheme="majorBidi" w:hAnsiTheme="majorBidi" w:cstheme="majorBidi"/>
          <w:sz w:val="32"/>
          <w:szCs w:val="32"/>
        </w:rPr>
        <w:t>The Company is entitled to use the building above</w:t>
      </w:r>
      <w:r w:rsidR="008079AE" w:rsidRPr="00DA489B">
        <w:rPr>
          <w:rFonts w:asciiTheme="majorBidi" w:hAnsiTheme="majorBidi"/>
          <w:sz w:val="32"/>
          <w:szCs w:val="32"/>
          <w:cs/>
        </w:rPr>
        <w:t>.</w:t>
      </w:r>
    </w:p>
    <w:p w:rsidR="00017A14" w:rsidRDefault="00017A14"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194935"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t>12</w:t>
      </w:r>
      <w:r w:rsidR="00342209" w:rsidRPr="00123DC1">
        <w:rPr>
          <w:rFonts w:asciiTheme="majorBidi" w:eastAsia="Calibri" w:hAnsiTheme="majorBidi" w:cstheme="majorBidi"/>
          <w:b/>
          <w:bCs/>
          <w:sz w:val="32"/>
          <w:szCs w:val="32"/>
        </w:rPr>
        <w:t>.</w:t>
      </w:r>
      <w:r w:rsidR="00342209" w:rsidRPr="00123DC1">
        <w:rPr>
          <w:rFonts w:asciiTheme="majorBidi" w:eastAsia="Calibri" w:hAnsiTheme="majorBidi" w:cstheme="majorBidi"/>
          <w:b/>
          <w:bCs/>
          <w:sz w:val="32"/>
          <w:szCs w:val="32"/>
        </w:rPr>
        <w:tab/>
      </w:r>
      <w:r w:rsidR="00342209" w:rsidRPr="00123DC1">
        <w:rPr>
          <w:rFonts w:asciiTheme="majorBidi" w:hAnsiTheme="majorBidi" w:cstheme="majorBidi"/>
          <w:b/>
          <w:bCs/>
          <w:sz w:val="30"/>
          <w:szCs w:val="30"/>
        </w:rPr>
        <w:t>INTANGIBLE ASSETS</w:t>
      </w:r>
    </w:p>
    <w:p w:rsidR="0071597B" w:rsidRPr="00123DC1" w:rsidRDefault="0071597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for the intangible assets account for</w:t>
      </w:r>
      <w:r w:rsidR="009C206E">
        <w:rPr>
          <w:rFonts w:asciiTheme="majorBidi" w:hAnsiTheme="majorBidi" w:cstheme="majorBidi"/>
          <w:sz w:val="32"/>
          <w:szCs w:val="32"/>
        </w:rPr>
        <w:t xml:space="preserve"> the six-month period ended June 30</w:t>
      </w:r>
      <w:r w:rsidR="00DA7C16" w:rsidRPr="00123DC1">
        <w:rPr>
          <w:rFonts w:asciiTheme="majorBidi" w:hAnsiTheme="majorBidi" w:cstheme="majorBidi"/>
          <w:sz w:val="32"/>
          <w:szCs w:val="32"/>
        </w:rPr>
        <w:t>, 201</w:t>
      </w:r>
      <w:r w:rsidR="0061066A">
        <w:rPr>
          <w:rFonts w:asciiTheme="majorBidi" w:hAnsiTheme="majorBidi" w:cstheme="majorBidi"/>
          <w:sz w:val="32"/>
          <w:szCs w:val="32"/>
        </w:rPr>
        <w:t>9</w:t>
      </w:r>
      <w:r w:rsidR="00DA7C16"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follows:-</w:t>
      </w:r>
    </w:p>
    <w:tbl>
      <w:tblPr>
        <w:tblW w:w="8420" w:type="dxa"/>
        <w:tblInd w:w="851" w:type="dxa"/>
        <w:tblLayout w:type="fixed"/>
        <w:tblCellMar>
          <w:left w:w="57" w:type="dxa"/>
          <w:right w:w="57" w:type="dxa"/>
        </w:tblCellMar>
        <w:tblLook w:val="0000"/>
      </w:tblPr>
      <w:tblGrid>
        <w:gridCol w:w="4422"/>
        <w:gridCol w:w="1928"/>
        <w:gridCol w:w="142"/>
        <w:gridCol w:w="1928"/>
      </w:tblGrid>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b/>
                <w:sz w:val="32"/>
                <w:szCs w:val="32"/>
              </w:rPr>
            </w:pPr>
            <w:r w:rsidRPr="00123DC1">
              <w:rPr>
                <w:rFonts w:asciiTheme="majorBidi" w:eastAsia="Calibri" w:hAnsiTheme="majorBidi" w:cstheme="majorBidi"/>
                <w:b/>
                <w:sz w:val="32"/>
                <w:szCs w:val="32"/>
              </w:rPr>
              <w:t>As cost</w:t>
            </w:r>
          </w:p>
        </w:tc>
        <w:tc>
          <w:tcPr>
            <w:tcW w:w="1928" w:type="dxa"/>
            <w:tcBorders>
              <w:top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4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r>
      <w:tr w:rsidR="002B1D3B" w:rsidRPr="00123DC1" w:rsidTr="00E071A8">
        <w:tc>
          <w:tcPr>
            <w:tcW w:w="442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4,206</w:t>
            </w:r>
          </w:p>
        </w:tc>
        <w:tc>
          <w:tcPr>
            <w:tcW w:w="14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2B1D3B" w:rsidRPr="00123DC1" w:rsidTr="00E071A8">
        <w:tc>
          <w:tcPr>
            <w:tcW w:w="4422" w:type="dxa"/>
          </w:tcPr>
          <w:p w:rsidR="002B1D3B" w:rsidRPr="00123DC1" w:rsidRDefault="002B1D3B" w:rsidP="00A259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sidR="009C206E">
              <w:rPr>
                <w:rFonts w:asciiTheme="majorBidi" w:hAnsiTheme="majorBidi" w:cstheme="majorBidi"/>
                <w:sz w:val="32"/>
                <w:szCs w:val="32"/>
              </w:rPr>
              <w:t>June 30</w:t>
            </w:r>
            <w:r w:rsidRPr="00123DC1">
              <w:rPr>
                <w:rFonts w:asciiTheme="majorBidi" w:hAnsiTheme="majorBidi" w:cstheme="majorBidi"/>
                <w:sz w:val="32"/>
                <w:szCs w:val="32"/>
              </w:rPr>
              <w:t>, 2019</w:t>
            </w:r>
          </w:p>
        </w:tc>
        <w:tc>
          <w:tcPr>
            <w:tcW w:w="1928" w:type="dxa"/>
            <w:tcBorders>
              <w:top w:val="single" w:sz="6" w:space="0" w:color="auto"/>
              <w:bottom w:val="single" w:sz="6" w:space="0" w:color="auto"/>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4,206</w:t>
            </w:r>
          </w:p>
        </w:tc>
        <w:tc>
          <w:tcPr>
            <w:tcW w:w="14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2B1D3B" w:rsidRPr="00123DC1" w:rsidTr="00E071A8">
        <w:tc>
          <w:tcPr>
            <w:tcW w:w="442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bCs/>
                <w:sz w:val="32"/>
                <w:szCs w:val="32"/>
              </w:rPr>
            </w:pPr>
            <w:r w:rsidRPr="00123DC1">
              <w:rPr>
                <w:rFonts w:asciiTheme="majorBidi" w:hAnsiTheme="majorBidi" w:cstheme="majorBidi"/>
                <w:b/>
                <w:bCs/>
                <w:sz w:val="32"/>
                <w:szCs w:val="32"/>
              </w:rPr>
              <w:t>Accumulated depreciation</w:t>
            </w:r>
          </w:p>
        </w:tc>
        <w:tc>
          <w:tcPr>
            <w:tcW w:w="1928" w:type="dxa"/>
            <w:tcBorders>
              <w:top w:val="single" w:sz="6" w:space="0" w:color="auto"/>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2B1D3B" w:rsidRPr="00123DC1" w:rsidTr="00E071A8">
        <w:tc>
          <w:tcPr>
            <w:tcW w:w="4422" w:type="dxa"/>
          </w:tcPr>
          <w:p w:rsidR="002B1D3B" w:rsidRPr="00123DC1" w:rsidRDefault="002B1D3B" w:rsidP="00A259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2,028</w:t>
            </w:r>
          </w:p>
        </w:tc>
        <w:tc>
          <w:tcPr>
            <w:tcW w:w="14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123DC1">
              <w:rPr>
                <w:rFonts w:asciiTheme="majorBidi" w:eastAsia="Calibri" w:hAnsiTheme="majorBidi" w:cstheme="majorBidi"/>
                <w:sz w:val="32"/>
                <w:szCs w:val="32"/>
              </w:rPr>
              <w:t>1,340</w:t>
            </w:r>
          </w:p>
        </w:tc>
      </w:tr>
      <w:tr w:rsidR="00334EC8" w:rsidRPr="00123DC1" w:rsidTr="00E071A8">
        <w:tc>
          <w:tcPr>
            <w:tcW w:w="4422" w:type="dxa"/>
          </w:tcPr>
          <w:p w:rsidR="00334EC8" w:rsidRPr="00123DC1" w:rsidRDefault="00334EC8" w:rsidP="00A259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1928" w:type="dxa"/>
            <w:tcBorders>
              <w:bottom w:val="single" w:sz="6" w:space="0" w:color="auto"/>
            </w:tcBorders>
          </w:tcPr>
          <w:p w:rsidR="00334EC8" w:rsidRPr="00123DC1" w:rsidRDefault="002F60C7"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173</w:t>
            </w:r>
          </w:p>
        </w:tc>
        <w:tc>
          <w:tcPr>
            <w:tcW w:w="14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334EC8" w:rsidRPr="002D1A53"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FA09F0">
              <w:rPr>
                <w:rFonts w:asciiTheme="majorBidi" w:eastAsia="Calibri" w:hAnsiTheme="majorBidi" w:cstheme="majorBidi"/>
                <w:sz w:val="32"/>
                <w:szCs w:val="32"/>
              </w:rPr>
              <w:t>1</w:t>
            </w:r>
            <w:r>
              <w:rPr>
                <w:rFonts w:asciiTheme="majorBidi" w:eastAsia="Calibri" w:hAnsiTheme="majorBidi" w:cstheme="majorBidi"/>
                <w:sz w:val="32"/>
                <w:szCs w:val="32"/>
              </w:rPr>
              <w:t>6</w:t>
            </w:r>
          </w:p>
        </w:tc>
      </w:tr>
      <w:tr w:rsidR="00334EC8" w:rsidRPr="00123DC1" w:rsidTr="00E071A8">
        <w:tc>
          <w:tcPr>
            <w:tcW w:w="442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928" w:type="dxa"/>
            <w:tcBorders>
              <w:top w:val="single" w:sz="6" w:space="0" w:color="auto"/>
              <w:bottom w:val="single" w:sz="6" w:space="0" w:color="auto"/>
            </w:tcBorders>
          </w:tcPr>
          <w:p w:rsidR="00334EC8" w:rsidRPr="00123DC1" w:rsidRDefault="002F60C7"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2,201</w:t>
            </w:r>
          </w:p>
        </w:tc>
        <w:tc>
          <w:tcPr>
            <w:tcW w:w="14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334EC8" w:rsidRPr="003D3672"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FA09F0">
              <w:rPr>
                <w:rFonts w:asciiTheme="majorBidi" w:eastAsia="Calibri" w:hAnsiTheme="majorBidi" w:cstheme="majorBidi"/>
                <w:sz w:val="32"/>
                <w:szCs w:val="32"/>
              </w:rPr>
              <w:t>1,35</w:t>
            </w:r>
            <w:r>
              <w:rPr>
                <w:rFonts w:asciiTheme="majorBidi" w:eastAsia="Calibri" w:hAnsiTheme="majorBidi" w:cstheme="majorBidi"/>
                <w:sz w:val="32"/>
                <w:szCs w:val="32"/>
              </w:rPr>
              <w:t>6</w:t>
            </w:r>
          </w:p>
        </w:tc>
      </w:tr>
      <w:tr w:rsidR="00334EC8" w:rsidRPr="00123DC1" w:rsidTr="00E071A8">
        <w:tc>
          <w:tcPr>
            <w:tcW w:w="4422" w:type="dxa"/>
          </w:tcPr>
          <w:p w:rsidR="00334EC8" w:rsidRPr="00123DC1" w:rsidRDefault="00334EC8" w:rsidP="00A25963">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928" w:type="dxa"/>
            <w:tcBorders>
              <w:top w:val="single" w:sz="6" w:space="0" w:color="auto"/>
            </w:tcBorders>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334EC8" w:rsidRPr="00123DC1" w:rsidTr="00E071A8">
        <w:tc>
          <w:tcPr>
            <w:tcW w:w="4422" w:type="dxa"/>
          </w:tcPr>
          <w:p w:rsidR="00334EC8" w:rsidRPr="00123DC1" w:rsidRDefault="00334EC8" w:rsidP="00A259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Borders>
              <w:bottom w:val="double" w:sz="6" w:space="0" w:color="auto"/>
            </w:tcBorders>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2,178</w:t>
            </w:r>
          </w:p>
        </w:tc>
        <w:tc>
          <w:tcPr>
            <w:tcW w:w="14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181</w:t>
            </w:r>
          </w:p>
        </w:tc>
      </w:tr>
      <w:tr w:rsidR="00334EC8" w:rsidRPr="00123DC1" w:rsidTr="00E071A8">
        <w:tc>
          <w:tcPr>
            <w:tcW w:w="4422" w:type="dxa"/>
          </w:tcPr>
          <w:p w:rsidR="00334EC8" w:rsidRPr="00123DC1" w:rsidRDefault="00334EC8" w:rsidP="00A25963">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June 30</w:t>
            </w:r>
            <w:r w:rsidRPr="00123DC1">
              <w:rPr>
                <w:rFonts w:asciiTheme="majorBidi" w:hAnsiTheme="majorBidi" w:cstheme="majorBidi"/>
                <w:sz w:val="32"/>
                <w:szCs w:val="32"/>
              </w:rPr>
              <w:t>, 2019</w:t>
            </w:r>
          </w:p>
        </w:tc>
        <w:tc>
          <w:tcPr>
            <w:tcW w:w="1928" w:type="dxa"/>
            <w:tcBorders>
              <w:top w:val="double" w:sz="6" w:space="0" w:color="auto"/>
              <w:bottom w:val="double" w:sz="6" w:space="0" w:color="auto"/>
            </w:tcBorders>
          </w:tcPr>
          <w:p w:rsidR="00334EC8" w:rsidRPr="00123DC1" w:rsidRDefault="002F60C7"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2,005</w:t>
            </w:r>
          </w:p>
        </w:tc>
        <w:tc>
          <w:tcPr>
            <w:tcW w:w="142" w:type="dxa"/>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334EC8" w:rsidRPr="00123DC1" w:rsidRDefault="00334EC8"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334EC8">
              <w:rPr>
                <w:rFonts w:asciiTheme="majorBidi" w:eastAsia="Calibri" w:hAnsiTheme="majorBidi" w:cstheme="majorBidi"/>
                <w:sz w:val="32"/>
                <w:szCs w:val="32"/>
              </w:rPr>
              <w:t>165</w:t>
            </w:r>
          </w:p>
        </w:tc>
      </w:tr>
    </w:tbl>
    <w:p w:rsidR="00A25963" w:rsidRDefault="00A25963"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E00831"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lastRenderedPageBreak/>
        <w:t>13</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rsidR="00342209" w:rsidRPr="00123DC1" w:rsidRDefault="00E071A8" w:rsidP="00F02363">
      <w:pPr>
        <w:tabs>
          <w:tab w:val="clear" w:pos="227"/>
          <w:tab w:val="clear" w:pos="680"/>
          <w:tab w:val="clear" w:pos="907"/>
        </w:tabs>
        <w:spacing w:line="340" w:lineRule="exact"/>
        <w:ind w:left="288" w:firstLine="563"/>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Changes in deferred tax assets for </w:t>
      </w:r>
      <w:r w:rsidR="00266B50" w:rsidRPr="00CC19C3">
        <w:rPr>
          <w:rFonts w:asciiTheme="majorBidi" w:hAnsiTheme="majorBidi" w:cstheme="majorBidi"/>
          <w:spacing w:val="2"/>
          <w:sz w:val="32"/>
          <w:szCs w:val="32"/>
        </w:rPr>
        <w:t>the six-month period ended June 30</w:t>
      </w:r>
      <w:r w:rsidR="00B500B1">
        <w:rPr>
          <w:rFonts w:asciiTheme="majorBidi" w:hAnsiTheme="majorBidi" w:cstheme="majorBidi"/>
          <w:spacing w:val="2"/>
          <w:sz w:val="32"/>
          <w:szCs w:val="32"/>
        </w:rPr>
        <w:t xml:space="preserve">, </w:t>
      </w:r>
      <w:r w:rsidRPr="00123DC1">
        <w:rPr>
          <w:rFonts w:asciiTheme="majorBidi" w:hAnsiTheme="majorBidi" w:cstheme="majorBidi"/>
          <w:spacing w:val="-6"/>
          <w:sz w:val="32"/>
          <w:szCs w:val="32"/>
        </w:rPr>
        <w:t>201</w:t>
      </w:r>
      <w:r w:rsidR="00E00831" w:rsidRPr="00123DC1">
        <w:rPr>
          <w:rFonts w:asciiTheme="majorBidi" w:hAnsiTheme="majorBidi" w:cstheme="majorBidi"/>
          <w:spacing w:val="-6"/>
          <w:sz w:val="32"/>
          <w:szCs w:val="32"/>
        </w:rPr>
        <w:t>9</w:t>
      </w:r>
      <w:r w:rsidRPr="00123DC1">
        <w:rPr>
          <w:rFonts w:asciiTheme="majorBidi" w:hAnsiTheme="majorBidi" w:cstheme="majorBidi"/>
          <w:spacing w:val="-6"/>
          <w:sz w:val="32"/>
          <w:szCs w:val="32"/>
        </w:rPr>
        <w:t xml:space="preserve"> are summarized as follows</w:t>
      </w:r>
      <w:r w:rsidRPr="00123DC1">
        <w:rPr>
          <w:rFonts w:asciiTheme="majorBidi" w:hAnsiTheme="majorBidi" w:cstheme="majorBidi"/>
          <w:sz w:val="32"/>
          <w:szCs w:val="32"/>
        </w:rPr>
        <w:t>:</w:t>
      </w:r>
    </w:p>
    <w:tbl>
      <w:tblPr>
        <w:tblW w:w="8363" w:type="dxa"/>
        <w:tblInd w:w="851" w:type="dxa"/>
        <w:tblLayout w:type="fixed"/>
        <w:tblCellMar>
          <w:left w:w="57" w:type="dxa"/>
          <w:right w:w="57" w:type="dxa"/>
        </w:tblCellMar>
        <w:tblLook w:val="0000"/>
      </w:tblPr>
      <w:tblGrid>
        <w:gridCol w:w="3118"/>
        <w:gridCol w:w="1275"/>
        <w:gridCol w:w="142"/>
        <w:gridCol w:w="992"/>
        <w:gridCol w:w="141"/>
        <w:gridCol w:w="1283"/>
        <w:gridCol w:w="142"/>
        <w:gridCol w:w="1270"/>
      </w:tblGrid>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In Thousand Baht</w:t>
            </w:r>
          </w:p>
        </w:tc>
      </w:tr>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C6267C" w:rsidRDefault="002F3397"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contextualSpacing/>
              <w:rPr>
                <w:rFonts w:asciiTheme="majorBidi" w:hAnsiTheme="majorBidi" w:cstheme="majorBidi"/>
                <w:sz w:val="24"/>
                <w:szCs w:val="24"/>
                <w:cs/>
              </w:rPr>
            </w:pPr>
            <w:r w:rsidRPr="00C6267C">
              <w:rPr>
                <w:rFonts w:asciiTheme="majorBidi" w:hAnsiTheme="majorBidi" w:cstheme="majorBidi"/>
                <w:sz w:val="24"/>
                <w:szCs w:val="24"/>
              </w:rPr>
              <w:tab/>
            </w:r>
            <w:r w:rsidRPr="00C6267C">
              <w:rPr>
                <w:rFonts w:asciiTheme="majorBidi" w:hAnsiTheme="majorBidi" w:cstheme="majorBidi"/>
                <w:sz w:val="24"/>
                <w:szCs w:val="24"/>
              </w:rPr>
              <w:tab/>
            </w:r>
            <w:r w:rsidR="00342209" w:rsidRPr="00C6267C">
              <w:rPr>
                <w:rFonts w:asciiTheme="majorBidi" w:hAnsiTheme="majorBidi" w:cstheme="majorBidi"/>
                <w:sz w:val="24"/>
                <w:szCs w:val="24"/>
              </w:rPr>
              <w:t>Consolidated financial statements</w:t>
            </w:r>
            <w:r w:rsidRPr="00C6267C">
              <w:rPr>
                <w:rFonts w:asciiTheme="majorBidi" w:hAnsiTheme="majorBidi" w:cstheme="majorBidi"/>
                <w:sz w:val="24"/>
                <w:szCs w:val="24"/>
              </w:rPr>
              <w:tab/>
            </w:r>
          </w:p>
        </w:tc>
      </w:tr>
      <w:tr w:rsidR="0008167F" w:rsidRPr="00C6267C" w:rsidTr="00F02363">
        <w:trPr>
          <w:trHeight w:val="20"/>
        </w:trPr>
        <w:tc>
          <w:tcPr>
            <w:tcW w:w="3118" w:type="dxa"/>
          </w:tcPr>
          <w:p w:rsidR="0008167F" w:rsidRPr="00C6267C" w:rsidRDefault="0034178E" w:rsidP="00C6267C">
            <w:pPr>
              <w:tabs>
                <w:tab w:val="left" w:pos="563"/>
              </w:tabs>
              <w:spacing w:line="300" w:lineRule="exact"/>
              <w:contextualSpacing/>
              <w:rPr>
                <w:rFonts w:asciiTheme="majorBidi" w:hAnsiTheme="majorBidi" w:cstheme="majorBidi"/>
                <w:sz w:val="24"/>
                <w:szCs w:val="24"/>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p>
        </w:tc>
        <w:tc>
          <w:tcPr>
            <w:tcW w:w="1275" w:type="dxa"/>
            <w:vMerge w:val="restart"/>
            <w:tcBorders>
              <w:top w:val="single" w:sz="6" w:space="0" w:color="auto"/>
            </w:tcBorders>
          </w:tcPr>
          <w:p w:rsidR="005C507D"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08167F" w:rsidRPr="00C6267C" w:rsidRDefault="005C507D"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as</w:t>
            </w:r>
            <w:r w:rsidR="0008167F" w:rsidRPr="00C6267C">
              <w:rPr>
                <w:rFonts w:asciiTheme="majorBidi" w:hAnsiTheme="majorBidi" w:cstheme="majorBidi"/>
                <w:sz w:val="24"/>
                <w:szCs w:val="24"/>
              </w:rPr>
              <w:t xml:space="preserve"> at December 31, 201</w:t>
            </w:r>
            <w:r w:rsidR="00E00831" w:rsidRPr="00C6267C">
              <w:rPr>
                <w:rFonts w:asciiTheme="majorBidi" w:hAnsiTheme="majorBidi" w:cstheme="majorBidi"/>
                <w:sz w:val="24"/>
                <w:szCs w:val="24"/>
              </w:rPr>
              <w:t>8</w:t>
            </w:r>
          </w:p>
        </w:tc>
        <w:tc>
          <w:tcPr>
            <w:tcW w:w="142" w:type="dxa"/>
            <w:tcBorders>
              <w:top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2416" w:type="dxa"/>
            <w:gridSpan w:val="3"/>
            <w:tcBorders>
              <w:top w:val="single" w:sz="6" w:space="0" w:color="auto"/>
              <w:bottom w:val="single" w:sz="6" w:space="0" w:color="auto"/>
            </w:tcBorders>
          </w:tcPr>
          <w:p w:rsidR="0008167F" w:rsidRPr="00C6267C" w:rsidRDefault="0008167F" w:rsidP="00C6267C">
            <w:pPr>
              <w:tabs>
                <w:tab w:val="left" w:pos="284"/>
                <w:tab w:val="left" w:pos="567"/>
                <w:tab w:val="left" w:pos="851"/>
                <w:tab w:val="left" w:pos="1134"/>
              </w:tabs>
              <w:spacing w:line="300" w:lineRule="exact"/>
              <w:ind w:left="-116" w:right="-265" w:hanging="189"/>
              <w:contextualSpacing/>
              <w:jc w:val="center"/>
              <w:rPr>
                <w:rFonts w:asciiTheme="majorBidi" w:hAnsiTheme="majorBidi" w:cstheme="majorBidi"/>
                <w:spacing w:val="-6"/>
                <w:sz w:val="24"/>
                <w:szCs w:val="24"/>
              </w:rPr>
            </w:pPr>
            <w:r w:rsidRPr="00C6267C">
              <w:rPr>
                <w:rFonts w:asciiTheme="majorBidi" w:hAnsiTheme="majorBidi" w:cstheme="majorBidi"/>
                <w:spacing w:val="-6"/>
                <w:sz w:val="24"/>
                <w:szCs w:val="24"/>
              </w:rPr>
              <w:t>Revenue (expenses) during the period</w:t>
            </w:r>
          </w:p>
        </w:tc>
        <w:tc>
          <w:tcPr>
            <w:tcW w:w="142" w:type="dxa"/>
            <w:tcBorders>
              <w:top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0" w:type="dxa"/>
            <w:vMerge w:val="restart"/>
            <w:tcBorders>
              <w:top w:val="single" w:sz="6" w:space="0" w:color="auto"/>
            </w:tcBorders>
          </w:tcPr>
          <w:p w:rsidR="005C507D"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08167F"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a</w:t>
            </w:r>
            <w:r w:rsidR="0008167F" w:rsidRPr="00C6267C">
              <w:rPr>
                <w:rFonts w:asciiTheme="majorBidi" w:hAnsiTheme="majorBidi" w:cstheme="majorBidi"/>
                <w:sz w:val="24"/>
                <w:szCs w:val="24"/>
              </w:rPr>
              <w:t xml:space="preserve">s at </w:t>
            </w:r>
            <w:r w:rsidR="007125EE" w:rsidRPr="00C6267C">
              <w:rPr>
                <w:rFonts w:asciiTheme="majorBidi" w:hAnsiTheme="majorBidi" w:cstheme="majorBidi"/>
                <w:sz w:val="24"/>
                <w:szCs w:val="24"/>
              </w:rPr>
              <w:t>June</w:t>
            </w:r>
          </w:p>
          <w:p w:rsidR="0008167F" w:rsidRPr="00C6267C" w:rsidRDefault="0008167F"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3</w:t>
            </w:r>
            <w:r w:rsidR="007125EE" w:rsidRPr="00C6267C">
              <w:rPr>
                <w:rFonts w:asciiTheme="majorBidi" w:hAnsiTheme="majorBidi" w:cstheme="majorBidi"/>
                <w:sz w:val="24"/>
                <w:szCs w:val="24"/>
              </w:rPr>
              <w:t>0</w:t>
            </w:r>
            <w:r w:rsidRPr="00C6267C">
              <w:rPr>
                <w:rFonts w:asciiTheme="majorBidi" w:hAnsiTheme="majorBidi" w:cstheme="majorBidi"/>
                <w:sz w:val="24"/>
                <w:szCs w:val="24"/>
              </w:rPr>
              <w:t>, 201</w:t>
            </w:r>
            <w:r w:rsidR="00E00831" w:rsidRPr="00C6267C">
              <w:rPr>
                <w:rFonts w:asciiTheme="majorBidi" w:hAnsiTheme="majorBidi" w:cstheme="majorBidi"/>
                <w:sz w:val="24"/>
                <w:szCs w:val="24"/>
              </w:rPr>
              <w:t>9</w:t>
            </w:r>
          </w:p>
        </w:tc>
      </w:tr>
      <w:tr w:rsidR="0008167F" w:rsidRPr="00C6267C" w:rsidTr="00F02363">
        <w:trPr>
          <w:trHeight w:val="20"/>
        </w:trPr>
        <w:tc>
          <w:tcPr>
            <w:tcW w:w="3118"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42"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08167F" w:rsidRPr="00C6267C" w:rsidRDefault="0008167F" w:rsidP="00C6267C">
            <w:pPr>
              <w:tabs>
                <w:tab w:val="left" w:pos="284"/>
                <w:tab w:val="left" w:pos="567"/>
                <w:tab w:val="left" w:pos="851"/>
                <w:tab w:val="left" w:pos="1134"/>
              </w:tabs>
              <w:spacing w:line="300" w:lineRule="exact"/>
              <w:ind w:right="-108" w:hanging="81"/>
              <w:contextualSpacing/>
              <w:jc w:val="center"/>
              <w:rPr>
                <w:rFonts w:asciiTheme="majorBidi" w:hAnsiTheme="majorBidi" w:cstheme="majorBidi"/>
                <w:sz w:val="24"/>
                <w:szCs w:val="24"/>
              </w:rPr>
            </w:pPr>
            <w:r w:rsidRPr="00C6267C">
              <w:rPr>
                <w:rFonts w:asciiTheme="majorBidi" w:hAnsiTheme="majorBidi" w:cstheme="majorBidi"/>
                <w:sz w:val="24"/>
                <w:szCs w:val="24"/>
              </w:rPr>
              <w:t>In profit or loss</w:t>
            </w:r>
          </w:p>
        </w:tc>
        <w:tc>
          <w:tcPr>
            <w:tcW w:w="141" w:type="dxa"/>
            <w:tcBorders>
              <w:top w:val="single" w:sz="6" w:space="0" w:color="000000"/>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83" w:type="dxa"/>
            <w:tcBorders>
              <w:top w:val="single" w:sz="6" w:space="0" w:color="000000"/>
              <w:bottom w:val="single" w:sz="6" w:space="0" w:color="auto"/>
            </w:tcBorders>
          </w:tcPr>
          <w:p w:rsidR="0008167F" w:rsidRPr="00C6267C" w:rsidRDefault="0008167F" w:rsidP="00C6267C">
            <w:pPr>
              <w:tabs>
                <w:tab w:val="left" w:pos="284"/>
                <w:tab w:val="left" w:pos="567"/>
                <w:tab w:val="left" w:pos="851"/>
                <w:tab w:val="left" w:pos="1134"/>
              </w:tabs>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In comprehensive income</w:t>
            </w:r>
          </w:p>
        </w:tc>
        <w:tc>
          <w:tcPr>
            <w:tcW w:w="142"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0" w:type="dxa"/>
            <w:vMerge/>
            <w:tcBorders>
              <w:bottom w:val="single" w:sz="6" w:space="0" w:color="000000"/>
            </w:tcBorders>
          </w:tcPr>
          <w:p w:rsidR="0008167F" w:rsidRPr="00C6267C" w:rsidRDefault="0008167F" w:rsidP="00C6267C">
            <w:pPr>
              <w:spacing w:line="300" w:lineRule="exact"/>
              <w:contextualSpacing/>
              <w:jc w:val="center"/>
              <w:rPr>
                <w:rFonts w:asciiTheme="majorBidi" w:hAnsiTheme="majorBidi" w:cstheme="majorBidi"/>
                <w:sz w:val="24"/>
                <w:szCs w:val="24"/>
              </w:rPr>
            </w:pPr>
          </w:p>
        </w:tc>
      </w:tr>
      <w:tr w:rsidR="00342209" w:rsidRPr="00C6267C" w:rsidTr="00F02363">
        <w:trPr>
          <w:trHeight w:val="20"/>
        </w:trPr>
        <w:tc>
          <w:tcPr>
            <w:tcW w:w="3118" w:type="dxa"/>
          </w:tcPr>
          <w:p w:rsidR="00342209" w:rsidRPr="00C6267C" w:rsidRDefault="00342209" w:rsidP="00C6267C">
            <w:pPr>
              <w:spacing w:line="300" w:lineRule="exact"/>
              <w:ind w:hanging="52"/>
              <w:contextualSpacing/>
              <w:jc w:val="both"/>
              <w:rPr>
                <w:rFonts w:asciiTheme="majorBidi" w:hAnsiTheme="majorBidi" w:cstheme="majorBidi"/>
                <w:sz w:val="24"/>
                <w:szCs w:val="24"/>
                <w:cs/>
              </w:rPr>
            </w:pPr>
            <w:r w:rsidRPr="00C6267C">
              <w:rPr>
                <w:rFonts w:asciiTheme="majorBidi" w:hAnsiTheme="majorBidi" w:cstheme="majorBidi"/>
                <w:sz w:val="24"/>
                <w:szCs w:val="24"/>
              </w:rPr>
              <w:t>Deferred tax assets:</w:t>
            </w:r>
          </w:p>
        </w:tc>
        <w:tc>
          <w:tcPr>
            <w:tcW w:w="1275" w:type="dxa"/>
            <w:tcBorders>
              <w:top w:val="single" w:sz="6" w:space="0" w:color="auto"/>
            </w:tcBorders>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42" w:type="dxa"/>
          </w:tcPr>
          <w:p w:rsidR="00342209" w:rsidRPr="00C6267C" w:rsidRDefault="00342209" w:rsidP="00C6267C">
            <w:pPr>
              <w:spacing w:line="300" w:lineRule="exact"/>
              <w:contextualSpacing/>
              <w:jc w:val="both"/>
              <w:rPr>
                <w:rFonts w:asciiTheme="majorBidi" w:hAnsiTheme="majorBidi" w:cstheme="majorBidi"/>
                <w:sz w:val="24"/>
                <w:szCs w:val="24"/>
              </w:rPr>
            </w:pPr>
          </w:p>
        </w:tc>
        <w:tc>
          <w:tcPr>
            <w:tcW w:w="992" w:type="dxa"/>
            <w:tcBorders>
              <w:top w:val="single" w:sz="6" w:space="0" w:color="auto"/>
            </w:tcBorders>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41" w:type="dxa"/>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283" w:type="dxa"/>
          </w:tcPr>
          <w:p w:rsidR="00342209" w:rsidRPr="00C6267C" w:rsidRDefault="00342209" w:rsidP="00C6267C">
            <w:pPr>
              <w:spacing w:line="300" w:lineRule="exact"/>
              <w:ind w:left="-340" w:right="451"/>
              <w:contextualSpacing/>
              <w:jc w:val="right"/>
              <w:rPr>
                <w:rFonts w:asciiTheme="majorBidi" w:hAnsiTheme="majorBidi" w:cstheme="majorBidi"/>
                <w:sz w:val="24"/>
                <w:szCs w:val="24"/>
              </w:rPr>
            </w:pPr>
          </w:p>
        </w:tc>
        <w:tc>
          <w:tcPr>
            <w:tcW w:w="142" w:type="dxa"/>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270" w:type="dxa"/>
          </w:tcPr>
          <w:p w:rsidR="00342209" w:rsidRPr="00C6267C" w:rsidRDefault="00342209" w:rsidP="00C6267C">
            <w:pPr>
              <w:spacing w:line="300" w:lineRule="exact"/>
              <w:ind w:left="-369" w:right="45"/>
              <w:contextualSpacing/>
              <w:jc w:val="right"/>
              <w:rPr>
                <w:rFonts w:asciiTheme="majorBidi" w:hAnsiTheme="majorBidi" w:cstheme="majorBidi"/>
                <w:sz w:val="24"/>
                <w:szCs w:val="24"/>
              </w:rPr>
            </w:pPr>
          </w:p>
        </w:tc>
      </w:tr>
      <w:tr w:rsidR="002F60C7" w:rsidRPr="00C6267C" w:rsidTr="00F02363">
        <w:trPr>
          <w:trHeight w:val="20"/>
        </w:trPr>
        <w:tc>
          <w:tcPr>
            <w:tcW w:w="3118" w:type="dxa"/>
            <w:shd w:val="clear" w:color="auto" w:fill="auto"/>
          </w:tcPr>
          <w:p w:rsidR="002F60C7" w:rsidRPr="00C6267C" w:rsidRDefault="002F60C7" w:rsidP="002F60C7">
            <w:pPr>
              <w:tabs>
                <w:tab w:val="left" w:pos="284"/>
                <w:tab w:val="left" w:pos="567"/>
                <w:tab w:val="left" w:pos="851"/>
                <w:tab w:val="left" w:pos="1134"/>
              </w:tabs>
              <w:spacing w:line="300" w:lineRule="exact"/>
              <w:ind w:left="113" w:right="-108"/>
              <w:contextualSpacing/>
              <w:jc w:val="thaiDistribute"/>
              <w:rPr>
                <w:rFonts w:asciiTheme="majorBidi" w:hAnsiTheme="majorBidi" w:cstheme="majorBidi"/>
                <w:sz w:val="24"/>
                <w:szCs w:val="24"/>
              </w:rPr>
            </w:pPr>
            <w:r w:rsidRPr="00C6267C">
              <w:rPr>
                <w:rFonts w:asciiTheme="majorBidi" w:hAnsiTheme="majorBidi" w:cstheme="majorBidi"/>
                <w:sz w:val="24"/>
                <w:szCs w:val="24"/>
              </w:rPr>
              <w:t>Allowance for doubtful accounts</w:t>
            </w:r>
          </w:p>
        </w:tc>
        <w:tc>
          <w:tcPr>
            <w:tcW w:w="1275" w:type="dxa"/>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3,413</w:t>
            </w:r>
          </w:p>
        </w:tc>
        <w:tc>
          <w:tcPr>
            <w:tcW w:w="142" w:type="dxa"/>
          </w:tcPr>
          <w:p w:rsidR="002F60C7" w:rsidRPr="00C6267C" w:rsidRDefault="002F60C7" w:rsidP="002F60C7">
            <w:pPr>
              <w:spacing w:line="300" w:lineRule="exact"/>
              <w:contextualSpacing/>
              <w:jc w:val="both"/>
              <w:rPr>
                <w:rFonts w:ascii="Angsana New" w:hAnsi="Angsana New"/>
                <w:sz w:val="24"/>
                <w:szCs w:val="24"/>
              </w:rPr>
            </w:pPr>
          </w:p>
        </w:tc>
        <w:tc>
          <w:tcPr>
            <w:tcW w:w="992" w:type="dxa"/>
          </w:tcPr>
          <w:p w:rsidR="002F60C7" w:rsidRPr="002F60C7" w:rsidRDefault="002F60C7" w:rsidP="002F60C7">
            <w:pPr>
              <w:tabs>
                <w:tab w:val="clear" w:pos="680"/>
                <w:tab w:val="clear" w:pos="907"/>
              </w:tabs>
              <w:spacing w:line="300" w:lineRule="exact"/>
              <w:ind w:left="-369"/>
              <w:contextualSpacing/>
              <w:jc w:val="right"/>
              <w:rPr>
                <w:rFonts w:ascii="Angsana New" w:hAnsi="Angsana New"/>
                <w:sz w:val="24"/>
                <w:szCs w:val="24"/>
              </w:rPr>
            </w:pPr>
            <w:r w:rsidRPr="002F60C7">
              <w:rPr>
                <w:rFonts w:ascii="Angsana New" w:hAnsi="Angsana New"/>
                <w:sz w:val="24"/>
                <w:szCs w:val="24"/>
              </w:rPr>
              <w:t>(90)</w:t>
            </w:r>
          </w:p>
        </w:tc>
        <w:tc>
          <w:tcPr>
            <w:tcW w:w="141" w:type="dxa"/>
          </w:tcPr>
          <w:p w:rsidR="002F60C7" w:rsidRPr="00C6267C" w:rsidRDefault="002F60C7" w:rsidP="002F60C7">
            <w:pPr>
              <w:spacing w:line="300" w:lineRule="exact"/>
              <w:ind w:left="-340" w:right="451"/>
              <w:contextualSpacing/>
              <w:jc w:val="right"/>
              <w:rPr>
                <w:rFonts w:ascii="Angsana New" w:hAnsi="Angsana New"/>
                <w:sz w:val="24"/>
                <w:szCs w:val="24"/>
              </w:rPr>
            </w:pPr>
          </w:p>
        </w:tc>
        <w:tc>
          <w:tcPr>
            <w:tcW w:w="1283" w:type="dxa"/>
          </w:tcPr>
          <w:p w:rsidR="002F60C7" w:rsidRPr="00C6267C" w:rsidRDefault="002F60C7" w:rsidP="002F60C7">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2F60C7" w:rsidRPr="00C6267C" w:rsidRDefault="002F60C7" w:rsidP="002F60C7">
            <w:pPr>
              <w:spacing w:line="300" w:lineRule="exact"/>
              <w:contextualSpacing/>
              <w:jc w:val="center"/>
              <w:rPr>
                <w:rFonts w:ascii="Angsana New" w:hAnsi="Angsana New"/>
                <w:sz w:val="24"/>
                <w:szCs w:val="24"/>
              </w:rPr>
            </w:pPr>
          </w:p>
        </w:tc>
        <w:tc>
          <w:tcPr>
            <w:tcW w:w="1270" w:type="dxa"/>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3,323</w:t>
            </w:r>
          </w:p>
        </w:tc>
      </w:tr>
      <w:tr w:rsidR="002F60C7" w:rsidRPr="00C6267C" w:rsidTr="00F02363">
        <w:trPr>
          <w:trHeight w:val="20"/>
        </w:trPr>
        <w:tc>
          <w:tcPr>
            <w:tcW w:w="3118" w:type="dxa"/>
            <w:shd w:val="clear" w:color="auto" w:fill="auto"/>
          </w:tcPr>
          <w:p w:rsidR="002F60C7" w:rsidRPr="00C6267C" w:rsidRDefault="002F60C7" w:rsidP="002F60C7">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declining in inventories valuation</w:t>
            </w:r>
          </w:p>
        </w:tc>
        <w:tc>
          <w:tcPr>
            <w:tcW w:w="1275" w:type="dxa"/>
            <w:vAlign w:val="bottom"/>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2,781</w:t>
            </w:r>
          </w:p>
        </w:tc>
        <w:tc>
          <w:tcPr>
            <w:tcW w:w="142"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992" w:type="dxa"/>
            <w:vAlign w:val="bottom"/>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1,727</w:t>
            </w:r>
          </w:p>
        </w:tc>
        <w:tc>
          <w:tcPr>
            <w:tcW w:w="141"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1283" w:type="dxa"/>
          </w:tcPr>
          <w:p w:rsidR="002F60C7" w:rsidRPr="00C6267C" w:rsidRDefault="002F60C7" w:rsidP="002F60C7">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1270" w:type="dxa"/>
            <w:vAlign w:val="bottom"/>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4,508</w:t>
            </w:r>
          </w:p>
        </w:tc>
      </w:tr>
      <w:tr w:rsidR="002F60C7" w:rsidRPr="00C6267C" w:rsidTr="00F02363">
        <w:trPr>
          <w:trHeight w:val="20"/>
        </w:trPr>
        <w:tc>
          <w:tcPr>
            <w:tcW w:w="3118" w:type="dxa"/>
            <w:shd w:val="clear" w:color="auto" w:fill="auto"/>
          </w:tcPr>
          <w:p w:rsidR="002F60C7" w:rsidRPr="00C6267C" w:rsidRDefault="002F60C7" w:rsidP="002F60C7">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impairment of fixed assets</w:t>
            </w:r>
          </w:p>
        </w:tc>
        <w:tc>
          <w:tcPr>
            <w:tcW w:w="1275" w:type="dxa"/>
            <w:vAlign w:val="bottom"/>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152</w:t>
            </w:r>
          </w:p>
        </w:tc>
        <w:tc>
          <w:tcPr>
            <w:tcW w:w="142"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992" w:type="dxa"/>
            <w:vAlign w:val="bottom"/>
          </w:tcPr>
          <w:p w:rsidR="002F60C7" w:rsidRPr="002F60C7" w:rsidRDefault="002F60C7" w:rsidP="002F60C7">
            <w:pPr>
              <w:tabs>
                <w:tab w:val="clear" w:pos="680"/>
                <w:tab w:val="clear" w:pos="907"/>
              </w:tabs>
              <w:spacing w:line="300" w:lineRule="exact"/>
              <w:ind w:left="-369"/>
              <w:contextualSpacing/>
              <w:jc w:val="right"/>
              <w:rPr>
                <w:rFonts w:ascii="Angsana New" w:hAnsi="Angsana New"/>
                <w:sz w:val="24"/>
                <w:szCs w:val="24"/>
              </w:rPr>
            </w:pPr>
            <w:r w:rsidRPr="002F60C7">
              <w:rPr>
                <w:rFonts w:ascii="Angsana New" w:hAnsi="Angsana New"/>
                <w:sz w:val="24"/>
                <w:szCs w:val="24"/>
              </w:rPr>
              <w:t>(67)</w:t>
            </w:r>
          </w:p>
        </w:tc>
        <w:tc>
          <w:tcPr>
            <w:tcW w:w="141"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1283" w:type="dxa"/>
          </w:tcPr>
          <w:p w:rsidR="002F60C7" w:rsidRPr="00C6267C" w:rsidRDefault="002F60C7" w:rsidP="002F60C7">
            <w:pPr>
              <w:spacing w:line="300" w:lineRule="exact"/>
              <w:ind w:left="-340" w:right="451"/>
              <w:contextualSpacing/>
              <w:jc w:val="right"/>
              <w:rPr>
                <w:rFonts w:ascii="Angsana New" w:hAnsi="Angsana New"/>
                <w:sz w:val="24"/>
                <w:szCs w:val="24"/>
                <w:cs/>
              </w:rPr>
            </w:pPr>
            <w:r w:rsidRPr="00C6267C">
              <w:rPr>
                <w:rFonts w:ascii="Angsana New" w:hAnsi="Angsana New"/>
                <w:sz w:val="24"/>
                <w:szCs w:val="24"/>
              </w:rPr>
              <w:t>-</w:t>
            </w:r>
          </w:p>
        </w:tc>
        <w:tc>
          <w:tcPr>
            <w:tcW w:w="142" w:type="dxa"/>
            <w:vAlign w:val="bottom"/>
          </w:tcPr>
          <w:p w:rsidR="002F60C7" w:rsidRPr="00C6267C" w:rsidRDefault="002F60C7" w:rsidP="002F60C7">
            <w:pPr>
              <w:spacing w:line="300" w:lineRule="exact"/>
              <w:contextualSpacing/>
              <w:jc w:val="right"/>
              <w:rPr>
                <w:rFonts w:ascii="Angsana New" w:hAnsi="Angsana New"/>
                <w:sz w:val="24"/>
                <w:szCs w:val="24"/>
              </w:rPr>
            </w:pPr>
          </w:p>
        </w:tc>
        <w:tc>
          <w:tcPr>
            <w:tcW w:w="1270" w:type="dxa"/>
            <w:vAlign w:val="bottom"/>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85</w:t>
            </w:r>
          </w:p>
        </w:tc>
      </w:tr>
      <w:tr w:rsidR="002F60C7" w:rsidRPr="00C6267C" w:rsidTr="00F02363">
        <w:trPr>
          <w:trHeight w:val="20"/>
        </w:trPr>
        <w:tc>
          <w:tcPr>
            <w:tcW w:w="3118" w:type="dxa"/>
            <w:shd w:val="clear" w:color="auto" w:fill="auto"/>
          </w:tcPr>
          <w:p w:rsidR="002F60C7" w:rsidRPr="00C6267C" w:rsidRDefault="002F60C7" w:rsidP="002F60C7">
            <w:pPr>
              <w:spacing w:line="300" w:lineRule="exact"/>
              <w:ind w:left="113"/>
              <w:contextualSpacing/>
              <w:jc w:val="both"/>
              <w:rPr>
                <w:rFonts w:asciiTheme="majorBidi" w:hAnsiTheme="majorBidi" w:cstheme="majorBidi"/>
                <w:sz w:val="24"/>
                <w:szCs w:val="24"/>
                <w:cs/>
              </w:rPr>
            </w:pPr>
            <w:r w:rsidRPr="00C6267C">
              <w:rPr>
                <w:rFonts w:asciiTheme="majorBidi" w:hAnsiTheme="majorBidi" w:cstheme="majorBidi"/>
                <w:sz w:val="24"/>
                <w:szCs w:val="24"/>
              </w:rPr>
              <w:t>Employee benefit obligations</w:t>
            </w:r>
          </w:p>
        </w:tc>
        <w:tc>
          <w:tcPr>
            <w:tcW w:w="1275" w:type="dxa"/>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1,466</w:t>
            </w:r>
          </w:p>
        </w:tc>
        <w:tc>
          <w:tcPr>
            <w:tcW w:w="142" w:type="dxa"/>
          </w:tcPr>
          <w:p w:rsidR="002F60C7" w:rsidRPr="00C6267C" w:rsidRDefault="002F60C7" w:rsidP="002F60C7">
            <w:pPr>
              <w:spacing w:line="300" w:lineRule="exact"/>
              <w:contextualSpacing/>
              <w:jc w:val="both"/>
              <w:rPr>
                <w:rFonts w:ascii="Angsana New" w:hAnsi="Angsana New"/>
                <w:sz w:val="24"/>
                <w:szCs w:val="24"/>
              </w:rPr>
            </w:pPr>
          </w:p>
        </w:tc>
        <w:tc>
          <w:tcPr>
            <w:tcW w:w="992" w:type="dxa"/>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580</w:t>
            </w:r>
          </w:p>
        </w:tc>
        <w:tc>
          <w:tcPr>
            <w:tcW w:w="141" w:type="dxa"/>
          </w:tcPr>
          <w:p w:rsidR="002F60C7" w:rsidRPr="00C6267C" w:rsidRDefault="002F60C7" w:rsidP="002F60C7">
            <w:pPr>
              <w:spacing w:line="300" w:lineRule="exact"/>
              <w:ind w:left="-340" w:right="451"/>
              <w:contextualSpacing/>
              <w:jc w:val="right"/>
              <w:rPr>
                <w:rFonts w:ascii="Angsana New" w:hAnsi="Angsana New"/>
                <w:sz w:val="24"/>
                <w:szCs w:val="24"/>
              </w:rPr>
            </w:pPr>
          </w:p>
        </w:tc>
        <w:tc>
          <w:tcPr>
            <w:tcW w:w="1283" w:type="dxa"/>
          </w:tcPr>
          <w:p w:rsidR="002F60C7" w:rsidRPr="00C6267C" w:rsidRDefault="002F60C7" w:rsidP="002F60C7">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2F60C7" w:rsidRPr="00C6267C" w:rsidRDefault="002F60C7" w:rsidP="002F60C7">
            <w:pPr>
              <w:spacing w:line="300" w:lineRule="exact"/>
              <w:contextualSpacing/>
              <w:jc w:val="center"/>
              <w:rPr>
                <w:rFonts w:ascii="Angsana New" w:hAnsi="Angsana New"/>
                <w:sz w:val="24"/>
                <w:szCs w:val="24"/>
              </w:rPr>
            </w:pPr>
          </w:p>
        </w:tc>
        <w:tc>
          <w:tcPr>
            <w:tcW w:w="1270" w:type="dxa"/>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2,046</w:t>
            </w:r>
          </w:p>
        </w:tc>
      </w:tr>
      <w:tr w:rsidR="002F60C7" w:rsidRPr="00C6267C" w:rsidTr="00F02363">
        <w:trPr>
          <w:trHeight w:val="20"/>
        </w:trPr>
        <w:tc>
          <w:tcPr>
            <w:tcW w:w="3118" w:type="dxa"/>
            <w:shd w:val="clear" w:color="auto" w:fill="auto"/>
          </w:tcPr>
          <w:p w:rsidR="002F60C7" w:rsidRPr="00C6267C" w:rsidRDefault="002F60C7" w:rsidP="002F60C7">
            <w:pPr>
              <w:spacing w:line="300" w:lineRule="exact"/>
              <w:ind w:left="113"/>
              <w:contextualSpacing/>
              <w:jc w:val="both"/>
              <w:rPr>
                <w:rFonts w:asciiTheme="majorBidi" w:hAnsiTheme="majorBidi" w:cstheme="majorBidi"/>
                <w:sz w:val="24"/>
                <w:szCs w:val="24"/>
                <w:cs/>
              </w:rPr>
            </w:pPr>
            <w:r w:rsidRPr="00C6267C">
              <w:rPr>
                <w:rFonts w:asciiTheme="majorBidi" w:hAnsiTheme="majorBidi" w:cstheme="majorBidi"/>
                <w:sz w:val="24"/>
                <w:szCs w:val="24"/>
              </w:rPr>
              <w:t>Other</w:t>
            </w:r>
          </w:p>
        </w:tc>
        <w:tc>
          <w:tcPr>
            <w:tcW w:w="1275" w:type="dxa"/>
            <w:tcBorders>
              <w:bottom w:val="single" w:sz="6" w:space="0" w:color="auto"/>
            </w:tcBorders>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1,200</w:t>
            </w:r>
          </w:p>
        </w:tc>
        <w:tc>
          <w:tcPr>
            <w:tcW w:w="142" w:type="dxa"/>
          </w:tcPr>
          <w:p w:rsidR="002F60C7" w:rsidRPr="00C6267C" w:rsidRDefault="002F60C7" w:rsidP="002F60C7">
            <w:pPr>
              <w:spacing w:line="300" w:lineRule="exact"/>
              <w:contextualSpacing/>
              <w:jc w:val="both"/>
              <w:rPr>
                <w:rFonts w:ascii="Angsana New" w:hAnsi="Angsana New"/>
                <w:sz w:val="24"/>
                <w:szCs w:val="24"/>
              </w:rPr>
            </w:pPr>
          </w:p>
        </w:tc>
        <w:tc>
          <w:tcPr>
            <w:tcW w:w="992" w:type="dxa"/>
            <w:tcBorders>
              <w:bottom w:val="single" w:sz="6" w:space="0" w:color="auto"/>
            </w:tcBorders>
          </w:tcPr>
          <w:p w:rsidR="002F60C7" w:rsidRPr="002F60C7" w:rsidRDefault="002F60C7" w:rsidP="002F60C7">
            <w:pPr>
              <w:tabs>
                <w:tab w:val="clear" w:pos="680"/>
                <w:tab w:val="clear" w:pos="907"/>
              </w:tabs>
              <w:spacing w:line="300" w:lineRule="exact"/>
              <w:ind w:left="-369"/>
              <w:contextualSpacing/>
              <w:jc w:val="right"/>
              <w:rPr>
                <w:rFonts w:ascii="Angsana New" w:hAnsi="Angsana New"/>
                <w:sz w:val="24"/>
                <w:szCs w:val="24"/>
              </w:rPr>
            </w:pPr>
            <w:r w:rsidRPr="002F60C7">
              <w:rPr>
                <w:rFonts w:ascii="Angsana New" w:hAnsi="Angsana New"/>
                <w:sz w:val="24"/>
                <w:szCs w:val="24"/>
              </w:rPr>
              <w:t>(41)</w:t>
            </w:r>
          </w:p>
        </w:tc>
        <w:tc>
          <w:tcPr>
            <w:tcW w:w="141" w:type="dxa"/>
          </w:tcPr>
          <w:p w:rsidR="002F60C7" w:rsidRPr="00C6267C" w:rsidRDefault="002F60C7" w:rsidP="002F60C7">
            <w:pPr>
              <w:spacing w:line="300" w:lineRule="exact"/>
              <w:ind w:left="-340" w:right="451"/>
              <w:contextualSpacing/>
              <w:jc w:val="right"/>
              <w:rPr>
                <w:rFonts w:ascii="Angsana New" w:hAnsi="Angsana New"/>
                <w:sz w:val="24"/>
                <w:szCs w:val="24"/>
              </w:rPr>
            </w:pPr>
          </w:p>
        </w:tc>
        <w:tc>
          <w:tcPr>
            <w:tcW w:w="1283" w:type="dxa"/>
            <w:tcBorders>
              <w:bottom w:val="single" w:sz="6" w:space="0" w:color="auto"/>
            </w:tcBorders>
          </w:tcPr>
          <w:p w:rsidR="002F60C7" w:rsidRPr="00C6267C" w:rsidRDefault="002F60C7" w:rsidP="002F60C7">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2F60C7" w:rsidRPr="00C6267C" w:rsidRDefault="002F60C7" w:rsidP="002F60C7">
            <w:pPr>
              <w:spacing w:line="300" w:lineRule="exact"/>
              <w:contextualSpacing/>
              <w:jc w:val="right"/>
              <w:rPr>
                <w:rFonts w:ascii="Angsana New" w:hAnsi="Angsana New"/>
                <w:sz w:val="24"/>
                <w:szCs w:val="24"/>
              </w:rPr>
            </w:pPr>
          </w:p>
        </w:tc>
        <w:tc>
          <w:tcPr>
            <w:tcW w:w="1270" w:type="dxa"/>
            <w:tcBorders>
              <w:bottom w:val="single" w:sz="6" w:space="0" w:color="auto"/>
            </w:tcBorders>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1,159</w:t>
            </w:r>
          </w:p>
        </w:tc>
      </w:tr>
      <w:tr w:rsidR="002F60C7" w:rsidRPr="00C6267C" w:rsidTr="00F02363">
        <w:trPr>
          <w:trHeight w:val="20"/>
        </w:trPr>
        <w:tc>
          <w:tcPr>
            <w:tcW w:w="3118" w:type="dxa"/>
          </w:tcPr>
          <w:p w:rsidR="002F60C7" w:rsidRPr="00C6267C" w:rsidRDefault="002F60C7" w:rsidP="002F60C7">
            <w:pPr>
              <w:tabs>
                <w:tab w:val="clear" w:pos="227"/>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rPr>
              <w:t>Total</w:t>
            </w:r>
          </w:p>
        </w:tc>
        <w:tc>
          <w:tcPr>
            <w:tcW w:w="1275" w:type="dxa"/>
            <w:tcBorders>
              <w:top w:val="single" w:sz="6" w:space="0" w:color="auto"/>
              <w:bottom w:val="double" w:sz="6" w:space="0" w:color="auto"/>
            </w:tcBorders>
          </w:tcPr>
          <w:p w:rsidR="002F60C7" w:rsidRPr="00C6267C" w:rsidRDefault="002F60C7" w:rsidP="002F60C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9,012</w:t>
            </w:r>
          </w:p>
        </w:tc>
        <w:tc>
          <w:tcPr>
            <w:tcW w:w="142" w:type="dxa"/>
          </w:tcPr>
          <w:p w:rsidR="002F60C7" w:rsidRPr="00C6267C" w:rsidRDefault="002F60C7" w:rsidP="002F60C7">
            <w:pPr>
              <w:spacing w:line="30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2,109</w:t>
            </w:r>
          </w:p>
        </w:tc>
        <w:tc>
          <w:tcPr>
            <w:tcW w:w="141" w:type="dxa"/>
          </w:tcPr>
          <w:p w:rsidR="002F60C7" w:rsidRPr="00C6267C" w:rsidRDefault="002F60C7" w:rsidP="002F60C7">
            <w:pPr>
              <w:spacing w:line="300" w:lineRule="exact"/>
              <w:contextualSpacing/>
              <w:jc w:val="right"/>
              <w:rPr>
                <w:rFonts w:ascii="Angsana New" w:hAnsi="Angsana New"/>
                <w:sz w:val="24"/>
                <w:szCs w:val="24"/>
              </w:rPr>
            </w:pPr>
          </w:p>
        </w:tc>
        <w:tc>
          <w:tcPr>
            <w:tcW w:w="1283" w:type="dxa"/>
            <w:tcBorders>
              <w:top w:val="single" w:sz="6" w:space="0" w:color="auto"/>
              <w:bottom w:val="double" w:sz="6" w:space="0" w:color="auto"/>
            </w:tcBorders>
          </w:tcPr>
          <w:p w:rsidR="002F60C7" w:rsidRPr="00C6267C" w:rsidRDefault="002F60C7" w:rsidP="002F60C7">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2F60C7" w:rsidRPr="00C6267C" w:rsidRDefault="002F60C7" w:rsidP="002F60C7">
            <w:pPr>
              <w:spacing w:line="300" w:lineRule="exact"/>
              <w:ind w:left="-369" w:right="45"/>
              <w:contextualSpacing/>
              <w:jc w:val="right"/>
              <w:rPr>
                <w:rFonts w:ascii="Angsana New" w:hAnsi="Angsana New"/>
                <w:sz w:val="24"/>
                <w:szCs w:val="24"/>
              </w:rPr>
            </w:pPr>
          </w:p>
        </w:tc>
        <w:tc>
          <w:tcPr>
            <w:tcW w:w="1270" w:type="dxa"/>
            <w:tcBorders>
              <w:top w:val="single" w:sz="6" w:space="0" w:color="auto"/>
              <w:bottom w:val="double" w:sz="6" w:space="0" w:color="auto"/>
            </w:tcBorders>
          </w:tcPr>
          <w:p w:rsidR="002F60C7" w:rsidRPr="002F60C7" w:rsidRDefault="002F60C7" w:rsidP="002F60C7">
            <w:pPr>
              <w:tabs>
                <w:tab w:val="clear" w:pos="907"/>
              </w:tabs>
              <w:spacing w:line="300" w:lineRule="exact"/>
              <w:ind w:left="-369" w:right="57"/>
              <w:contextualSpacing/>
              <w:jc w:val="right"/>
              <w:rPr>
                <w:rFonts w:ascii="Angsana New" w:hAnsi="Angsana New"/>
                <w:sz w:val="24"/>
                <w:szCs w:val="24"/>
              </w:rPr>
            </w:pPr>
            <w:r w:rsidRPr="002F60C7">
              <w:rPr>
                <w:rFonts w:ascii="Angsana New" w:hAnsi="Angsana New"/>
                <w:sz w:val="24"/>
                <w:szCs w:val="24"/>
              </w:rPr>
              <w:t>11,121</w:t>
            </w:r>
          </w:p>
        </w:tc>
      </w:tr>
    </w:tbl>
    <w:p w:rsidR="007125EE" w:rsidRDefault="007125EE" w:rsidP="00C6267C">
      <w:pPr>
        <w:spacing w:line="240" w:lineRule="exact"/>
        <w:jc w:val="center"/>
        <w:rPr>
          <w:rFonts w:asciiTheme="majorBidi" w:hAnsiTheme="majorBidi" w:cstheme="majorBidi"/>
          <w:b/>
          <w:bCs/>
          <w:sz w:val="32"/>
          <w:szCs w:val="32"/>
        </w:rPr>
      </w:pPr>
    </w:p>
    <w:tbl>
      <w:tblPr>
        <w:tblW w:w="8363" w:type="dxa"/>
        <w:tblInd w:w="851" w:type="dxa"/>
        <w:tblLayout w:type="fixed"/>
        <w:tblCellMar>
          <w:left w:w="57" w:type="dxa"/>
          <w:right w:w="57" w:type="dxa"/>
        </w:tblCellMar>
        <w:tblLook w:val="0000"/>
      </w:tblPr>
      <w:tblGrid>
        <w:gridCol w:w="3118"/>
        <w:gridCol w:w="1275"/>
        <w:gridCol w:w="142"/>
        <w:gridCol w:w="992"/>
        <w:gridCol w:w="141"/>
        <w:gridCol w:w="1276"/>
        <w:gridCol w:w="142"/>
        <w:gridCol w:w="1277"/>
      </w:tblGrid>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In Thousand Baht</w:t>
            </w:r>
          </w:p>
        </w:tc>
      </w:tr>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Separate financial statements</w:t>
            </w:r>
          </w:p>
        </w:tc>
      </w:tr>
      <w:tr w:rsidR="007125EE" w:rsidRPr="00C6267C" w:rsidTr="00F02363">
        <w:trPr>
          <w:trHeight w:val="20"/>
        </w:trPr>
        <w:tc>
          <w:tcPr>
            <w:tcW w:w="3118"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5" w:type="dxa"/>
            <w:vMerge w:val="restart"/>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7125EE" w:rsidRPr="00C6267C" w:rsidRDefault="007125EE"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as at December 31, 2018</w:t>
            </w:r>
          </w:p>
        </w:tc>
        <w:tc>
          <w:tcPr>
            <w:tcW w:w="142" w:type="dxa"/>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rsidR="007125EE" w:rsidRPr="00C6267C" w:rsidRDefault="007125EE" w:rsidP="00C6267C">
            <w:pPr>
              <w:tabs>
                <w:tab w:val="left" w:pos="284"/>
                <w:tab w:val="left" w:pos="567"/>
                <w:tab w:val="left" w:pos="851"/>
                <w:tab w:val="left" w:pos="1134"/>
              </w:tabs>
              <w:spacing w:line="300" w:lineRule="exact"/>
              <w:ind w:left="-116" w:right="-265" w:hanging="189"/>
              <w:contextualSpacing/>
              <w:jc w:val="center"/>
              <w:rPr>
                <w:rFonts w:asciiTheme="majorBidi" w:hAnsiTheme="majorBidi" w:cstheme="majorBidi"/>
                <w:spacing w:val="-6"/>
                <w:sz w:val="24"/>
                <w:szCs w:val="24"/>
              </w:rPr>
            </w:pPr>
            <w:r w:rsidRPr="00C6267C">
              <w:rPr>
                <w:rFonts w:asciiTheme="majorBidi" w:hAnsiTheme="majorBidi" w:cstheme="majorBidi"/>
                <w:spacing w:val="-6"/>
                <w:sz w:val="24"/>
                <w:szCs w:val="24"/>
              </w:rPr>
              <w:t>Revenue (expenses) during the period</w:t>
            </w:r>
          </w:p>
        </w:tc>
        <w:tc>
          <w:tcPr>
            <w:tcW w:w="142" w:type="dxa"/>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7" w:type="dxa"/>
            <w:vMerge w:val="restart"/>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 xml:space="preserve">as at June </w:t>
            </w:r>
          </w:p>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30, 2019</w:t>
            </w:r>
          </w:p>
        </w:tc>
      </w:tr>
      <w:tr w:rsidR="007125EE" w:rsidRPr="00C6267C" w:rsidTr="00C6267C">
        <w:trPr>
          <w:trHeight w:val="107"/>
        </w:trPr>
        <w:tc>
          <w:tcPr>
            <w:tcW w:w="3118"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7125EE" w:rsidRPr="00C6267C" w:rsidRDefault="007125EE" w:rsidP="00C6267C">
            <w:pPr>
              <w:spacing w:line="300" w:lineRule="exact"/>
              <w:ind w:right="-165" w:hanging="169"/>
              <w:contextualSpacing/>
              <w:jc w:val="center"/>
              <w:rPr>
                <w:rFonts w:asciiTheme="majorBidi" w:hAnsiTheme="majorBidi" w:cstheme="majorBidi"/>
                <w:sz w:val="24"/>
                <w:szCs w:val="24"/>
              </w:rPr>
            </w:pPr>
            <w:r w:rsidRPr="00C6267C">
              <w:rPr>
                <w:rFonts w:asciiTheme="majorBidi" w:hAnsiTheme="majorBidi" w:cstheme="majorBidi"/>
                <w:sz w:val="24"/>
                <w:szCs w:val="24"/>
              </w:rPr>
              <w:t>In profit or loss</w:t>
            </w:r>
          </w:p>
        </w:tc>
        <w:tc>
          <w:tcPr>
            <w:tcW w:w="141" w:type="dxa"/>
            <w:tcBorders>
              <w:top w:val="single" w:sz="6" w:space="0" w:color="000000"/>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In comprehensive income</w:t>
            </w:r>
          </w:p>
        </w:tc>
        <w:tc>
          <w:tcPr>
            <w:tcW w:w="142"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7" w:type="dxa"/>
            <w:vMerge/>
            <w:tcBorders>
              <w:bottom w:val="single" w:sz="6" w:space="0" w:color="000000"/>
            </w:tcBorders>
          </w:tcPr>
          <w:p w:rsidR="007125EE" w:rsidRPr="00C6267C" w:rsidRDefault="007125EE" w:rsidP="00C6267C">
            <w:pPr>
              <w:spacing w:line="300" w:lineRule="exact"/>
              <w:contextualSpacing/>
              <w:jc w:val="center"/>
              <w:rPr>
                <w:rFonts w:asciiTheme="majorBidi" w:hAnsiTheme="majorBidi" w:cstheme="majorBidi"/>
                <w:sz w:val="24"/>
                <w:szCs w:val="24"/>
              </w:rPr>
            </w:pPr>
          </w:p>
        </w:tc>
      </w:tr>
      <w:tr w:rsidR="007125EE" w:rsidRPr="00C6267C" w:rsidTr="00F02363">
        <w:trPr>
          <w:trHeight w:val="20"/>
        </w:trPr>
        <w:tc>
          <w:tcPr>
            <w:tcW w:w="3118" w:type="dxa"/>
          </w:tcPr>
          <w:p w:rsidR="007125EE" w:rsidRPr="00C6267C" w:rsidRDefault="007125EE" w:rsidP="00C6267C">
            <w:pPr>
              <w:spacing w:line="300" w:lineRule="exact"/>
              <w:ind w:hanging="52"/>
              <w:contextualSpacing/>
              <w:jc w:val="both"/>
              <w:rPr>
                <w:rFonts w:asciiTheme="majorBidi" w:hAnsiTheme="majorBidi" w:cstheme="majorBidi"/>
                <w:sz w:val="24"/>
                <w:szCs w:val="24"/>
                <w:cs/>
              </w:rPr>
            </w:pPr>
            <w:r w:rsidRPr="00C6267C">
              <w:rPr>
                <w:rFonts w:asciiTheme="majorBidi" w:hAnsiTheme="majorBidi" w:cstheme="majorBidi"/>
                <w:sz w:val="24"/>
                <w:szCs w:val="24"/>
              </w:rPr>
              <w:t>Deferred tax assets:</w:t>
            </w:r>
          </w:p>
        </w:tc>
        <w:tc>
          <w:tcPr>
            <w:tcW w:w="1275" w:type="dxa"/>
            <w:tcBorders>
              <w:top w:val="single" w:sz="6" w:space="0" w:color="auto"/>
            </w:tcBorders>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both"/>
              <w:rPr>
                <w:rFonts w:asciiTheme="majorBidi" w:hAnsiTheme="majorBidi" w:cstheme="majorBidi"/>
                <w:sz w:val="24"/>
                <w:szCs w:val="24"/>
              </w:rPr>
            </w:pPr>
          </w:p>
        </w:tc>
        <w:tc>
          <w:tcPr>
            <w:tcW w:w="992" w:type="dxa"/>
            <w:tcBorders>
              <w:top w:val="single" w:sz="6" w:space="0" w:color="auto"/>
            </w:tcBorders>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41" w:type="dxa"/>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276" w:type="dxa"/>
          </w:tcPr>
          <w:p w:rsidR="007125EE" w:rsidRPr="00C6267C" w:rsidRDefault="007125EE" w:rsidP="00C6267C">
            <w:pPr>
              <w:spacing w:line="300" w:lineRule="exact"/>
              <w:ind w:left="-340" w:right="451"/>
              <w:contextualSpacing/>
              <w:jc w:val="right"/>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277" w:type="dxa"/>
          </w:tcPr>
          <w:p w:rsidR="007125EE" w:rsidRPr="00C6267C" w:rsidRDefault="007125EE" w:rsidP="00C6267C">
            <w:pPr>
              <w:spacing w:line="300" w:lineRule="exact"/>
              <w:ind w:left="-369" w:right="45"/>
              <w:contextualSpacing/>
              <w:jc w:val="right"/>
              <w:rPr>
                <w:rFonts w:asciiTheme="majorBidi" w:hAnsiTheme="majorBidi" w:cstheme="majorBidi"/>
                <w:sz w:val="24"/>
                <w:szCs w:val="24"/>
              </w:rPr>
            </w:pPr>
          </w:p>
        </w:tc>
      </w:tr>
      <w:tr w:rsidR="00334EC8" w:rsidRPr="00C6267C" w:rsidTr="00F02363">
        <w:trPr>
          <w:trHeight w:val="20"/>
        </w:trPr>
        <w:tc>
          <w:tcPr>
            <w:tcW w:w="3118" w:type="dxa"/>
            <w:shd w:val="clear" w:color="auto" w:fill="auto"/>
          </w:tcPr>
          <w:p w:rsidR="00334EC8" w:rsidRPr="00C6267C" w:rsidRDefault="00334EC8" w:rsidP="00C6267C">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Allowance for doubtful accounts</w:t>
            </w:r>
          </w:p>
        </w:tc>
        <w:tc>
          <w:tcPr>
            <w:tcW w:w="1275"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2,185</w:t>
            </w:r>
          </w:p>
        </w:tc>
        <w:tc>
          <w:tcPr>
            <w:tcW w:w="142" w:type="dxa"/>
          </w:tcPr>
          <w:p w:rsidR="00334EC8" w:rsidRPr="00C6267C" w:rsidRDefault="00334EC8" w:rsidP="00C6267C">
            <w:pPr>
              <w:spacing w:line="300" w:lineRule="exact"/>
              <w:contextualSpacing/>
              <w:jc w:val="both"/>
              <w:rPr>
                <w:rFonts w:ascii="Angsana New" w:hAnsi="Angsana New"/>
                <w:sz w:val="24"/>
                <w:szCs w:val="24"/>
              </w:rPr>
            </w:pPr>
          </w:p>
        </w:tc>
        <w:tc>
          <w:tcPr>
            <w:tcW w:w="992" w:type="dxa"/>
          </w:tcPr>
          <w:p w:rsidR="00334EC8" w:rsidRPr="00C6267C" w:rsidRDefault="00334EC8" w:rsidP="00C6267C">
            <w:pPr>
              <w:tabs>
                <w:tab w:val="clear" w:pos="680"/>
                <w:tab w:val="clear" w:pos="907"/>
              </w:tabs>
              <w:spacing w:line="300" w:lineRule="exact"/>
              <w:ind w:left="-369"/>
              <w:contextualSpacing/>
              <w:jc w:val="right"/>
              <w:rPr>
                <w:rFonts w:ascii="Angsana New" w:hAnsi="Angsana New"/>
                <w:sz w:val="24"/>
                <w:szCs w:val="24"/>
              </w:rPr>
            </w:pPr>
            <w:r w:rsidRPr="00C6267C">
              <w:rPr>
                <w:rFonts w:ascii="Angsana New" w:hAnsi="Angsana New"/>
                <w:sz w:val="24"/>
                <w:szCs w:val="24"/>
                <w:cs/>
              </w:rPr>
              <w:t>(</w:t>
            </w:r>
            <w:r w:rsidR="00D20A3C">
              <w:rPr>
                <w:rFonts w:ascii="Angsana New" w:hAnsi="Angsana New"/>
                <w:sz w:val="24"/>
                <w:szCs w:val="24"/>
              </w:rPr>
              <w:t>61</w:t>
            </w:r>
            <w:r w:rsidRPr="00C6267C">
              <w:rPr>
                <w:rFonts w:ascii="Angsana New" w:hAnsi="Angsana New"/>
                <w:sz w:val="24"/>
                <w:szCs w:val="24"/>
                <w:cs/>
              </w:rPr>
              <w:t>)</w:t>
            </w:r>
          </w:p>
        </w:tc>
        <w:tc>
          <w:tcPr>
            <w:tcW w:w="141" w:type="dxa"/>
          </w:tcPr>
          <w:p w:rsidR="00334EC8" w:rsidRPr="00C6267C" w:rsidRDefault="00334EC8" w:rsidP="00C6267C">
            <w:pPr>
              <w:spacing w:line="300" w:lineRule="exact"/>
              <w:ind w:left="-340" w:right="451"/>
              <w:contextualSpacing/>
              <w:jc w:val="right"/>
              <w:rPr>
                <w:rFonts w:ascii="Angsana New" w:hAnsi="Angsana New"/>
                <w:sz w:val="24"/>
                <w:szCs w:val="24"/>
              </w:rPr>
            </w:pPr>
          </w:p>
        </w:tc>
        <w:tc>
          <w:tcPr>
            <w:tcW w:w="1276" w:type="dxa"/>
          </w:tcPr>
          <w:p w:rsidR="00334EC8" w:rsidRPr="00C6267C" w:rsidRDefault="00334EC8" w:rsidP="00C6267C">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334EC8" w:rsidRPr="00C6267C" w:rsidRDefault="00334EC8" w:rsidP="00C6267C">
            <w:pPr>
              <w:spacing w:line="300" w:lineRule="exact"/>
              <w:contextualSpacing/>
              <w:jc w:val="center"/>
              <w:rPr>
                <w:rFonts w:ascii="Angsana New" w:hAnsi="Angsana New"/>
                <w:sz w:val="24"/>
                <w:szCs w:val="24"/>
              </w:rPr>
            </w:pPr>
          </w:p>
        </w:tc>
        <w:tc>
          <w:tcPr>
            <w:tcW w:w="1277"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cs/>
              </w:rPr>
              <w:t>2</w:t>
            </w:r>
            <w:r w:rsidRPr="00C6267C">
              <w:rPr>
                <w:rFonts w:ascii="Angsana New" w:hAnsi="Angsana New"/>
                <w:sz w:val="24"/>
                <w:szCs w:val="24"/>
              </w:rPr>
              <w:t>,</w:t>
            </w:r>
            <w:r w:rsidRPr="00C6267C">
              <w:rPr>
                <w:rFonts w:ascii="Angsana New" w:hAnsi="Angsana New"/>
                <w:sz w:val="24"/>
                <w:szCs w:val="24"/>
                <w:cs/>
              </w:rPr>
              <w:t>12</w:t>
            </w:r>
            <w:r w:rsidR="00D20A3C">
              <w:rPr>
                <w:rFonts w:ascii="Angsana New" w:hAnsi="Angsana New" w:hint="cs"/>
                <w:sz w:val="24"/>
                <w:szCs w:val="24"/>
                <w:cs/>
              </w:rPr>
              <w:t>4</w:t>
            </w:r>
          </w:p>
        </w:tc>
      </w:tr>
      <w:tr w:rsidR="00334EC8" w:rsidRPr="00C6267C" w:rsidTr="00F02363">
        <w:trPr>
          <w:trHeight w:val="20"/>
        </w:trPr>
        <w:tc>
          <w:tcPr>
            <w:tcW w:w="3118" w:type="dxa"/>
            <w:shd w:val="clear" w:color="auto" w:fill="auto"/>
          </w:tcPr>
          <w:p w:rsidR="00334EC8" w:rsidRPr="00C6267C" w:rsidRDefault="00334EC8" w:rsidP="00C6267C">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declining in inventories valuation</w:t>
            </w:r>
          </w:p>
        </w:tc>
        <w:tc>
          <w:tcPr>
            <w:tcW w:w="1275"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1,618</w:t>
            </w:r>
          </w:p>
        </w:tc>
        <w:tc>
          <w:tcPr>
            <w:tcW w:w="142" w:type="dxa"/>
          </w:tcPr>
          <w:p w:rsidR="00334EC8" w:rsidRPr="00C6267C" w:rsidRDefault="00334EC8" w:rsidP="00C6267C">
            <w:pPr>
              <w:spacing w:line="300" w:lineRule="exact"/>
              <w:contextualSpacing/>
              <w:jc w:val="both"/>
              <w:rPr>
                <w:rFonts w:ascii="Angsana New" w:hAnsi="Angsana New"/>
                <w:sz w:val="24"/>
                <w:szCs w:val="24"/>
              </w:rPr>
            </w:pPr>
          </w:p>
        </w:tc>
        <w:tc>
          <w:tcPr>
            <w:tcW w:w="992"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cs/>
              </w:rPr>
              <w:t>1</w:t>
            </w:r>
            <w:r w:rsidRPr="00C6267C">
              <w:rPr>
                <w:rFonts w:ascii="Angsana New" w:hAnsi="Angsana New"/>
                <w:sz w:val="24"/>
                <w:szCs w:val="24"/>
              </w:rPr>
              <w:t>,</w:t>
            </w:r>
            <w:r w:rsidRPr="00C6267C">
              <w:rPr>
                <w:rFonts w:ascii="Angsana New" w:hAnsi="Angsana New"/>
                <w:sz w:val="24"/>
                <w:szCs w:val="24"/>
                <w:cs/>
              </w:rPr>
              <w:t>15</w:t>
            </w:r>
            <w:r w:rsidR="00D20A3C">
              <w:rPr>
                <w:rFonts w:ascii="Angsana New" w:hAnsi="Angsana New" w:hint="cs"/>
                <w:sz w:val="24"/>
                <w:szCs w:val="24"/>
                <w:cs/>
              </w:rPr>
              <w:t>8</w:t>
            </w:r>
          </w:p>
        </w:tc>
        <w:tc>
          <w:tcPr>
            <w:tcW w:w="141" w:type="dxa"/>
          </w:tcPr>
          <w:p w:rsidR="00334EC8" w:rsidRPr="00C6267C" w:rsidRDefault="00334EC8" w:rsidP="00C6267C">
            <w:pPr>
              <w:spacing w:line="300" w:lineRule="exact"/>
              <w:ind w:left="-340" w:right="451"/>
              <w:contextualSpacing/>
              <w:jc w:val="right"/>
              <w:rPr>
                <w:rFonts w:ascii="Angsana New" w:hAnsi="Angsana New"/>
                <w:sz w:val="24"/>
                <w:szCs w:val="24"/>
              </w:rPr>
            </w:pPr>
          </w:p>
        </w:tc>
        <w:tc>
          <w:tcPr>
            <w:tcW w:w="1276" w:type="dxa"/>
          </w:tcPr>
          <w:p w:rsidR="00334EC8" w:rsidRPr="00C6267C" w:rsidRDefault="00334EC8" w:rsidP="00C6267C">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334EC8" w:rsidRPr="00C6267C" w:rsidRDefault="00334EC8" w:rsidP="00C6267C">
            <w:pPr>
              <w:spacing w:line="300" w:lineRule="exact"/>
              <w:contextualSpacing/>
              <w:jc w:val="center"/>
              <w:rPr>
                <w:rFonts w:ascii="Angsana New" w:hAnsi="Angsana New"/>
                <w:sz w:val="24"/>
                <w:szCs w:val="24"/>
              </w:rPr>
            </w:pPr>
          </w:p>
        </w:tc>
        <w:tc>
          <w:tcPr>
            <w:tcW w:w="1277"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cs/>
              </w:rPr>
              <w:t>2</w:t>
            </w:r>
            <w:r w:rsidRPr="00C6267C">
              <w:rPr>
                <w:rFonts w:ascii="Angsana New" w:hAnsi="Angsana New"/>
                <w:sz w:val="24"/>
                <w:szCs w:val="24"/>
              </w:rPr>
              <w:t>,</w:t>
            </w:r>
            <w:r w:rsidRPr="00C6267C">
              <w:rPr>
                <w:rFonts w:ascii="Angsana New" w:hAnsi="Angsana New"/>
                <w:sz w:val="24"/>
                <w:szCs w:val="24"/>
                <w:cs/>
              </w:rPr>
              <w:t>77</w:t>
            </w:r>
            <w:r w:rsidR="00D20A3C">
              <w:rPr>
                <w:rFonts w:ascii="Angsana New" w:hAnsi="Angsana New" w:hint="cs"/>
                <w:sz w:val="24"/>
                <w:szCs w:val="24"/>
                <w:cs/>
              </w:rPr>
              <w:t>6</w:t>
            </w:r>
          </w:p>
        </w:tc>
      </w:tr>
      <w:tr w:rsidR="00334EC8" w:rsidRPr="00C6267C" w:rsidTr="00F02363">
        <w:trPr>
          <w:trHeight w:val="20"/>
        </w:trPr>
        <w:tc>
          <w:tcPr>
            <w:tcW w:w="3118" w:type="dxa"/>
            <w:shd w:val="clear" w:color="auto" w:fill="auto"/>
          </w:tcPr>
          <w:p w:rsidR="00334EC8" w:rsidRPr="00C6267C" w:rsidRDefault="00334EC8" w:rsidP="00C6267C">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Employee benefit obligations</w:t>
            </w:r>
          </w:p>
        </w:tc>
        <w:tc>
          <w:tcPr>
            <w:tcW w:w="1275"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1,281</w:t>
            </w:r>
          </w:p>
        </w:tc>
        <w:tc>
          <w:tcPr>
            <w:tcW w:w="142" w:type="dxa"/>
          </w:tcPr>
          <w:p w:rsidR="00334EC8" w:rsidRPr="00C6267C" w:rsidRDefault="00334EC8" w:rsidP="00C6267C">
            <w:pPr>
              <w:spacing w:line="300" w:lineRule="exact"/>
              <w:contextualSpacing/>
              <w:jc w:val="both"/>
              <w:rPr>
                <w:rFonts w:ascii="Angsana New" w:hAnsi="Angsana New"/>
                <w:sz w:val="24"/>
                <w:szCs w:val="24"/>
              </w:rPr>
            </w:pPr>
          </w:p>
        </w:tc>
        <w:tc>
          <w:tcPr>
            <w:tcW w:w="992"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cs/>
              </w:rPr>
              <w:t>520</w:t>
            </w:r>
          </w:p>
        </w:tc>
        <w:tc>
          <w:tcPr>
            <w:tcW w:w="141" w:type="dxa"/>
          </w:tcPr>
          <w:p w:rsidR="00334EC8" w:rsidRPr="00C6267C" w:rsidRDefault="00334EC8" w:rsidP="00C6267C">
            <w:pPr>
              <w:spacing w:line="300" w:lineRule="exact"/>
              <w:ind w:left="-340" w:right="451"/>
              <w:contextualSpacing/>
              <w:jc w:val="right"/>
              <w:rPr>
                <w:rFonts w:ascii="Angsana New" w:hAnsi="Angsana New"/>
                <w:sz w:val="24"/>
                <w:szCs w:val="24"/>
              </w:rPr>
            </w:pPr>
          </w:p>
        </w:tc>
        <w:tc>
          <w:tcPr>
            <w:tcW w:w="1276" w:type="dxa"/>
          </w:tcPr>
          <w:p w:rsidR="00334EC8" w:rsidRPr="00C6267C" w:rsidRDefault="00334EC8" w:rsidP="00C6267C">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334EC8" w:rsidRPr="00C6267C" w:rsidRDefault="00334EC8" w:rsidP="00C6267C">
            <w:pPr>
              <w:spacing w:line="300" w:lineRule="exact"/>
              <w:contextualSpacing/>
              <w:jc w:val="center"/>
              <w:rPr>
                <w:rFonts w:ascii="Angsana New" w:hAnsi="Angsana New"/>
                <w:sz w:val="24"/>
                <w:szCs w:val="24"/>
              </w:rPr>
            </w:pPr>
          </w:p>
        </w:tc>
        <w:tc>
          <w:tcPr>
            <w:tcW w:w="1277" w:type="dxa"/>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cs/>
              </w:rPr>
              <w:t>1</w:t>
            </w:r>
            <w:r w:rsidRPr="00C6267C">
              <w:rPr>
                <w:rFonts w:ascii="Angsana New" w:hAnsi="Angsana New"/>
                <w:sz w:val="24"/>
                <w:szCs w:val="24"/>
              </w:rPr>
              <w:t>,</w:t>
            </w:r>
            <w:r w:rsidRPr="00C6267C">
              <w:rPr>
                <w:rFonts w:ascii="Angsana New" w:hAnsi="Angsana New"/>
                <w:sz w:val="24"/>
                <w:szCs w:val="24"/>
                <w:cs/>
              </w:rPr>
              <w:t>80</w:t>
            </w:r>
            <w:r w:rsidRPr="00C6267C">
              <w:rPr>
                <w:rFonts w:ascii="Angsana New" w:hAnsi="Angsana New" w:hint="cs"/>
                <w:sz w:val="24"/>
                <w:szCs w:val="24"/>
                <w:cs/>
              </w:rPr>
              <w:t>1</w:t>
            </w:r>
          </w:p>
        </w:tc>
      </w:tr>
      <w:tr w:rsidR="00334EC8" w:rsidRPr="00C6267C" w:rsidTr="00F02363">
        <w:trPr>
          <w:trHeight w:val="20"/>
        </w:trPr>
        <w:tc>
          <w:tcPr>
            <w:tcW w:w="3118" w:type="dxa"/>
            <w:shd w:val="clear" w:color="auto" w:fill="auto"/>
          </w:tcPr>
          <w:p w:rsidR="00334EC8" w:rsidRPr="00C6267C" w:rsidRDefault="00334EC8" w:rsidP="00C6267C">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Other</w:t>
            </w:r>
          </w:p>
        </w:tc>
        <w:tc>
          <w:tcPr>
            <w:tcW w:w="1275" w:type="dxa"/>
            <w:tcBorders>
              <w:bottom w:val="sing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1,126</w:t>
            </w:r>
          </w:p>
        </w:tc>
        <w:tc>
          <w:tcPr>
            <w:tcW w:w="142" w:type="dxa"/>
          </w:tcPr>
          <w:p w:rsidR="00334EC8" w:rsidRPr="00C6267C" w:rsidRDefault="00334EC8" w:rsidP="00C6267C">
            <w:pPr>
              <w:spacing w:line="300" w:lineRule="exact"/>
              <w:contextualSpacing/>
              <w:jc w:val="both"/>
              <w:rPr>
                <w:rFonts w:ascii="Angsana New" w:hAnsi="Angsana New"/>
                <w:sz w:val="24"/>
                <w:szCs w:val="24"/>
              </w:rPr>
            </w:pPr>
          </w:p>
        </w:tc>
        <w:tc>
          <w:tcPr>
            <w:tcW w:w="992" w:type="dxa"/>
            <w:tcBorders>
              <w:bottom w:val="sing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cs/>
              </w:rPr>
              <w:t>3</w:t>
            </w:r>
            <w:r w:rsidRPr="00C6267C">
              <w:rPr>
                <w:rFonts w:ascii="Angsana New" w:hAnsi="Angsana New" w:hint="cs"/>
                <w:sz w:val="24"/>
                <w:szCs w:val="24"/>
                <w:cs/>
              </w:rPr>
              <w:t>3</w:t>
            </w:r>
          </w:p>
        </w:tc>
        <w:tc>
          <w:tcPr>
            <w:tcW w:w="141" w:type="dxa"/>
          </w:tcPr>
          <w:p w:rsidR="00334EC8" w:rsidRPr="00C6267C" w:rsidRDefault="00334EC8" w:rsidP="00C6267C">
            <w:pPr>
              <w:spacing w:line="300" w:lineRule="exact"/>
              <w:ind w:left="-340" w:right="451"/>
              <w:contextualSpacing/>
              <w:jc w:val="right"/>
              <w:rPr>
                <w:rFonts w:ascii="Angsana New" w:hAnsi="Angsana New"/>
                <w:sz w:val="24"/>
                <w:szCs w:val="24"/>
              </w:rPr>
            </w:pPr>
          </w:p>
        </w:tc>
        <w:tc>
          <w:tcPr>
            <w:tcW w:w="1276" w:type="dxa"/>
            <w:tcBorders>
              <w:bottom w:val="single" w:sz="6" w:space="0" w:color="auto"/>
            </w:tcBorders>
          </w:tcPr>
          <w:p w:rsidR="00334EC8" w:rsidRPr="00C6267C" w:rsidRDefault="00334EC8" w:rsidP="00C6267C">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334EC8" w:rsidRPr="00C6267C" w:rsidRDefault="00334EC8" w:rsidP="00C6267C">
            <w:pPr>
              <w:spacing w:line="300" w:lineRule="exact"/>
              <w:contextualSpacing/>
              <w:jc w:val="right"/>
              <w:rPr>
                <w:rFonts w:ascii="Angsana New" w:hAnsi="Angsana New"/>
                <w:sz w:val="24"/>
                <w:szCs w:val="24"/>
              </w:rPr>
            </w:pPr>
          </w:p>
        </w:tc>
        <w:tc>
          <w:tcPr>
            <w:tcW w:w="1277" w:type="dxa"/>
            <w:tcBorders>
              <w:bottom w:val="sing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cs/>
              </w:rPr>
              <w:t>1</w:t>
            </w:r>
            <w:r w:rsidRPr="00C6267C">
              <w:rPr>
                <w:rFonts w:ascii="Angsana New" w:hAnsi="Angsana New"/>
                <w:sz w:val="24"/>
                <w:szCs w:val="24"/>
              </w:rPr>
              <w:t>,</w:t>
            </w:r>
            <w:r w:rsidRPr="00C6267C">
              <w:rPr>
                <w:rFonts w:ascii="Angsana New" w:hAnsi="Angsana New"/>
                <w:sz w:val="24"/>
                <w:szCs w:val="24"/>
                <w:cs/>
              </w:rPr>
              <w:t>159</w:t>
            </w:r>
          </w:p>
        </w:tc>
      </w:tr>
      <w:tr w:rsidR="00334EC8" w:rsidRPr="00C6267C" w:rsidTr="00F02363">
        <w:trPr>
          <w:trHeight w:val="20"/>
        </w:trPr>
        <w:tc>
          <w:tcPr>
            <w:tcW w:w="3118" w:type="dxa"/>
          </w:tcPr>
          <w:p w:rsidR="00334EC8" w:rsidRPr="00C6267C" w:rsidRDefault="00334EC8" w:rsidP="00C6267C">
            <w:pPr>
              <w:tabs>
                <w:tab w:val="clear" w:pos="227"/>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rPr>
              <w:t>Total</w:t>
            </w:r>
          </w:p>
        </w:tc>
        <w:tc>
          <w:tcPr>
            <w:tcW w:w="1275" w:type="dxa"/>
            <w:tcBorders>
              <w:top w:val="single" w:sz="6" w:space="0" w:color="auto"/>
              <w:bottom w:val="doub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6,210</w:t>
            </w:r>
          </w:p>
        </w:tc>
        <w:tc>
          <w:tcPr>
            <w:tcW w:w="142" w:type="dxa"/>
          </w:tcPr>
          <w:p w:rsidR="00334EC8" w:rsidRPr="00C6267C" w:rsidRDefault="00334EC8" w:rsidP="00C6267C">
            <w:pPr>
              <w:spacing w:line="30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cs/>
              </w:rPr>
              <w:t>1</w:t>
            </w:r>
            <w:r w:rsidRPr="00C6267C">
              <w:rPr>
                <w:rFonts w:ascii="Angsana New" w:hAnsi="Angsana New"/>
                <w:sz w:val="24"/>
                <w:szCs w:val="24"/>
              </w:rPr>
              <w:t>,</w:t>
            </w:r>
            <w:r w:rsidRPr="00C6267C">
              <w:rPr>
                <w:rFonts w:ascii="Angsana New" w:hAnsi="Angsana New"/>
                <w:sz w:val="24"/>
                <w:szCs w:val="24"/>
                <w:cs/>
              </w:rPr>
              <w:t>6</w:t>
            </w:r>
            <w:r w:rsidRPr="00C6267C">
              <w:rPr>
                <w:rFonts w:ascii="Angsana New" w:hAnsi="Angsana New" w:hint="cs"/>
                <w:sz w:val="24"/>
                <w:szCs w:val="24"/>
                <w:cs/>
              </w:rPr>
              <w:t>50</w:t>
            </w:r>
          </w:p>
        </w:tc>
        <w:tc>
          <w:tcPr>
            <w:tcW w:w="141" w:type="dxa"/>
          </w:tcPr>
          <w:p w:rsidR="00334EC8" w:rsidRPr="00C6267C" w:rsidRDefault="00334EC8" w:rsidP="00C6267C">
            <w:pPr>
              <w:spacing w:line="300" w:lineRule="exact"/>
              <w:contextualSpacing/>
              <w:jc w:val="right"/>
              <w:rPr>
                <w:rFonts w:ascii="Angsana New" w:hAnsi="Angsana New"/>
                <w:sz w:val="24"/>
                <w:szCs w:val="24"/>
              </w:rPr>
            </w:pPr>
          </w:p>
        </w:tc>
        <w:tc>
          <w:tcPr>
            <w:tcW w:w="1276" w:type="dxa"/>
            <w:tcBorders>
              <w:top w:val="single" w:sz="6" w:space="0" w:color="auto"/>
              <w:bottom w:val="double" w:sz="6" w:space="0" w:color="auto"/>
            </w:tcBorders>
          </w:tcPr>
          <w:p w:rsidR="00334EC8" w:rsidRPr="00C6267C" w:rsidRDefault="00334EC8" w:rsidP="00C6267C">
            <w:pPr>
              <w:spacing w:line="300" w:lineRule="exact"/>
              <w:ind w:left="-340" w:right="451"/>
              <w:contextualSpacing/>
              <w:jc w:val="right"/>
              <w:rPr>
                <w:rFonts w:ascii="Angsana New" w:hAnsi="Angsana New"/>
                <w:sz w:val="24"/>
                <w:szCs w:val="24"/>
              </w:rPr>
            </w:pPr>
            <w:r w:rsidRPr="00C6267C">
              <w:rPr>
                <w:rFonts w:ascii="Angsana New" w:hAnsi="Angsana New" w:hint="cs"/>
                <w:sz w:val="24"/>
                <w:szCs w:val="24"/>
                <w:cs/>
              </w:rPr>
              <w:t>-</w:t>
            </w:r>
          </w:p>
        </w:tc>
        <w:tc>
          <w:tcPr>
            <w:tcW w:w="142" w:type="dxa"/>
          </w:tcPr>
          <w:p w:rsidR="00334EC8" w:rsidRPr="00C6267C" w:rsidRDefault="00334EC8" w:rsidP="00C6267C">
            <w:pPr>
              <w:spacing w:line="300" w:lineRule="exact"/>
              <w:ind w:left="-369" w:right="45"/>
              <w:contextualSpacing/>
              <w:jc w:val="right"/>
              <w:rPr>
                <w:rFonts w:ascii="Angsana New" w:hAnsi="Angsana New"/>
                <w:sz w:val="24"/>
                <w:szCs w:val="24"/>
              </w:rPr>
            </w:pPr>
          </w:p>
        </w:tc>
        <w:tc>
          <w:tcPr>
            <w:tcW w:w="1277" w:type="dxa"/>
            <w:tcBorders>
              <w:top w:val="single" w:sz="6" w:space="0" w:color="auto"/>
              <w:bottom w:val="double" w:sz="6" w:space="0" w:color="auto"/>
            </w:tcBorders>
          </w:tcPr>
          <w:p w:rsidR="00334EC8" w:rsidRPr="00C6267C" w:rsidRDefault="00334EC8" w:rsidP="00C6267C">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cs/>
              </w:rPr>
              <w:t>7</w:t>
            </w:r>
            <w:r w:rsidRPr="00C6267C">
              <w:rPr>
                <w:rFonts w:ascii="Angsana New" w:hAnsi="Angsana New"/>
                <w:sz w:val="24"/>
                <w:szCs w:val="24"/>
              </w:rPr>
              <w:t>,</w:t>
            </w:r>
            <w:r w:rsidRPr="00C6267C">
              <w:rPr>
                <w:rFonts w:ascii="Angsana New" w:hAnsi="Angsana New"/>
                <w:sz w:val="24"/>
                <w:szCs w:val="24"/>
                <w:cs/>
              </w:rPr>
              <w:t>860</w:t>
            </w:r>
          </w:p>
        </w:tc>
      </w:tr>
    </w:tbl>
    <w:p w:rsidR="007125EE" w:rsidRDefault="007125EE" w:rsidP="00C6267C">
      <w:pPr>
        <w:tabs>
          <w:tab w:val="clear" w:pos="227"/>
          <w:tab w:val="clear" w:pos="680"/>
          <w:tab w:val="left" w:pos="284"/>
          <w:tab w:val="left" w:pos="851"/>
          <w:tab w:val="left" w:pos="1418"/>
          <w:tab w:val="left" w:pos="1985"/>
        </w:tabs>
        <w:spacing w:line="240" w:lineRule="exact"/>
        <w:ind w:hanging="142"/>
        <w:jc w:val="both"/>
        <w:rPr>
          <w:rFonts w:asciiTheme="majorBidi" w:hAnsiTheme="majorBidi" w:cstheme="majorBidi"/>
          <w:b/>
          <w:bCs/>
          <w:sz w:val="32"/>
          <w:szCs w:val="32"/>
        </w:rPr>
      </w:pPr>
    </w:p>
    <w:p w:rsidR="002D6D52" w:rsidRPr="00123DC1" w:rsidRDefault="002D6D52" w:rsidP="002D6D5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123DC1">
        <w:rPr>
          <w:rFonts w:asciiTheme="majorBidi" w:hAnsiTheme="majorBidi" w:cstheme="majorBidi"/>
          <w:b/>
          <w:bCs/>
          <w:sz w:val="32"/>
          <w:szCs w:val="32"/>
        </w:rPr>
        <w:t>14</w:t>
      </w:r>
      <w:r w:rsidRPr="00123DC1">
        <w:rPr>
          <w:rFonts w:asciiTheme="majorBidi" w:hAnsiTheme="majorBidi"/>
          <w:b/>
          <w:bCs/>
          <w:sz w:val="32"/>
          <w:szCs w:val="32"/>
          <w:cs/>
        </w:rPr>
        <w:t>.</w:t>
      </w:r>
      <w:r w:rsidRPr="00123DC1">
        <w:rPr>
          <w:rFonts w:asciiTheme="majorBidi" w:hAnsiTheme="majorBidi" w:cstheme="majorBidi"/>
          <w:b/>
          <w:bCs/>
          <w:sz w:val="32"/>
          <w:szCs w:val="32"/>
        </w:rPr>
        <w:tab/>
        <w:t>BANK OVERDRAFTS AND SHORT</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FINANCAIL INSTITUTIONS</w:t>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This account consisted of</w:t>
      </w:r>
      <w:r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tblPr>
      <w:tblGrid>
        <w:gridCol w:w="2976"/>
        <w:gridCol w:w="1275"/>
        <w:gridCol w:w="142"/>
        <w:gridCol w:w="1276"/>
        <w:gridCol w:w="142"/>
        <w:gridCol w:w="1189"/>
        <w:gridCol w:w="142"/>
        <w:gridCol w:w="1221"/>
      </w:tblGrid>
      <w:tr w:rsidR="002D6D52" w:rsidRPr="00C6267C" w:rsidTr="001D49C7">
        <w:tc>
          <w:tcPr>
            <w:tcW w:w="2976" w:type="dxa"/>
          </w:tcPr>
          <w:p w:rsidR="002D6D52" w:rsidRPr="00C6267C" w:rsidRDefault="002D6D52" w:rsidP="00C6267C">
            <w:pPr>
              <w:spacing w:line="320" w:lineRule="exact"/>
              <w:jc w:val="center"/>
              <w:rPr>
                <w:rFonts w:asciiTheme="majorBidi" w:hAnsiTheme="majorBidi" w:cstheme="majorBidi"/>
                <w:sz w:val="26"/>
                <w:szCs w:val="26"/>
                <w:cs/>
              </w:rPr>
            </w:pPr>
            <w:r w:rsidRPr="00C6267C">
              <w:rPr>
                <w:rFonts w:asciiTheme="majorBidi" w:hAnsiTheme="majorBidi"/>
                <w:sz w:val="26"/>
                <w:szCs w:val="26"/>
                <w:cs/>
              </w:rPr>
              <w:br w:type="page"/>
            </w:r>
          </w:p>
        </w:tc>
        <w:tc>
          <w:tcPr>
            <w:tcW w:w="5387" w:type="dxa"/>
            <w:gridSpan w:val="7"/>
            <w:tcBorders>
              <w:bottom w:val="single" w:sz="6" w:space="0" w:color="auto"/>
            </w:tcBorders>
          </w:tcPr>
          <w:p w:rsidR="002D6D52" w:rsidRPr="00C6267C" w:rsidRDefault="002D6D52"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In Thousand Baht</w:t>
            </w:r>
          </w:p>
        </w:tc>
      </w:tr>
      <w:tr w:rsidR="002D6D52" w:rsidRPr="00C6267C" w:rsidTr="001D49C7">
        <w:tc>
          <w:tcPr>
            <w:tcW w:w="2976" w:type="dxa"/>
          </w:tcPr>
          <w:p w:rsidR="002D6D52" w:rsidRPr="00C6267C" w:rsidRDefault="002D6D52" w:rsidP="00C6267C">
            <w:pPr>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2D6D52" w:rsidRPr="00C6267C" w:rsidRDefault="002D6D52" w:rsidP="00C6267C">
            <w:pPr>
              <w:spacing w:line="320" w:lineRule="exact"/>
              <w:ind w:right="-165" w:hanging="169"/>
              <w:jc w:val="center"/>
              <w:rPr>
                <w:rFonts w:ascii="Angsana New" w:hAnsi="Angsana New"/>
                <w:sz w:val="26"/>
                <w:szCs w:val="26"/>
              </w:rPr>
            </w:pPr>
            <w:r w:rsidRPr="00C6267C">
              <w:rPr>
                <w:rFonts w:asciiTheme="majorBidi" w:hAnsiTheme="majorBidi" w:cstheme="majorBidi"/>
                <w:sz w:val="26"/>
                <w:szCs w:val="26"/>
              </w:rPr>
              <w:t>Consolidatedfinancial statements</w:t>
            </w:r>
          </w:p>
        </w:tc>
        <w:tc>
          <w:tcPr>
            <w:tcW w:w="142" w:type="dxa"/>
            <w:tcBorders>
              <w:top w:val="single" w:sz="6" w:space="0" w:color="auto"/>
            </w:tcBorders>
          </w:tcPr>
          <w:p w:rsidR="002D6D52" w:rsidRPr="00C6267C" w:rsidRDefault="002D6D52" w:rsidP="00C6267C">
            <w:pPr>
              <w:spacing w:line="32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2D6D52" w:rsidRPr="00C6267C" w:rsidRDefault="002D6D52" w:rsidP="00C6267C">
            <w:pPr>
              <w:spacing w:line="320" w:lineRule="exact"/>
              <w:jc w:val="center"/>
              <w:rPr>
                <w:rFonts w:ascii="Angsana New" w:hAnsi="Angsana New"/>
                <w:sz w:val="26"/>
                <w:szCs w:val="26"/>
              </w:rPr>
            </w:pPr>
            <w:r w:rsidRPr="00C6267C">
              <w:rPr>
                <w:rFonts w:asciiTheme="majorBidi" w:hAnsiTheme="majorBidi" w:cstheme="majorBidi"/>
                <w:sz w:val="26"/>
                <w:szCs w:val="26"/>
              </w:rPr>
              <w:t>Separate financial statements</w:t>
            </w:r>
          </w:p>
        </w:tc>
      </w:tr>
      <w:tr w:rsidR="007125EE" w:rsidRPr="00C6267C" w:rsidTr="001D49C7">
        <w:trPr>
          <w:trHeight w:val="270"/>
        </w:trPr>
        <w:tc>
          <w:tcPr>
            <w:tcW w:w="2976" w:type="dxa"/>
          </w:tcPr>
          <w:p w:rsidR="007125EE" w:rsidRPr="00C6267C" w:rsidRDefault="007125EE" w:rsidP="00C6267C">
            <w:pPr>
              <w:spacing w:line="32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June </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30, 2019</w:t>
            </w:r>
          </w:p>
        </w:tc>
        <w:tc>
          <w:tcPr>
            <w:tcW w:w="142" w:type="dxa"/>
            <w:tcBorders>
              <w:top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December </w:t>
            </w:r>
          </w:p>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31, 2018</w:t>
            </w:r>
          </w:p>
        </w:tc>
        <w:tc>
          <w:tcPr>
            <w:tcW w:w="142" w:type="dxa"/>
          </w:tcPr>
          <w:p w:rsidR="007125EE" w:rsidRPr="00C6267C" w:rsidRDefault="007125EE" w:rsidP="00C6267C">
            <w:pPr>
              <w:spacing w:line="320" w:lineRule="exact"/>
              <w:jc w:val="center"/>
              <w:rPr>
                <w:rFonts w:asciiTheme="majorBidi" w:hAnsiTheme="majorBidi" w:cstheme="majorBidi"/>
                <w:spacing w:val="-2"/>
                <w:sz w:val="26"/>
                <w:szCs w:val="26"/>
              </w:rPr>
            </w:pPr>
          </w:p>
        </w:tc>
        <w:tc>
          <w:tcPr>
            <w:tcW w:w="1189" w:type="dxa"/>
            <w:tcBorders>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June </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30, 2019</w:t>
            </w:r>
          </w:p>
        </w:tc>
        <w:tc>
          <w:tcPr>
            <w:tcW w:w="142" w:type="dxa"/>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p>
        </w:tc>
        <w:tc>
          <w:tcPr>
            <w:tcW w:w="1221" w:type="dxa"/>
            <w:tcBorders>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December </w:t>
            </w:r>
          </w:p>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31, 2018</w:t>
            </w:r>
          </w:p>
        </w:tc>
      </w:tr>
      <w:tr w:rsidR="0004387F" w:rsidRPr="00C6267C" w:rsidTr="001E063C">
        <w:trPr>
          <w:trHeight w:val="270"/>
        </w:trPr>
        <w:tc>
          <w:tcPr>
            <w:tcW w:w="2976" w:type="dxa"/>
            <w:shd w:val="clear" w:color="auto" w:fill="auto"/>
          </w:tcPr>
          <w:p w:rsidR="0004387F" w:rsidRPr="00C6267C" w:rsidRDefault="0004387F" w:rsidP="0004387F">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Bank overdrafts</w:t>
            </w:r>
          </w:p>
        </w:tc>
        <w:tc>
          <w:tcPr>
            <w:tcW w:w="1275" w:type="dxa"/>
            <w:tcBorders>
              <w:top w:val="single" w:sz="6" w:space="0" w:color="auto"/>
            </w:tcBorders>
          </w:tcPr>
          <w:p w:rsidR="0004387F" w:rsidRPr="0095239F"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10,380</w:t>
            </w:r>
          </w:p>
        </w:tc>
        <w:tc>
          <w:tcPr>
            <w:tcW w:w="142" w:type="dxa"/>
          </w:tcPr>
          <w:p w:rsidR="0004387F" w:rsidRPr="00C6267C" w:rsidRDefault="0004387F" w:rsidP="0004387F">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Borders>
              <w:top w:val="single" w:sz="6" w:space="0" w:color="auto"/>
            </w:tcBorders>
          </w:tcPr>
          <w:p w:rsidR="0004387F" w:rsidRPr="00C6267C"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6,606</w:t>
            </w:r>
          </w:p>
        </w:tc>
        <w:tc>
          <w:tcPr>
            <w:tcW w:w="142" w:type="dxa"/>
          </w:tcPr>
          <w:p w:rsidR="0004387F" w:rsidRPr="00C6267C" w:rsidRDefault="0004387F" w:rsidP="0004387F">
            <w:pPr>
              <w:spacing w:line="320" w:lineRule="exact"/>
              <w:ind w:left="-340" w:right="451"/>
              <w:jc w:val="right"/>
              <w:rPr>
                <w:rFonts w:ascii="Angsana New" w:hAnsi="Angsana New"/>
                <w:sz w:val="26"/>
                <w:szCs w:val="26"/>
              </w:rPr>
            </w:pPr>
          </w:p>
        </w:tc>
        <w:tc>
          <w:tcPr>
            <w:tcW w:w="1189" w:type="dxa"/>
          </w:tcPr>
          <w:p w:rsidR="0004387F" w:rsidRPr="00C6267C"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cs/>
              </w:rPr>
              <w:t>10</w:t>
            </w:r>
            <w:r w:rsidRPr="00C6267C">
              <w:rPr>
                <w:rFonts w:asciiTheme="majorBidi" w:hAnsiTheme="majorBidi" w:cstheme="majorBidi"/>
                <w:sz w:val="26"/>
                <w:szCs w:val="26"/>
              </w:rPr>
              <w:t>,</w:t>
            </w:r>
            <w:r w:rsidRPr="00C6267C">
              <w:rPr>
                <w:rFonts w:asciiTheme="majorBidi" w:hAnsiTheme="majorBidi" w:cstheme="majorBidi"/>
                <w:sz w:val="26"/>
                <w:szCs w:val="26"/>
                <w:cs/>
              </w:rPr>
              <w:t>380</w:t>
            </w:r>
          </w:p>
        </w:tc>
        <w:tc>
          <w:tcPr>
            <w:tcW w:w="142" w:type="dxa"/>
          </w:tcPr>
          <w:p w:rsidR="0004387F" w:rsidRPr="00C6267C" w:rsidRDefault="0004387F" w:rsidP="0004387F">
            <w:pPr>
              <w:tabs>
                <w:tab w:val="left" w:pos="284"/>
                <w:tab w:val="left" w:pos="851"/>
                <w:tab w:val="left" w:pos="1418"/>
              </w:tabs>
              <w:spacing w:line="320" w:lineRule="exact"/>
              <w:jc w:val="right"/>
              <w:rPr>
                <w:rFonts w:asciiTheme="majorBidi" w:hAnsiTheme="majorBidi" w:cstheme="majorBidi"/>
                <w:sz w:val="26"/>
                <w:szCs w:val="26"/>
              </w:rPr>
            </w:pPr>
          </w:p>
        </w:tc>
        <w:tc>
          <w:tcPr>
            <w:tcW w:w="1221" w:type="dxa"/>
          </w:tcPr>
          <w:p w:rsidR="0004387F" w:rsidRPr="00C6267C"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6,606</w:t>
            </w:r>
          </w:p>
        </w:tc>
      </w:tr>
      <w:tr w:rsidR="0004387F" w:rsidRPr="00C6267C" w:rsidTr="001D49C7">
        <w:tc>
          <w:tcPr>
            <w:tcW w:w="2976" w:type="dxa"/>
            <w:shd w:val="clear" w:color="auto" w:fill="auto"/>
          </w:tcPr>
          <w:p w:rsidR="0004387F" w:rsidRPr="00C6267C" w:rsidRDefault="0004387F" w:rsidP="0004387F">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Promissory note</w:t>
            </w:r>
          </w:p>
        </w:tc>
        <w:tc>
          <w:tcPr>
            <w:tcW w:w="1275" w:type="dxa"/>
          </w:tcPr>
          <w:p w:rsidR="0004387F" w:rsidRPr="0095239F" w:rsidRDefault="00BE352E"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145,000</w:t>
            </w:r>
          </w:p>
        </w:tc>
        <w:tc>
          <w:tcPr>
            <w:tcW w:w="142" w:type="dxa"/>
          </w:tcPr>
          <w:p w:rsidR="0004387F" w:rsidRPr="00C6267C" w:rsidRDefault="0004387F" w:rsidP="0004387F">
            <w:pPr>
              <w:tabs>
                <w:tab w:val="left" w:pos="284"/>
                <w:tab w:val="left" w:pos="851"/>
              </w:tabs>
              <w:spacing w:line="320" w:lineRule="exact"/>
              <w:ind w:right="57"/>
              <w:jc w:val="right"/>
              <w:rPr>
                <w:rFonts w:asciiTheme="majorBidi" w:hAnsiTheme="majorBidi" w:cstheme="majorBidi"/>
                <w:sz w:val="26"/>
                <w:szCs w:val="26"/>
              </w:rPr>
            </w:pPr>
          </w:p>
        </w:tc>
        <w:tc>
          <w:tcPr>
            <w:tcW w:w="1276" w:type="dxa"/>
          </w:tcPr>
          <w:p w:rsidR="0004387F" w:rsidRPr="00C6267C"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65,000</w:t>
            </w:r>
          </w:p>
        </w:tc>
        <w:tc>
          <w:tcPr>
            <w:tcW w:w="142" w:type="dxa"/>
          </w:tcPr>
          <w:p w:rsidR="0004387F" w:rsidRPr="00C6267C" w:rsidRDefault="0004387F" w:rsidP="0004387F">
            <w:pPr>
              <w:spacing w:line="320" w:lineRule="exact"/>
              <w:ind w:left="-340" w:right="451"/>
              <w:jc w:val="right"/>
              <w:rPr>
                <w:rFonts w:ascii="Angsana New" w:hAnsi="Angsana New"/>
                <w:sz w:val="26"/>
                <w:szCs w:val="26"/>
              </w:rPr>
            </w:pPr>
          </w:p>
        </w:tc>
        <w:tc>
          <w:tcPr>
            <w:tcW w:w="1189" w:type="dxa"/>
          </w:tcPr>
          <w:p w:rsidR="0004387F" w:rsidRPr="00C6267C" w:rsidRDefault="00BE352E"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hint="cs"/>
                <w:sz w:val="26"/>
                <w:szCs w:val="26"/>
                <w:cs/>
              </w:rPr>
              <w:t>14</w:t>
            </w:r>
            <w:r>
              <w:rPr>
                <w:rFonts w:asciiTheme="majorBidi" w:hAnsiTheme="majorBidi" w:cstheme="majorBidi"/>
                <w:sz w:val="26"/>
                <w:szCs w:val="26"/>
              </w:rPr>
              <w:t>5,000</w:t>
            </w:r>
          </w:p>
        </w:tc>
        <w:tc>
          <w:tcPr>
            <w:tcW w:w="142" w:type="dxa"/>
          </w:tcPr>
          <w:p w:rsidR="0004387F" w:rsidRPr="00C6267C" w:rsidRDefault="0004387F" w:rsidP="0004387F">
            <w:pPr>
              <w:tabs>
                <w:tab w:val="left" w:pos="284"/>
                <w:tab w:val="left" w:pos="851"/>
              </w:tabs>
              <w:spacing w:line="320" w:lineRule="exact"/>
              <w:ind w:right="57"/>
              <w:jc w:val="right"/>
              <w:rPr>
                <w:rFonts w:asciiTheme="majorBidi" w:hAnsiTheme="majorBidi" w:cstheme="majorBidi"/>
                <w:sz w:val="26"/>
                <w:szCs w:val="26"/>
              </w:rPr>
            </w:pPr>
          </w:p>
        </w:tc>
        <w:tc>
          <w:tcPr>
            <w:tcW w:w="1221" w:type="dxa"/>
          </w:tcPr>
          <w:p w:rsidR="0004387F" w:rsidRPr="00C6267C" w:rsidRDefault="0004387F" w:rsidP="0004387F">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65,000</w:t>
            </w:r>
          </w:p>
        </w:tc>
      </w:tr>
      <w:tr w:rsidR="00BE352E" w:rsidRPr="00C6267C" w:rsidTr="001D49C7">
        <w:tc>
          <w:tcPr>
            <w:tcW w:w="2976" w:type="dxa"/>
            <w:shd w:val="clear" w:color="auto" w:fill="auto"/>
          </w:tcPr>
          <w:p w:rsidR="00BE352E" w:rsidRPr="00C6267C" w:rsidRDefault="00BE352E" w:rsidP="00BE352E">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Trust receipts</w:t>
            </w:r>
          </w:p>
        </w:tc>
        <w:tc>
          <w:tcPr>
            <w:tcW w:w="1275" w:type="dxa"/>
            <w:tcBorders>
              <w:bottom w:val="single" w:sz="6" w:space="0" w:color="auto"/>
            </w:tcBorders>
          </w:tcPr>
          <w:p w:rsidR="00BE352E" w:rsidRPr="0095239F"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437,027</w:t>
            </w:r>
          </w:p>
        </w:tc>
        <w:tc>
          <w:tcPr>
            <w:tcW w:w="142" w:type="dxa"/>
          </w:tcPr>
          <w:p w:rsidR="00BE352E" w:rsidRPr="00C6267C" w:rsidRDefault="00BE352E" w:rsidP="00BE352E">
            <w:pPr>
              <w:tabs>
                <w:tab w:val="left" w:pos="284"/>
                <w:tab w:val="left" w:pos="851"/>
                <w:tab w:val="left" w:pos="1418"/>
              </w:tabs>
              <w:spacing w:line="320" w:lineRule="exact"/>
              <w:ind w:right="57"/>
              <w:jc w:val="right"/>
              <w:rPr>
                <w:rFonts w:asciiTheme="majorBidi" w:hAnsiTheme="majorBidi" w:cstheme="majorBidi"/>
                <w:sz w:val="26"/>
                <w:szCs w:val="26"/>
              </w:rPr>
            </w:pPr>
          </w:p>
        </w:tc>
        <w:tc>
          <w:tcPr>
            <w:tcW w:w="1276" w:type="dxa"/>
            <w:tcBorders>
              <w:bottom w:val="sing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550,134</w:t>
            </w:r>
          </w:p>
        </w:tc>
        <w:tc>
          <w:tcPr>
            <w:tcW w:w="142" w:type="dxa"/>
          </w:tcPr>
          <w:p w:rsidR="00BE352E" w:rsidRPr="00C6267C" w:rsidRDefault="00BE352E" w:rsidP="00BE352E">
            <w:pPr>
              <w:spacing w:line="320" w:lineRule="exact"/>
              <w:ind w:left="-340" w:right="451"/>
              <w:jc w:val="right"/>
              <w:rPr>
                <w:rFonts w:ascii="Angsana New" w:hAnsi="Angsana New"/>
                <w:sz w:val="26"/>
                <w:szCs w:val="26"/>
              </w:rPr>
            </w:pPr>
          </w:p>
        </w:tc>
        <w:tc>
          <w:tcPr>
            <w:tcW w:w="1189" w:type="dxa"/>
            <w:tcBorders>
              <w:bottom w:val="sing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cs/>
              </w:rPr>
              <w:t>403</w:t>
            </w:r>
            <w:r w:rsidRPr="00C6267C">
              <w:rPr>
                <w:rFonts w:asciiTheme="majorBidi" w:hAnsiTheme="majorBidi" w:cstheme="majorBidi"/>
                <w:sz w:val="26"/>
                <w:szCs w:val="26"/>
              </w:rPr>
              <w:t>,</w:t>
            </w:r>
            <w:r w:rsidRPr="00C6267C">
              <w:rPr>
                <w:rFonts w:asciiTheme="majorBidi" w:hAnsiTheme="majorBidi" w:cstheme="majorBidi"/>
                <w:sz w:val="26"/>
                <w:szCs w:val="26"/>
                <w:cs/>
              </w:rPr>
              <w:t>037</w:t>
            </w:r>
          </w:p>
        </w:tc>
        <w:tc>
          <w:tcPr>
            <w:tcW w:w="142" w:type="dxa"/>
          </w:tcPr>
          <w:p w:rsidR="00BE352E" w:rsidRPr="00C6267C" w:rsidRDefault="00BE352E" w:rsidP="00BE352E">
            <w:pPr>
              <w:tabs>
                <w:tab w:val="left" w:pos="284"/>
                <w:tab w:val="left" w:pos="851"/>
                <w:tab w:val="left" w:pos="1418"/>
              </w:tabs>
              <w:spacing w:line="320" w:lineRule="exact"/>
              <w:ind w:right="57"/>
              <w:jc w:val="right"/>
              <w:rPr>
                <w:rFonts w:asciiTheme="majorBidi" w:hAnsiTheme="majorBidi" w:cstheme="majorBidi"/>
                <w:sz w:val="26"/>
                <w:szCs w:val="26"/>
              </w:rPr>
            </w:pPr>
          </w:p>
        </w:tc>
        <w:tc>
          <w:tcPr>
            <w:tcW w:w="1221" w:type="dxa"/>
            <w:tcBorders>
              <w:bottom w:val="sing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524,423</w:t>
            </w:r>
          </w:p>
        </w:tc>
      </w:tr>
      <w:tr w:rsidR="00BE352E" w:rsidRPr="00C6267C" w:rsidTr="001D49C7">
        <w:tc>
          <w:tcPr>
            <w:tcW w:w="2976" w:type="dxa"/>
          </w:tcPr>
          <w:p w:rsidR="00BE352E" w:rsidRPr="00C6267C" w:rsidRDefault="00BE352E" w:rsidP="00BE352E">
            <w:pPr>
              <w:tabs>
                <w:tab w:val="left" w:pos="284"/>
                <w:tab w:val="left" w:pos="567"/>
              </w:tabs>
              <w:spacing w:line="320" w:lineRule="exact"/>
              <w:rPr>
                <w:rFonts w:asciiTheme="majorBidi" w:hAnsiTheme="majorBidi" w:cstheme="majorBidi"/>
                <w:sz w:val="26"/>
                <w:szCs w:val="26"/>
              </w:rPr>
            </w:pPr>
            <w:r w:rsidRPr="00C6267C">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BE352E" w:rsidRPr="0095239F"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592,407</w:t>
            </w:r>
          </w:p>
        </w:tc>
        <w:tc>
          <w:tcPr>
            <w:tcW w:w="142" w:type="dxa"/>
          </w:tcPr>
          <w:p w:rsidR="00BE352E" w:rsidRPr="00C6267C" w:rsidRDefault="00BE352E" w:rsidP="00BE352E">
            <w:pPr>
              <w:tabs>
                <w:tab w:val="left" w:pos="284"/>
                <w:tab w:val="left" w:pos="851"/>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621,740</w:t>
            </w:r>
          </w:p>
        </w:tc>
        <w:tc>
          <w:tcPr>
            <w:tcW w:w="142" w:type="dxa"/>
          </w:tcPr>
          <w:p w:rsidR="00BE352E" w:rsidRPr="00C6267C" w:rsidRDefault="00BE352E" w:rsidP="00BE352E">
            <w:pPr>
              <w:spacing w:line="320" w:lineRule="exact"/>
              <w:jc w:val="right"/>
              <w:rPr>
                <w:rFonts w:ascii="Angsana New" w:hAnsi="Angsana New"/>
                <w:sz w:val="26"/>
                <w:szCs w:val="26"/>
              </w:rPr>
            </w:pPr>
          </w:p>
        </w:tc>
        <w:tc>
          <w:tcPr>
            <w:tcW w:w="1189" w:type="dxa"/>
            <w:tcBorders>
              <w:top w:val="single" w:sz="6" w:space="0" w:color="auto"/>
              <w:bottom w:val="doub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cs/>
              </w:rPr>
            </w:pPr>
            <w:r w:rsidRPr="00C6267C">
              <w:rPr>
                <w:rFonts w:asciiTheme="majorBidi" w:hAnsiTheme="majorBidi" w:cstheme="majorBidi"/>
                <w:sz w:val="26"/>
                <w:szCs w:val="26"/>
                <w:cs/>
              </w:rPr>
              <w:t>558</w:t>
            </w:r>
            <w:r w:rsidRPr="00C6267C">
              <w:rPr>
                <w:rFonts w:asciiTheme="majorBidi" w:hAnsiTheme="majorBidi" w:cstheme="majorBidi"/>
                <w:sz w:val="26"/>
                <w:szCs w:val="26"/>
              </w:rPr>
              <w:t>,</w:t>
            </w:r>
            <w:r w:rsidRPr="00C6267C">
              <w:rPr>
                <w:rFonts w:asciiTheme="majorBidi" w:hAnsiTheme="majorBidi" w:cstheme="majorBidi"/>
                <w:sz w:val="26"/>
                <w:szCs w:val="26"/>
                <w:cs/>
              </w:rPr>
              <w:t>417</w:t>
            </w:r>
          </w:p>
        </w:tc>
        <w:tc>
          <w:tcPr>
            <w:tcW w:w="142" w:type="dxa"/>
          </w:tcPr>
          <w:p w:rsidR="00BE352E" w:rsidRPr="00C6267C" w:rsidRDefault="00BE352E" w:rsidP="00BE352E">
            <w:pPr>
              <w:tabs>
                <w:tab w:val="left" w:pos="284"/>
                <w:tab w:val="left" w:pos="851"/>
              </w:tabs>
              <w:spacing w:line="32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rsidR="00BE352E" w:rsidRPr="00C6267C" w:rsidRDefault="00BE352E" w:rsidP="00BE352E">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596,029</w:t>
            </w:r>
          </w:p>
        </w:tc>
      </w:tr>
    </w:tbl>
    <w:p w:rsidR="00C6267C" w:rsidRDefault="00C6267C" w:rsidP="002D6D52">
      <w:pPr>
        <w:tabs>
          <w:tab w:val="clear" w:pos="227"/>
          <w:tab w:val="left" w:pos="851"/>
          <w:tab w:val="left" w:pos="1260"/>
          <w:tab w:val="left" w:pos="3600"/>
          <w:tab w:val="left" w:pos="4500"/>
        </w:tabs>
        <w:spacing w:line="240" w:lineRule="exact"/>
        <w:ind w:left="289" w:firstLine="561"/>
        <w:jc w:val="thaiDistribute"/>
        <w:rPr>
          <w:rFonts w:ascii="Angsana New" w:hAnsi="Angsana New"/>
          <w:spacing w:val="-2"/>
          <w:sz w:val="32"/>
          <w:szCs w:val="32"/>
        </w:rPr>
      </w:pPr>
    </w:p>
    <w:p w:rsidR="00C6267C" w:rsidRDefault="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32"/>
          <w:szCs w:val="32"/>
        </w:rPr>
      </w:pPr>
      <w:r>
        <w:rPr>
          <w:rFonts w:ascii="Angsana New" w:hAnsi="Angsana New"/>
          <w:spacing w:val="-2"/>
          <w:sz w:val="32"/>
          <w:szCs w:val="32"/>
        </w:rPr>
        <w:br w:type="page"/>
      </w:r>
    </w:p>
    <w:p w:rsidR="002D6D52" w:rsidRDefault="002D6D52" w:rsidP="00C6267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123DC1">
        <w:rPr>
          <w:rFonts w:ascii="Angsana New" w:hAnsi="Angsana New"/>
          <w:sz w:val="32"/>
          <w:szCs w:val="32"/>
        </w:rPr>
        <w:lastRenderedPageBreak/>
        <w:t xml:space="preserve">As at </w:t>
      </w:r>
      <w:r w:rsidR="007125EE">
        <w:rPr>
          <w:rFonts w:ascii="Angsana New" w:hAnsi="Angsana New"/>
          <w:sz w:val="32"/>
          <w:szCs w:val="32"/>
        </w:rPr>
        <w:t>June</w:t>
      </w:r>
      <w:r w:rsidRPr="00123DC1">
        <w:rPr>
          <w:rFonts w:ascii="Angsana New" w:hAnsi="Angsana New"/>
          <w:sz w:val="32"/>
          <w:szCs w:val="32"/>
        </w:rPr>
        <w:t xml:space="preserve"> 3</w:t>
      </w:r>
      <w:r w:rsidR="007125EE">
        <w:rPr>
          <w:rFonts w:ascii="Angsana New" w:hAnsi="Angsana New"/>
          <w:sz w:val="32"/>
          <w:szCs w:val="32"/>
        </w:rPr>
        <w:t>0</w:t>
      </w:r>
      <w:r w:rsidRPr="00123DC1">
        <w:rPr>
          <w:rFonts w:ascii="Angsana New" w:hAnsi="Angsana New"/>
          <w:sz w:val="32"/>
          <w:szCs w:val="32"/>
        </w:rPr>
        <w:t>, 2019, the Company has total credit line Baht2,</w:t>
      </w:r>
      <w:r w:rsidR="0004387F">
        <w:rPr>
          <w:rFonts w:ascii="Angsana New" w:hAnsi="Angsana New"/>
          <w:sz w:val="32"/>
          <w:szCs w:val="32"/>
        </w:rPr>
        <w:t>138</w:t>
      </w:r>
      <w:r w:rsidRPr="00123DC1">
        <w:rPr>
          <w:rFonts w:ascii="Angsana New" w:hAnsi="Angsana New"/>
          <w:sz w:val="32"/>
          <w:szCs w:val="32"/>
        </w:rPr>
        <w:t xml:space="preserve">million with </w:t>
      </w:r>
      <w:r w:rsidR="003051DF">
        <w:rPr>
          <w:rFonts w:ascii="Angsana New" w:hAnsi="Angsana New"/>
          <w:sz w:val="32"/>
          <w:szCs w:val="32"/>
        </w:rPr>
        <w:t>7</w:t>
      </w:r>
      <w:r w:rsidRPr="00123DC1">
        <w:rPr>
          <w:rFonts w:ascii="Angsana New" w:hAnsi="Angsana New"/>
          <w:sz w:val="32"/>
          <w:szCs w:val="32"/>
        </w:rPr>
        <w:t xml:space="preserve"> local commercial banks which consist of overdraft line of Baht </w:t>
      </w:r>
      <w:r w:rsidRPr="00123DC1">
        <w:rPr>
          <w:rFonts w:ascii="Angsana New" w:hAnsi="Angsana New" w:hint="cs"/>
          <w:sz w:val="32"/>
          <w:szCs w:val="32"/>
          <w:cs/>
        </w:rPr>
        <w:t xml:space="preserve">57 </w:t>
      </w:r>
      <w:r w:rsidRPr="00123DC1">
        <w:rPr>
          <w:rFonts w:ascii="Angsana New" w:hAnsi="Angsana New"/>
          <w:sz w:val="32"/>
          <w:szCs w:val="32"/>
        </w:rPr>
        <w:t>million with the interest at the rate MOR and FIX</w:t>
      </w:r>
      <w:r w:rsidRPr="00123DC1">
        <w:rPr>
          <w:rFonts w:ascii="Angsana New" w:hAnsi="Angsana New"/>
          <w:sz w:val="32"/>
          <w:szCs w:val="32"/>
          <w:cs/>
        </w:rPr>
        <w:t xml:space="preserve">+2% </w:t>
      </w:r>
      <w:r w:rsidRPr="00123DC1">
        <w:rPr>
          <w:rFonts w:ascii="Angsana New" w:hAnsi="Angsana New"/>
          <w:sz w:val="32"/>
          <w:szCs w:val="32"/>
        </w:rPr>
        <w:t xml:space="preserve">per </w:t>
      </w:r>
      <w:r w:rsidRPr="00123DC1">
        <w:rPr>
          <w:rFonts w:ascii="Angsana New" w:hAnsi="Angsana New"/>
          <w:spacing w:val="-4"/>
          <w:sz w:val="32"/>
          <w:szCs w:val="32"/>
        </w:rPr>
        <w:t>annum,the loan in the form of promissory note of  Baht</w:t>
      </w:r>
      <w:r w:rsidR="0004387F">
        <w:rPr>
          <w:rFonts w:ascii="Angsana New" w:hAnsi="Angsana New" w:hint="cs"/>
          <w:spacing w:val="-4"/>
          <w:sz w:val="32"/>
          <w:szCs w:val="32"/>
          <w:cs/>
        </w:rPr>
        <w:t>500</w:t>
      </w:r>
      <w:r w:rsidRPr="00123DC1">
        <w:rPr>
          <w:rFonts w:ascii="Angsana New" w:hAnsi="Angsana New"/>
          <w:spacing w:val="-4"/>
          <w:sz w:val="32"/>
          <w:szCs w:val="32"/>
        </w:rPr>
        <w:t>million with the interest at the rate2</w:t>
      </w:r>
      <w:r w:rsidRPr="00123DC1">
        <w:rPr>
          <w:rFonts w:ascii="Angsana New" w:hAnsi="Angsana New"/>
          <w:spacing w:val="-4"/>
          <w:sz w:val="32"/>
          <w:szCs w:val="32"/>
          <w:cs/>
        </w:rPr>
        <w:t>.</w:t>
      </w:r>
      <w:r w:rsidRPr="00123DC1">
        <w:rPr>
          <w:rFonts w:ascii="Angsana New" w:hAnsi="Angsana New"/>
          <w:spacing w:val="-4"/>
          <w:sz w:val="32"/>
          <w:szCs w:val="32"/>
        </w:rPr>
        <w:t>85</w:t>
      </w:r>
      <w:r w:rsidRPr="00123DC1">
        <w:rPr>
          <w:rFonts w:ascii="Angsana New" w:hAnsi="Angsana New"/>
          <w:spacing w:val="-4"/>
          <w:sz w:val="32"/>
          <w:szCs w:val="32"/>
          <w:cs/>
        </w:rPr>
        <w:t xml:space="preserve">% - </w:t>
      </w:r>
      <w:r w:rsidR="00974774" w:rsidRPr="00123DC1">
        <w:rPr>
          <w:rFonts w:ascii="Angsana New" w:hAnsi="Angsana New"/>
          <w:spacing w:val="-4"/>
          <w:sz w:val="32"/>
          <w:szCs w:val="32"/>
        </w:rPr>
        <w:t>3.</w:t>
      </w:r>
      <w:r w:rsidR="0004387F">
        <w:rPr>
          <w:rFonts w:ascii="Angsana New" w:hAnsi="Angsana New"/>
          <w:spacing w:val="-4"/>
          <w:sz w:val="32"/>
          <w:szCs w:val="32"/>
        </w:rPr>
        <w:t>25</w:t>
      </w:r>
      <w:r w:rsidRPr="00123DC1">
        <w:rPr>
          <w:rFonts w:ascii="Angsana New" w:hAnsi="Angsana New"/>
          <w:spacing w:val="-4"/>
          <w:sz w:val="32"/>
          <w:szCs w:val="32"/>
          <w:cs/>
        </w:rPr>
        <w:t>%</w:t>
      </w:r>
      <w:r w:rsidRPr="00123DC1">
        <w:rPr>
          <w:rFonts w:ascii="Angsana New" w:hAnsi="Angsana New"/>
          <w:sz w:val="32"/>
          <w:szCs w:val="32"/>
        </w:rPr>
        <w:t>per annum,L</w:t>
      </w:r>
      <w:r w:rsidRPr="00123DC1">
        <w:rPr>
          <w:rFonts w:ascii="Angsana New" w:hAnsi="Angsana New"/>
          <w:sz w:val="32"/>
          <w:szCs w:val="32"/>
          <w:cs/>
        </w:rPr>
        <w:t>/</w:t>
      </w:r>
      <w:r w:rsidRPr="00123DC1">
        <w:rPr>
          <w:rFonts w:ascii="Angsana New" w:hAnsi="Angsana New"/>
          <w:sz w:val="32"/>
          <w:szCs w:val="32"/>
        </w:rPr>
        <w:t>C, T</w:t>
      </w:r>
      <w:r w:rsidRPr="00123DC1">
        <w:rPr>
          <w:rFonts w:ascii="Angsana New" w:hAnsi="Angsana New"/>
          <w:sz w:val="32"/>
          <w:szCs w:val="32"/>
          <w:cs/>
        </w:rPr>
        <w:t>/</w:t>
      </w:r>
      <w:r w:rsidRPr="00123DC1">
        <w:rPr>
          <w:rFonts w:ascii="Angsana New" w:hAnsi="Angsana New"/>
          <w:sz w:val="32"/>
          <w:szCs w:val="32"/>
        </w:rPr>
        <w:t>R, L</w:t>
      </w:r>
      <w:r w:rsidRPr="00123DC1">
        <w:rPr>
          <w:rFonts w:ascii="Angsana New" w:hAnsi="Angsana New"/>
          <w:sz w:val="32"/>
          <w:szCs w:val="32"/>
          <w:cs/>
        </w:rPr>
        <w:t>/</w:t>
      </w:r>
      <w:r w:rsidRPr="00123DC1">
        <w:rPr>
          <w:rFonts w:ascii="Angsana New" w:hAnsi="Angsana New"/>
          <w:sz w:val="32"/>
          <w:szCs w:val="32"/>
        </w:rPr>
        <w:t xml:space="preserve">G of  Baht </w:t>
      </w:r>
      <w:r w:rsidR="0004387F">
        <w:rPr>
          <w:rFonts w:ascii="Angsana New" w:hAnsi="Angsana New"/>
          <w:sz w:val="32"/>
          <w:szCs w:val="32"/>
        </w:rPr>
        <w:t>1,161</w:t>
      </w:r>
      <w:r w:rsidRPr="00123DC1">
        <w:rPr>
          <w:rFonts w:ascii="Angsana New" w:hAnsi="Angsana New"/>
          <w:spacing w:val="4"/>
          <w:sz w:val="32"/>
          <w:szCs w:val="32"/>
        </w:rPr>
        <w:t>million, which T</w:t>
      </w:r>
      <w:r w:rsidRPr="00123DC1">
        <w:rPr>
          <w:rFonts w:ascii="Angsana New" w:hAnsi="Angsana New"/>
          <w:spacing w:val="4"/>
          <w:sz w:val="32"/>
          <w:szCs w:val="32"/>
          <w:cs/>
        </w:rPr>
        <w:t>/</w:t>
      </w:r>
      <w:r w:rsidRPr="00123DC1">
        <w:rPr>
          <w:rFonts w:ascii="Angsana New" w:hAnsi="Angsana New"/>
          <w:spacing w:val="4"/>
          <w:sz w:val="32"/>
          <w:szCs w:val="32"/>
        </w:rPr>
        <w:t>R with the interest at the</w:t>
      </w:r>
      <w:r w:rsidRPr="00123DC1">
        <w:rPr>
          <w:rFonts w:ascii="Angsana New" w:hAnsi="Angsana New"/>
          <w:sz w:val="32"/>
          <w:szCs w:val="32"/>
        </w:rPr>
        <w:t xml:space="preserve"> rate </w:t>
      </w:r>
      <w:r w:rsidR="0004387F">
        <w:rPr>
          <w:rFonts w:ascii="Angsana New" w:hAnsi="Angsana New"/>
          <w:sz w:val="32"/>
          <w:szCs w:val="32"/>
        </w:rPr>
        <w:t>2.33</w:t>
      </w:r>
      <w:r w:rsidRPr="00123DC1">
        <w:rPr>
          <w:rFonts w:ascii="Angsana New" w:hAnsi="Angsana New"/>
          <w:sz w:val="32"/>
          <w:szCs w:val="32"/>
          <w:cs/>
        </w:rPr>
        <w:t xml:space="preserve">% - </w:t>
      </w:r>
      <w:r w:rsidRPr="00123DC1">
        <w:rPr>
          <w:rFonts w:ascii="Angsana New" w:hAnsi="Angsana New"/>
          <w:sz w:val="32"/>
          <w:szCs w:val="32"/>
        </w:rPr>
        <w:t>3</w:t>
      </w:r>
      <w:r w:rsidRPr="00123DC1">
        <w:rPr>
          <w:rFonts w:ascii="Angsana New" w:hAnsi="Angsana New"/>
          <w:sz w:val="32"/>
          <w:szCs w:val="32"/>
          <w:cs/>
        </w:rPr>
        <w:t>.</w:t>
      </w:r>
      <w:r w:rsidR="00974774" w:rsidRPr="00123DC1">
        <w:rPr>
          <w:rFonts w:ascii="Angsana New" w:hAnsi="Angsana New"/>
          <w:sz w:val="32"/>
          <w:szCs w:val="32"/>
        </w:rPr>
        <w:t>5</w:t>
      </w:r>
      <w:r w:rsidR="0004387F">
        <w:rPr>
          <w:rFonts w:ascii="Angsana New" w:hAnsi="Angsana New"/>
          <w:sz w:val="32"/>
          <w:szCs w:val="32"/>
        </w:rPr>
        <w:t>0</w:t>
      </w:r>
      <w:r w:rsidRPr="00123DC1">
        <w:rPr>
          <w:rFonts w:ascii="Angsana New" w:hAnsi="Angsana New"/>
          <w:sz w:val="32"/>
          <w:szCs w:val="32"/>
          <w:cs/>
        </w:rPr>
        <w:t xml:space="preserve">% </w:t>
      </w:r>
      <w:r w:rsidR="00974774" w:rsidRPr="00123DC1">
        <w:rPr>
          <w:rFonts w:ascii="Angsana New" w:hAnsi="Angsana New"/>
          <w:sz w:val="32"/>
          <w:szCs w:val="32"/>
          <w:cs/>
        </w:rPr>
        <w:br/>
      </w:r>
      <w:r w:rsidRPr="00123DC1">
        <w:rPr>
          <w:rFonts w:ascii="Angsana New" w:hAnsi="Angsana New"/>
          <w:spacing w:val="4"/>
          <w:sz w:val="32"/>
          <w:szCs w:val="32"/>
        </w:rPr>
        <w:t>per annum, and Forward Contract</w:t>
      </w:r>
      <w:r w:rsidR="00F26A3A">
        <w:rPr>
          <w:rFonts w:ascii="Angsana New" w:hAnsi="Angsana New"/>
          <w:spacing w:val="4"/>
          <w:sz w:val="32"/>
          <w:szCs w:val="32"/>
        </w:rPr>
        <w:t>s</w:t>
      </w:r>
      <w:r w:rsidRPr="00123DC1">
        <w:rPr>
          <w:rFonts w:ascii="Angsana New" w:hAnsi="Angsana New"/>
          <w:sz w:val="32"/>
          <w:szCs w:val="32"/>
        </w:rPr>
        <w:t xml:space="preserve"> of Baht </w:t>
      </w:r>
      <w:r w:rsidR="0004387F">
        <w:rPr>
          <w:rFonts w:ascii="Angsana New" w:hAnsi="Angsana New" w:hint="cs"/>
          <w:sz w:val="32"/>
          <w:szCs w:val="32"/>
          <w:cs/>
        </w:rPr>
        <w:t>420.57</w:t>
      </w:r>
      <w:r w:rsidRPr="00123DC1">
        <w:rPr>
          <w:rFonts w:ascii="Angsana New" w:hAnsi="Angsana New"/>
          <w:sz w:val="32"/>
          <w:szCs w:val="32"/>
        </w:rPr>
        <w:t xml:space="preserve">million and USD </w:t>
      </w:r>
      <w:r w:rsidRPr="00123DC1">
        <w:rPr>
          <w:rFonts w:ascii="Angsana New" w:hAnsi="Angsana New"/>
          <w:sz w:val="32"/>
          <w:szCs w:val="32"/>
          <w:cs/>
        </w:rPr>
        <w:t>0.5</w:t>
      </w:r>
      <w:r w:rsidRPr="00123DC1">
        <w:rPr>
          <w:rFonts w:ascii="Angsana New" w:hAnsi="Angsana New"/>
          <w:spacing w:val="4"/>
          <w:sz w:val="32"/>
          <w:szCs w:val="32"/>
        </w:rPr>
        <w:t>million which such credit line are</w:t>
      </w:r>
      <w:r w:rsidRPr="00123DC1">
        <w:rPr>
          <w:rFonts w:ascii="Angsana New" w:hAnsi="Angsana New"/>
          <w:sz w:val="32"/>
          <w:szCs w:val="32"/>
        </w:rPr>
        <w:t xml:space="preserve"> guaranteedby the fixed deposit in the amount of  Baht </w:t>
      </w:r>
      <w:r w:rsidR="00974774" w:rsidRPr="00123DC1">
        <w:rPr>
          <w:rFonts w:ascii="Angsana New" w:hAnsi="Angsana New"/>
          <w:sz w:val="32"/>
          <w:szCs w:val="32"/>
        </w:rPr>
        <w:t>81</w:t>
      </w:r>
      <w:r w:rsidR="003051DF">
        <w:rPr>
          <w:rFonts w:ascii="Angsana New" w:hAnsi="Angsana New"/>
          <w:sz w:val="32"/>
          <w:szCs w:val="32"/>
        </w:rPr>
        <w:t>.</w:t>
      </w:r>
      <w:r w:rsidR="0004387F">
        <w:rPr>
          <w:rFonts w:ascii="Angsana New" w:hAnsi="Angsana New"/>
          <w:sz w:val="32"/>
          <w:szCs w:val="32"/>
        </w:rPr>
        <w:t>12</w:t>
      </w:r>
      <w:r w:rsidRPr="00123DC1">
        <w:rPr>
          <w:rFonts w:ascii="Angsana New" w:hAnsi="Angsana New"/>
          <w:sz w:val="32"/>
          <w:szCs w:val="32"/>
        </w:rPr>
        <w:t xml:space="preserve">million </w:t>
      </w:r>
      <w:r w:rsidRPr="00123DC1">
        <w:rPr>
          <w:rFonts w:ascii="Angsana New" w:hAnsi="Angsana New"/>
          <w:sz w:val="32"/>
          <w:szCs w:val="32"/>
          <w:cs/>
        </w:rPr>
        <w:t>(</w:t>
      </w:r>
      <w:r w:rsidRPr="00123DC1">
        <w:rPr>
          <w:rFonts w:ascii="Angsana New" w:hAnsi="Angsana New"/>
          <w:sz w:val="32"/>
          <w:szCs w:val="32"/>
        </w:rPr>
        <w:t>see Note 8</w:t>
      </w:r>
      <w:r w:rsidRPr="00123DC1">
        <w:rPr>
          <w:rFonts w:ascii="Angsana New" w:hAnsi="Angsana New"/>
          <w:sz w:val="32"/>
          <w:szCs w:val="32"/>
          <w:cs/>
        </w:rPr>
        <w:t xml:space="preserve">) </w:t>
      </w:r>
      <w:r w:rsidRPr="00123DC1">
        <w:rPr>
          <w:rFonts w:ascii="Angsana New" w:hAnsi="Angsana New"/>
          <w:sz w:val="32"/>
          <w:szCs w:val="32"/>
        </w:rPr>
        <w:t>and mortgaged by the land of the company</w:t>
      </w:r>
      <w:r w:rsidRPr="00123DC1">
        <w:rPr>
          <w:rFonts w:ascii="Angsana New" w:hAnsi="Angsana New"/>
          <w:sz w:val="32"/>
          <w:szCs w:val="32"/>
          <w:cs/>
        </w:rPr>
        <w:t>.</w:t>
      </w:r>
      <w:r w:rsidRPr="00123DC1">
        <w:rPr>
          <w:rFonts w:ascii="Angsana New" w:hAnsi="Angsana New"/>
          <w:spacing w:val="-2"/>
          <w:sz w:val="32"/>
          <w:szCs w:val="32"/>
        </w:rPr>
        <w:t xml:space="preserve"> The Company agreed for the two subsidiaries to use the credit line and to guarantee the use of credit with </w:t>
      </w:r>
      <w:r w:rsidR="0004387F">
        <w:rPr>
          <w:rFonts w:ascii="Angsana New" w:hAnsi="Angsana New"/>
          <w:spacing w:val="-2"/>
          <w:sz w:val="32"/>
          <w:szCs w:val="32"/>
        </w:rPr>
        <w:t>the</w:t>
      </w:r>
      <w:r w:rsidRPr="00123DC1">
        <w:rPr>
          <w:rFonts w:ascii="Angsana New" w:hAnsi="Angsana New"/>
          <w:spacing w:val="-2"/>
          <w:sz w:val="32"/>
          <w:szCs w:val="32"/>
        </w:rPr>
        <w:t xml:space="preserve"> local commercial bank in total of Baht </w:t>
      </w:r>
      <w:r w:rsidR="00F26A3A">
        <w:rPr>
          <w:rFonts w:ascii="Angsana New" w:hAnsi="Angsana New"/>
          <w:spacing w:val="-2"/>
          <w:sz w:val="32"/>
          <w:szCs w:val="32"/>
        </w:rPr>
        <w:t>120</w:t>
      </w:r>
      <w:r w:rsidRPr="00123DC1">
        <w:rPr>
          <w:rFonts w:ascii="Angsana New" w:hAnsi="Angsana New"/>
          <w:spacing w:val="-2"/>
          <w:sz w:val="32"/>
          <w:szCs w:val="32"/>
        </w:rPr>
        <w:t xml:space="preserve"> million</w:t>
      </w:r>
      <w:r w:rsidRPr="00123DC1">
        <w:rPr>
          <w:rFonts w:ascii="Angsana New" w:hAnsi="Angsana New"/>
          <w:spacing w:val="-2"/>
          <w:sz w:val="32"/>
          <w:szCs w:val="32"/>
          <w:cs/>
        </w:rPr>
        <w:t>.</w:t>
      </w:r>
    </w:p>
    <w:p w:rsidR="00021AC3" w:rsidRDefault="00021AC3" w:rsidP="00C6267C">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 xml:space="preserve">And </w:t>
      </w:r>
      <w:r w:rsidR="00C11BCA">
        <w:rPr>
          <w:rFonts w:asciiTheme="majorBidi" w:hAnsiTheme="majorBidi" w:cstheme="majorBidi"/>
          <w:sz w:val="32"/>
          <w:szCs w:val="32"/>
        </w:rPr>
        <w:t xml:space="preserve">two </w:t>
      </w:r>
      <w:r>
        <w:rPr>
          <w:rFonts w:asciiTheme="majorBidi" w:hAnsiTheme="majorBidi" w:cstheme="majorBidi"/>
          <w:sz w:val="32"/>
          <w:szCs w:val="32"/>
        </w:rPr>
        <w:t>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sidR="00C11BCA">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sidR="00A93949">
        <w:rPr>
          <w:rFonts w:asciiTheme="majorBidi" w:hAnsiTheme="majorBidi" w:cstheme="majorBidi"/>
          <w:sz w:val="32"/>
          <w:szCs w:val="32"/>
        </w:rPr>
        <w:t>s</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sidR="00861D07">
        <w:rPr>
          <w:rFonts w:asciiTheme="majorBidi" w:hAnsiTheme="majorBidi" w:cstheme="majorBidi"/>
          <w:sz w:val="32"/>
          <w:szCs w:val="32"/>
        </w:rPr>
        <w:t>80</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w:t>
      </w:r>
      <w:r w:rsidR="00C11BCA">
        <w:rPr>
          <w:rFonts w:asciiTheme="majorBidi" w:hAnsiTheme="majorBidi" w:cstheme="majorBidi"/>
          <w:sz w:val="32"/>
          <w:szCs w:val="32"/>
        </w:rPr>
        <w:t xml:space="preserve">, </w:t>
      </w:r>
      <w:r w:rsidRPr="004B1D3B">
        <w:rPr>
          <w:rFonts w:asciiTheme="majorBidi" w:hAnsiTheme="majorBidi" w:cstheme="majorBidi"/>
          <w:sz w:val="32"/>
          <w:szCs w:val="32"/>
        </w:rPr>
        <w:t>equipment and sharesof a subsidiary.</w:t>
      </w:r>
    </w:p>
    <w:p w:rsidR="00861D07" w:rsidRPr="00B724BF" w:rsidRDefault="00861D07"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p>
    <w:p w:rsidR="002D6D52" w:rsidRPr="009D7F83" w:rsidRDefault="002D6D52" w:rsidP="00C6267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123DC1">
        <w:rPr>
          <w:rFonts w:ascii="Angsana New" w:hAnsi="Angsana New"/>
          <w:spacing w:val="-2"/>
          <w:sz w:val="32"/>
          <w:szCs w:val="32"/>
        </w:rPr>
        <w:t>As at December 31, 201</w:t>
      </w:r>
      <w:r w:rsidR="00AE6D63">
        <w:rPr>
          <w:rFonts w:ascii="Angsana New" w:hAnsi="Angsana New"/>
          <w:spacing w:val="-2"/>
          <w:sz w:val="32"/>
          <w:szCs w:val="32"/>
        </w:rPr>
        <w:t>8</w:t>
      </w:r>
      <w:r w:rsidRPr="00123DC1">
        <w:rPr>
          <w:rFonts w:ascii="Angsana New" w:hAnsi="Angsana New"/>
          <w:spacing w:val="-2"/>
          <w:sz w:val="32"/>
          <w:szCs w:val="32"/>
        </w:rPr>
        <w:t>, the Company has total credit line Baht</w:t>
      </w:r>
      <w:r w:rsidR="00AE6D63">
        <w:rPr>
          <w:rFonts w:ascii="Angsana New" w:hAnsi="Angsana New"/>
          <w:spacing w:val="-2"/>
          <w:sz w:val="32"/>
          <w:szCs w:val="32"/>
        </w:rPr>
        <w:t>1,703</w:t>
      </w:r>
      <w:r w:rsidRPr="00123DC1">
        <w:rPr>
          <w:rFonts w:ascii="Angsana New" w:hAnsi="Angsana New"/>
          <w:spacing w:val="-2"/>
          <w:sz w:val="32"/>
          <w:szCs w:val="32"/>
        </w:rPr>
        <w:t xml:space="preserve"> million with </w:t>
      </w:r>
      <w:r w:rsidR="00AE6D63">
        <w:rPr>
          <w:rFonts w:ascii="Angsana New" w:hAnsi="Angsana New"/>
          <w:spacing w:val="-2"/>
          <w:sz w:val="32"/>
          <w:szCs w:val="32"/>
        </w:rPr>
        <w:t>7</w:t>
      </w:r>
      <w:r w:rsidRPr="00123DC1">
        <w:rPr>
          <w:rFonts w:ascii="Angsana New" w:hAnsi="Angsana New"/>
          <w:spacing w:val="-2"/>
          <w:sz w:val="32"/>
          <w:szCs w:val="32"/>
        </w:rPr>
        <w:t xml:space="preserve"> local commercial banks which consist of overdraft line of Baht </w:t>
      </w:r>
      <w:r w:rsidRPr="00123DC1">
        <w:rPr>
          <w:rFonts w:ascii="Angsana New" w:hAnsi="Angsana New"/>
          <w:spacing w:val="-2"/>
          <w:sz w:val="32"/>
          <w:szCs w:val="32"/>
          <w:cs/>
        </w:rPr>
        <w:t>52</w:t>
      </w:r>
      <w:r w:rsidRPr="00123DC1">
        <w:rPr>
          <w:rFonts w:ascii="Angsana New" w:hAnsi="Angsana New"/>
          <w:spacing w:val="-2"/>
          <w:sz w:val="32"/>
          <w:szCs w:val="32"/>
        </w:rPr>
        <w:t>million with the interest at the rate MORand FIX</w:t>
      </w:r>
      <w:r w:rsidRPr="00123DC1">
        <w:rPr>
          <w:rFonts w:ascii="Angsana New" w:hAnsi="Angsana New"/>
          <w:spacing w:val="-2"/>
          <w:sz w:val="32"/>
          <w:szCs w:val="32"/>
          <w:cs/>
        </w:rPr>
        <w:t>+2%</w:t>
      </w:r>
      <w:r w:rsidRPr="00123DC1">
        <w:rPr>
          <w:rFonts w:ascii="Angsana New" w:hAnsi="Angsana New"/>
          <w:spacing w:val="-2"/>
          <w:sz w:val="32"/>
          <w:szCs w:val="32"/>
        </w:rPr>
        <w:t xml:space="preserve">per annum,the loan in the form of </w:t>
      </w:r>
      <w:r w:rsidRPr="00123DC1">
        <w:rPr>
          <w:rFonts w:ascii="Angsana New" w:hAnsi="Angsana New"/>
          <w:sz w:val="32"/>
          <w:szCs w:val="32"/>
        </w:rPr>
        <w:t>promissory note of Baht</w:t>
      </w:r>
      <w:r w:rsidR="00AE6D63">
        <w:rPr>
          <w:rFonts w:ascii="Angsana New" w:hAnsi="Angsana New" w:hint="cs"/>
          <w:sz w:val="32"/>
          <w:szCs w:val="32"/>
          <w:cs/>
        </w:rPr>
        <w:t>395</w:t>
      </w:r>
      <w:r w:rsidRPr="00123DC1">
        <w:rPr>
          <w:rFonts w:ascii="Angsana New" w:hAnsi="Angsana New"/>
          <w:sz w:val="32"/>
          <w:szCs w:val="32"/>
        </w:rPr>
        <w:t>million</w:t>
      </w:r>
      <w:r w:rsidRPr="00123DC1">
        <w:rPr>
          <w:rFonts w:ascii="Angsana New" w:hAnsi="Angsana New"/>
          <w:spacing w:val="-2"/>
          <w:sz w:val="32"/>
          <w:szCs w:val="32"/>
        </w:rPr>
        <w:t xml:space="preserve"> with the interest </w:t>
      </w:r>
      <w:r w:rsidRPr="00123DC1">
        <w:rPr>
          <w:rFonts w:ascii="Angsana New" w:hAnsi="Angsana New"/>
          <w:spacing w:val="-6"/>
          <w:sz w:val="32"/>
          <w:szCs w:val="32"/>
        </w:rPr>
        <w:t>at the rate 2</w:t>
      </w:r>
      <w:r w:rsidRPr="00123DC1">
        <w:rPr>
          <w:rFonts w:ascii="Angsana New" w:hAnsi="Angsana New"/>
          <w:spacing w:val="-6"/>
          <w:sz w:val="32"/>
          <w:szCs w:val="32"/>
          <w:cs/>
        </w:rPr>
        <w:t>.</w:t>
      </w:r>
      <w:r w:rsidR="00AE6D63">
        <w:rPr>
          <w:rFonts w:ascii="Angsana New" w:hAnsi="Angsana New"/>
          <w:spacing w:val="-6"/>
          <w:sz w:val="32"/>
          <w:szCs w:val="32"/>
        </w:rPr>
        <w:t>70</w:t>
      </w:r>
      <w:r w:rsidRPr="00123DC1">
        <w:rPr>
          <w:rFonts w:ascii="Angsana New" w:hAnsi="Angsana New"/>
          <w:spacing w:val="-6"/>
          <w:sz w:val="32"/>
          <w:szCs w:val="32"/>
          <w:cs/>
        </w:rPr>
        <w:t xml:space="preserve">% - </w:t>
      </w:r>
      <w:r w:rsidR="00AE6D63">
        <w:rPr>
          <w:rFonts w:ascii="Angsana New" w:hAnsi="Angsana New"/>
          <w:spacing w:val="-6"/>
          <w:sz w:val="32"/>
          <w:szCs w:val="32"/>
        </w:rPr>
        <w:t>2.75</w:t>
      </w:r>
      <w:r w:rsidRPr="00123DC1">
        <w:rPr>
          <w:rFonts w:ascii="Angsana New" w:hAnsi="Angsana New"/>
          <w:spacing w:val="-6"/>
          <w:sz w:val="32"/>
          <w:szCs w:val="32"/>
          <w:cs/>
        </w:rPr>
        <w:t xml:space="preserve">% </w:t>
      </w:r>
      <w:r w:rsidRPr="00622EE0">
        <w:rPr>
          <w:rFonts w:ascii="Angsana New" w:hAnsi="Angsana New"/>
          <w:spacing w:val="4"/>
          <w:sz w:val="32"/>
          <w:szCs w:val="32"/>
        </w:rPr>
        <w:t>per annum</w:t>
      </w:r>
      <w:r w:rsidRPr="00123DC1">
        <w:rPr>
          <w:rFonts w:ascii="Angsana New" w:hAnsi="Angsana New"/>
          <w:spacing w:val="2"/>
          <w:sz w:val="32"/>
          <w:szCs w:val="32"/>
        </w:rPr>
        <w:t>,</w:t>
      </w:r>
      <w:r w:rsidRPr="00123DC1">
        <w:rPr>
          <w:rFonts w:ascii="Angsana New" w:hAnsi="Angsana New"/>
          <w:spacing w:val="-4"/>
          <w:sz w:val="32"/>
          <w:szCs w:val="32"/>
        </w:rPr>
        <w:t>L</w:t>
      </w:r>
      <w:r w:rsidRPr="00123DC1">
        <w:rPr>
          <w:rFonts w:ascii="Angsana New" w:hAnsi="Angsana New"/>
          <w:spacing w:val="-4"/>
          <w:sz w:val="32"/>
          <w:szCs w:val="32"/>
          <w:cs/>
        </w:rPr>
        <w:t>/</w:t>
      </w:r>
      <w:r w:rsidRPr="00123DC1">
        <w:rPr>
          <w:rFonts w:ascii="Angsana New" w:hAnsi="Angsana New"/>
          <w:spacing w:val="-4"/>
          <w:sz w:val="32"/>
          <w:szCs w:val="32"/>
        </w:rPr>
        <w:t>C, T</w:t>
      </w:r>
      <w:r w:rsidRPr="00123DC1">
        <w:rPr>
          <w:rFonts w:ascii="Angsana New" w:hAnsi="Angsana New"/>
          <w:spacing w:val="-4"/>
          <w:sz w:val="32"/>
          <w:szCs w:val="32"/>
          <w:cs/>
        </w:rPr>
        <w:t>/</w:t>
      </w:r>
      <w:r w:rsidRPr="00123DC1">
        <w:rPr>
          <w:rFonts w:ascii="Angsana New" w:hAnsi="Angsana New"/>
          <w:spacing w:val="-4"/>
          <w:sz w:val="32"/>
          <w:szCs w:val="32"/>
        </w:rPr>
        <w:t>R, L</w:t>
      </w:r>
      <w:r w:rsidRPr="00123DC1">
        <w:rPr>
          <w:rFonts w:ascii="Angsana New" w:hAnsi="Angsana New"/>
          <w:spacing w:val="-4"/>
          <w:sz w:val="32"/>
          <w:szCs w:val="32"/>
          <w:cs/>
        </w:rPr>
        <w:t>/</w:t>
      </w:r>
      <w:r w:rsidRPr="00123DC1">
        <w:rPr>
          <w:rFonts w:ascii="Angsana New" w:hAnsi="Angsana New"/>
          <w:spacing w:val="-4"/>
          <w:sz w:val="32"/>
          <w:szCs w:val="32"/>
        </w:rPr>
        <w:t>G of  Baht</w:t>
      </w:r>
      <w:r w:rsidR="00AE6D63">
        <w:rPr>
          <w:rFonts w:ascii="Angsana New" w:hAnsi="Angsana New" w:hint="cs"/>
          <w:spacing w:val="-4"/>
          <w:sz w:val="32"/>
          <w:szCs w:val="32"/>
          <w:cs/>
        </w:rPr>
        <w:t>791</w:t>
      </w:r>
      <w:r w:rsidRPr="00BD1D05">
        <w:rPr>
          <w:rFonts w:ascii="Angsana New" w:hAnsi="Angsana New"/>
          <w:spacing w:val="4"/>
          <w:sz w:val="32"/>
          <w:szCs w:val="32"/>
        </w:rPr>
        <w:t>million,which T</w:t>
      </w:r>
      <w:r w:rsidRPr="00BD1D05">
        <w:rPr>
          <w:rFonts w:ascii="Angsana New" w:hAnsi="Angsana New"/>
          <w:spacing w:val="4"/>
          <w:sz w:val="32"/>
          <w:szCs w:val="32"/>
          <w:cs/>
        </w:rPr>
        <w:t>/</w:t>
      </w:r>
      <w:r w:rsidRPr="00BD1D05">
        <w:rPr>
          <w:rFonts w:ascii="Angsana New" w:hAnsi="Angsana New"/>
          <w:spacing w:val="4"/>
          <w:sz w:val="32"/>
          <w:szCs w:val="32"/>
        </w:rPr>
        <w:t>R with the interest at the rate</w:t>
      </w:r>
      <w:r w:rsidRPr="00123DC1">
        <w:rPr>
          <w:rFonts w:ascii="Angsana New" w:hAnsi="Angsana New"/>
          <w:spacing w:val="-4"/>
          <w:sz w:val="32"/>
          <w:szCs w:val="32"/>
        </w:rPr>
        <w:t xml:space="preserve"> 0</w:t>
      </w:r>
      <w:r w:rsidRPr="00123DC1">
        <w:rPr>
          <w:rFonts w:ascii="Angsana New" w:hAnsi="Angsana New"/>
          <w:spacing w:val="-4"/>
          <w:sz w:val="32"/>
          <w:szCs w:val="32"/>
          <w:cs/>
        </w:rPr>
        <w:t>.</w:t>
      </w:r>
      <w:r w:rsidR="00AE6D63">
        <w:rPr>
          <w:rFonts w:ascii="Angsana New" w:hAnsi="Angsana New"/>
          <w:spacing w:val="-4"/>
          <w:sz w:val="32"/>
          <w:szCs w:val="32"/>
        </w:rPr>
        <w:t>96</w:t>
      </w:r>
      <w:r w:rsidRPr="00123DC1">
        <w:rPr>
          <w:rFonts w:ascii="Angsana New" w:hAnsi="Angsana New"/>
          <w:spacing w:val="-4"/>
          <w:sz w:val="32"/>
          <w:szCs w:val="32"/>
          <w:cs/>
        </w:rPr>
        <w:t xml:space="preserve">% - </w:t>
      </w:r>
      <w:r w:rsidR="00AE6D63">
        <w:rPr>
          <w:rFonts w:ascii="Angsana New" w:hAnsi="Angsana New"/>
          <w:spacing w:val="-4"/>
          <w:sz w:val="32"/>
          <w:szCs w:val="32"/>
        </w:rPr>
        <w:t>3.48</w:t>
      </w:r>
      <w:r w:rsidRPr="00123DC1">
        <w:rPr>
          <w:rFonts w:ascii="Angsana New" w:hAnsi="Angsana New"/>
          <w:spacing w:val="-4"/>
          <w:sz w:val="32"/>
          <w:szCs w:val="32"/>
          <w:cs/>
        </w:rPr>
        <w:t>%</w:t>
      </w:r>
      <w:r w:rsidR="00F26A3A">
        <w:rPr>
          <w:rFonts w:ascii="Angsana New" w:hAnsi="Angsana New"/>
          <w:spacing w:val="-4"/>
          <w:sz w:val="32"/>
          <w:szCs w:val="32"/>
        </w:rPr>
        <w:br/>
      </w:r>
      <w:r w:rsidRPr="00123DC1">
        <w:rPr>
          <w:rFonts w:ascii="Angsana New" w:hAnsi="Angsana New"/>
          <w:spacing w:val="-4"/>
          <w:sz w:val="32"/>
          <w:szCs w:val="32"/>
        </w:rPr>
        <w:t xml:space="preserve">per </w:t>
      </w:r>
      <w:r w:rsidRPr="00F26A3A">
        <w:rPr>
          <w:rFonts w:ascii="Angsana New" w:hAnsi="Angsana New"/>
          <w:spacing w:val="4"/>
          <w:sz w:val="32"/>
          <w:szCs w:val="32"/>
        </w:rPr>
        <w:t>annum and Forward Contract</w:t>
      </w:r>
      <w:r w:rsidR="00F26A3A" w:rsidRPr="00F26A3A">
        <w:rPr>
          <w:rFonts w:ascii="Angsana New" w:hAnsi="Angsana New"/>
          <w:spacing w:val="4"/>
          <w:sz w:val="32"/>
          <w:szCs w:val="32"/>
        </w:rPr>
        <w:t>s</w:t>
      </w:r>
      <w:r w:rsidRPr="00F26A3A">
        <w:rPr>
          <w:rFonts w:ascii="Angsana New" w:hAnsi="Angsana New"/>
          <w:spacing w:val="4"/>
          <w:sz w:val="32"/>
          <w:szCs w:val="32"/>
        </w:rPr>
        <w:t xml:space="preserve"> of </w:t>
      </w:r>
      <w:r w:rsidRPr="00123DC1">
        <w:rPr>
          <w:rFonts w:ascii="Angsana New" w:hAnsi="Angsana New"/>
          <w:spacing w:val="-2"/>
          <w:sz w:val="32"/>
          <w:szCs w:val="32"/>
        </w:rPr>
        <w:t xml:space="preserve">Baht </w:t>
      </w:r>
      <w:r w:rsidR="00AE6D63">
        <w:rPr>
          <w:rFonts w:ascii="Angsana New" w:hAnsi="Angsana New" w:hint="cs"/>
          <w:spacing w:val="-2"/>
          <w:sz w:val="32"/>
          <w:szCs w:val="32"/>
          <w:cs/>
        </w:rPr>
        <w:t>465</w:t>
      </w:r>
      <w:r w:rsidRPr="00123DC1">
        <w:rPr>
          <w:rFonts w:ascii="Angsana New" w:hAnsi="Angsana New"/>
          <w:sz w:val="32"/>
          <w:szCs w:val="32"/>
        </w:rPr>
        <w:t>million and USD</w:t>
      </w:r>
      <w:r w:rsidRPr="00123DC1">
        <w:rPr>
          <w:rFonts w:ascii="Angsana New" w:hAnsi="Angsana New"/>
          <w:spacing w:val="-2"/>
          <w:sz w:val="32"/>
          <w:szCs w:val="32"/>
          <w:cs/>
        </w:rPr>
        <w:t>0.5</w:t>
      </w:r>
      <w:r w:rsidRPr="00F26A3A">
        <w:rPr>
          <w:rFonts w:ascii="Angsana New" w:hAnsi="Angsana New"/>
          <w:spacing w:val="4"/>
          <w:sz w:val="32"/>
          <w:szCs w:val="32"/>
        </w:rPr>
        <w:t>million which such credit line are</w:t>
      </w:r>
      <w:r w:rsidRPr="00123DC1">
        <w:rPr>
          <w:rFonts w:ascii="Angsana New" w:hAnsi="Angsana New"/>
          <w:sz w:val="32"/>
          <w:szCs w:val="32"/>
        </w:rPr>
        <w:t xml:space="preserve"> guaranteed </w:t>
      </w:r>
      <w:r w:rsidRPr="00123DC1">
        <w:rPr>
          <w:rFonts w:ascii="Angsana New" w:hAnsi="Angsana New"/>
          <w:spacing w:val="-2"/>
          <w:sz w:val="32"/>
          <w:szCs w:val="32"/>
        </w:rPr>
        <w:t xml:space="preserve">by the fixed deposit in the amount of Baht </w:t>
      </w:r>
      <w:r w:rsidR="00AE6D63">
        <w:rPr>
          <w:rFonts w:ascii="Angsana New" w:hAnsi="Angsana New"/>
          <w:spacing w:val="-2"/>
          <w:sz w:val="32"/>
          <w:szCs w:val="32"/>
        </w:rPr>
        <w:t>77.12</w:t>
      </w:r>
      <w:r w:rsidRPr="00123DC1">
        <w:rPr>
          <w:rFonts w:ascii="Angsana New" w:hAnsi="Angsana New"/>
          <w:spacing w:val="-2"/>
          <w:sz w:val="32"/>
          <w:szCs w:val="32"/>
        </w:rPr>
        <w:t xml:space="preserve">million </w:t>
      </w:r>
      <w:r w:rsidRPr="00123DC1">
        <w:rPr>
          <w:rFonts w:ascii="Angsana New" w:hAnsi="Angsana New"/>
          <w:spacing w:val="-2"/>
          <w:sz w:val="32"/>
          <w:szCs w:val="32"/>
          <w:cs/>
        </w:rPr>
        <w:t>(</w:t>
      </w:r>
      <w:r w:rsidRPr="00123DC1">
        <w:rPr>
          <w:rFonts w:ascii="Angsana New" w:hAnsi="Angsana New"/>
          <w:spacing w:val="-2"/>
          <w:sz w:val="32"/>
          <w:szCs w:val="32"/>
        </w:rPr>
        <w:t>see Note 8</w:t>
      </w:r>
      <w:r w:rsidRPr="00123DC1">
        <w:rPr>
          <w:rFonts w:ascii="Angsana New" w:hAnsi="Angsana New"/>
          <w:spacing w:val="-2"/>
          <w:sz w:val="32"/>
          <w:szCs w:val="32"/>
          <w:cs/>
        </w:rPr>
        <w:t xml:space="preserve">) </w:t>
      </w:r>
      <w:r w:rsidRPr="00123DC1">
        <w:rPr>
          <w:rFonts w:ascii="Angsana New" w:hAnsi="Angsana New"/>
          <w:spacing w:val="-2"/>
          <w:sz w:val="32"/>
          <w:szCs w:val="32"/>
        </w:rPr>
        <w:t xml:space="preserve">and mortgaged by the land </w:t>
      </w:r>
      <w:r w:rsidRPr="009D7F83">
        <w:rPr>
          <w:rFonts w:ascii="Angsana New" w:hAnsi="Angsana New"/>
          <w:sz w:val="32"/>
          <w:szCs w:val="32"/>
        </w:rPr>
        <w:t>of the company</w:t>
      </w:r>
      <w:r w:rsidRPr="009D7F83">
        <w:rPr>
          <w:rFonts w:ascii="Angsana New" w:hAnsi="Angsana New"/>
          <w:sz w:val="32"/>
          <w:szCs w:val="32"/>
          <w:cs/>
        </w:rPr>
        <w:t>.</w:t>
      </w:r>
      <w:r w:rsidR="003051DF" w:rsidRPr="009D7F83">
        <w:rPr>
          <w:rFonts w:ascii="Angsana New" w:hAnsi="Angsana New"/>
          <w:sz w:val="32"/>
          <w:szCs w:val="32"/>
        </w:rPr>
        <w:t xml:space="preserve"> The Company agreed for the two subsidiaries to use the credit line and to guarantee the use of credit with a local commercial bank in total of Baht 90 million</w:t>
      </w:r>
      <w:r w:rsidR="003051DF" w:rsidRPr="009D7F83">
        <w:rPr>
          <w:rFonts w:ascii="Angsana New" w:hAnsi="Angsana New"/>
          <w:sz w:val="32"/>
          <w:szCs w:val="32"/>
          <w:cs/>
        </w:rPr>
        <w:t>.</w:t>
      </w:r>
    </w:p>
    <w:p w:rsidR="00021AC3" w:rsidRDefault="00021AC3" w:rsidP="00C6267C">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b/>
        <w:t xml:space="preserve">And </w:t>
      </w:r>
      <w:r w:rsidR="00C11BCA">
        <w:rPr>
          <w:rFonts w:asciiTheme="majorBidi" w:hAnsiTheme="majorBidi" w:cstheme="majorBidi"/>
          <w:sz w:val="32"/>
          <w:szCs w:val="32"/>
        </w:rPr>
        <w:t xml:space="preserve">two </w:t>
      </w:r>
      <w:r>
        <w:rPr>
          <w:rFonts w:asciiTheme="majorBidi" w:hAnsiTheme="majorBidi" w:cstheme="majorBidi"/>
          <w:sz w:val="32"/>
          <w:szCs w:val="32"/>
        </w:rPr>
        <w:t>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sidR="00C11BCA">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sidR="00A93949">
        <w:rPr>
          <w:rFonts w:asciiTheme="majorBidi" w:hAnsiTheme="majorBidi" w:cstheme="majorBidi"/>
          <w:sz w:val="32"/>
          <w:szCs w:val="32"/>
        </w:rPr>
        <w:t>s</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70</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w:t>
      </w:r>
      <w:r w:rsidR="00C11BCA">
        <w:rPr>
          <w:rFonts w:asciiTheme="majorBidi" w:hAnsiTheme="majorBidi" w:cstheme="majorBidi"/>
          <w:sz w:val="32"/>
          <w:szCs w:val="32"/>
        </w:rPr>
        <w:t xml:space="preserve">, </w:t>
      </w:r>
      <w:r w:rsidRPr="004B1D3B">
        <w:rPr>
          <w:rFonts w:asciiTheme="majorBidi" w:hAnsiTheme="majorBidi" w:cstheme="majorBidi"/>
          <w:sz w:val="32"/>
          <w:szCs w:val="32"/>
        </w:rPr>
        <w:t>equipment and sharesof a subsidiary.</w:t>
      </w:r>
    </w:p>
    <w:p w:rsidR="00342209" w:rsidRPr="00123DC1" w:rsidRDefault="003820B6" w:rsidP="00F26445">
      <w:pPr>
        <w:pStyle w:val="aff3"/>
        <w:tabs>
          <w:tab w:val="left" w:pos="284"/>
          <w:tab w:val="left" w:pos="851"/>
        </w:tabs>
        <w:spacing w:line="30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b/>
          <w:bCs/>
          <w:color w:val="000000"/>
          <w:sz w:val="32"/>
          <w:szCs w:val="32"/>
          <w:lang w:val="en-US"/>
        </w:rPr>
        <w:lastRenderedPageBreak/>
        <w:t>15</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B22A7C" w:rsidRPr="00123DC1">
        <w:rPr>
          <w:rFonts w:asciiTheme="majorBidi" w:hAnsiTheme="majorBidi" w:cstheme="majorBidi"/>
          <w:b/>
          <w:bCs/>
          <w:color w:val="000000"/>
          <w:sz w:val="32"/>
          <w:szCs w:val="32"/>
          <w:lang w:val="en-US"/>
        </w:rPr>
        <w:t>PAYABLES</w:t>
      </w:r>
    </w:p>
    <w:p w:rsidR="00342209" w:rsidRPr="00123DC1" w:rsidRDefault="00E439AA" w:rsidP="00F26445">
      <w:pPr>
        <w:pStyle w:val="aff3"/>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ab/>
      </w:r>
      <w:r w:rsidR="00342209" w:rsidRPr="00123DC1">
        <w:rPr>
          <w:rFonts w:asciiTheme="majorBidi" w:hAnsiTheme="majorBidi" w:cstheme="majorBidi"/>
          <w:sz w:val="32"/>
          <w:szCs w:val="32"/>
          <w:lang w:val="en-US" w:eastAsia="en-US"/>
        </w:rPr>
        <w:t>This account consisted of:</w:t>
      </w:r>
    </w:p>
    <w:tbl>
      <w:tblPr>
        <w:tblW w:w="8291" w:type="dxa"/>
        <w:tblInd w:w="851" w:type="dxa"/>
        <w:tblCellMar>
          <w:left w:w="57" w:type="dxa"/>
          <w:right w:w="57" w:type="dxa"/>
        </w:tblCellMar>
        <w:tblLook w:val="01E0"/>
      </w:tblPr>
      <w:tblGrid>
        <w:gridCol w:w="3118"/>
        <w:gridCol w:w="1276"/>
        <w:gridCol w:w="142"/>
        <w:gridCol w:w="1136"/>
        <w:gridCol w:w="139"/>
        <w:gridCol w:w="1169"/>
        <w:gridCol w:w="134"/>
        <w:gridCol w:w="1177"/>
      </w:tblGrid>
      <w:tr w:rsidR="00342209" w:rsidRPr="00C6267C" w:rsidTr="00C6267C">
        <w:tc>
          <w:tcPr>
            <w:tcW w:w="3118" w:type="dxa"/>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r w:rsidRPr="00C6267C">
              <w:rPr>
                <w:rFonts w:asciiTheme="majorBidi" w:hAnsiTheme="majorBidi" w:cstheme="majorBidi"/>
                <w:sz w:val="26"/>
                <w:szCs w:val="26"/>
              </w:rPr>
              <w:t>In Thousand Baht</w:t>
            </w:r>
          </w:p>
        </w:tc>
      </w:tr>
      <w:tr w:rsidR="00342209" w:rsidRPr="00C6267C" w:rsidTr="00C6267C">
        <w:tc>
          <w:tcPr>
            <w:tcW w:w="3118" w:type="dxa"/>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cs/>
              </w:rPr>
            </w:pPr>
            <w:r w:rsidRPr="00C6267C">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C6267C"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rPr>
            </w:pPr>
            <w:r w:rsidRPr="00C6267C">
              <w:rPr>
                <w:rFonts w:asciiTheme="majorBidi" w:hAnsiTheme="majorBidi" w:cstheme="majorBidi"/>
                <w:sz w:val="26"/>
                <w:szCs w:val="26"/>
              </w:rPr>
              <w:t>Separate financial statements</w:t>
            </w:r>
          </w:p>
        </w:tc>
      </w:tr>
      <w:tr w:rsidR="007125EE" w:rsidRPr="00C6267C" w:rsidTr="00C6267C">
        <w:tc>
          <w:tcPr>
            <w:tcW w:w="3118" w:type="dxa"/>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June</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30, 2019</w:t>
            </w:r>
          </w:p>
        </w:tc>
        <w:tc>
          <w:tcPr>
            <w:tcW w:w="142" w:type="dxa"/>
            <w:tcBorders>
              <w:top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December 31, 2018</w:t>
            </w:r>
          </w:p>
        </w:tc>
        <w:tc>
          <w:tcPr>
            <w:tcW w:w="139" w:type="dxa"/>
            <w:tcBorders>
              <w:left w:val="nil"/>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p>
        </w:tc>
        <w:tc>
          <w:tcPr>
            <w:tcW w:w="1169" w:type="dxa"/>
            <w:tcBorders>
              <w:top w:val="single" w:sz="6" w:space="0" w:color="auto"/>
              <w:bottom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June</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30, 2019</w:t>
            </w:r>
          </w:p>
        </w:tc>
        <w:tc>
          <w:tcPr>
            <w:tcW w:w="134" w:type="dxa"/>
            <w:tcBorders>
              <w:top w:val="single" w:sz="4"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December 31, 2018</w:t>
            </w: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59"/>
              <w:rPr>
                <w:rFonts w:asciiTheme="majorBidi" w:hAnsiTheme="majorBidi" w:cstheme="majorBidi"/>
                <w:sz w:val="26"/>
                <w:szCs w:val="26"/>
                <w:cs/>
              </w:rPr>
            </w:pPr>
            <w:r w:rsidRPr="00C6267C">
              <w:rPr>
                <w:rFonts w:asciiTheme="majorBidi" w:hAnsiTheme="majorBidi" w:cstheme="majorBidi"/>
                <w:sz w:val="26"/>
                <w:szCs w:val="26"/>
              </w:rPr>
              <w:t>Trade payables</w:t>
            </w:r>
          </w:p>
        </w:tc>
        <w:tc>
          <w:tcPr>
            <w:tcW w:w="1276" w:type="dxa"/>
            <w:tcBorders>
              <w:top w:val="single" w:sz="6" w:space="0" w:color="auto"/>
            </w:tcBorders>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118,471</w:t>
            </w: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Borders>
              <w:top w:val="single" w:sz="6" w:space="0" w:color="auto"/>
            </w:tcBorders>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121,192</w:t>
            </w: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cs/>
              </w:rPr>
              <w:t>59</w:t>
            </w:r>
            <w:r w:rsidRPr="00C6267C">
              <w:rPr>
                <w:rFonts w:asciiTheme="majorBidi" w:hAnsiTheme="majorBidi" w:cstheme="majorBidi"/>
                <w:sz w:val="26"/>
                <w:szCs w:val="26"/>
              </w:rPr>
              <w:t>,</w:t>
            </w:r>
            <w:r w:rsidRPr="00C6267C">
              <w:rPr>
                <w:rFonts w:asciiTheme="majorBidi" w:hAnsiTheme="majorBidi" w:cstheme="majorBidi"/>
                <w:sz w:val="26"/>
                <w:szCs w:val="26"/>
                <w:cs/>
              </w:rPr>
              <w:t>748</w:t>
            </w:r>
          </w:p>
        </w:tc>
        <w:tc>
          <w:tcPr>
            <w:tcW w:w="134" w:type="dxa"/>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78,928</w:t>
            </w: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59"/>
              <w:rPr>
                <w:rFonts w:asciiTheme="majorBidi" w:hAnsiTheme="majorBidi" w:cstheme="majorBidi"/>
                <w:sz w:val="26"/>
                <w:szCs w:val="26"/>
                <w:cs/>
              </w:rPr>
            </w:pPr>
            <w:r w:rsidRPr="00C6267C">
              <w:rPr>
                <w:rFonts w:asciiTheme="majorBidi" w:hAnsiTheme="majorBidi" w:cstheme="majorBidi"/>
                <w:sz w:val="26"/>
                <w:szCs w:val="26"/>
              </w:rPr>
              <w:t>Other payables</w:t>
            </w:r>
          </w:p>
        </w:tc>
        <w:tc>
          <w:tcPr>
            <w:tcW w:w="1276" w:type="dxa"/>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z w:val="26"/>
                <w:szCs w:val="26"/>
                <w:cs/>
              </w:rPr>
            </w:pPr>
            <w:r w:rsidRPr="00C6267C">
              <w:rPr>
                <w:rFonts w:asciiTheme="majorBidi" w:hAnsiTheme="majorBidi" w:cstheme="majorBidi"/>
                <w:sz w:val="26"/>
                <w:szCs w:val="26"/>
              </w:rPr>
              <w:t>Accrued expenses</w:t>
            </w:r>
          </w:p>
        </w:tc>
        <w:tc>
          <w:tcPr>
            <w:tcW w:w="1276" w:type="dxa"/>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13,907</w:t>
            </w: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13,179</w:t>
            </w: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cs/>
              </w:rPr>
              <w:t>9</w:t>
            </w:r>
            <w:r w:rsidRPr="00C6267C">
              <w:rPr>
                <w:rFonts w:asciiTheme="majorBidi" w:hAnsiTheme="majorBidi" w:cstheme="majorBidi"/>
                <w:sz w:val="26"/>
                <w:szCs w:val="26"/>
              </w:rPr>
              <w:t>,</w:t>
            </w:r>
            <w:r w:rsidRPr="00C6267C">
              <w:rPr>
                <w:rFonts w:asciiTheme="majorBidi" w:hAnsiTheme="majorBidi" w:cstheme="majorBidi"/>
                <w:sz w:val="26"/>
                <w:szCs w:val="26"/>
                <w:cs/>
              </w:rPr>
              <w:t>420</w:t>
            </w: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11,222</w:t>
            </w: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pacing w:val="-6"/>
                <w:sz w:val="26"/>
                <w:szCs w:val="26"/>
              </w:rPr>
            </w:pPr>
            <w:r w:rsidRPr="00C6267C">
              <w:rPr>
                <w:rFonts w:asciiTheme="majorBidi" w:hAnsiTheme="majorBidi" w:cstheme="majorBidi"/>
                <w:spacing w:val="-6"/>
                <w:sz w:val="26"/>
                <w:szCs w:val="26"/>
              </w:rPr>
              <w:t>Accrued TAS rental expenses recognized</w:t>
            </w:r>
          </w:p>
        </w:tc>
        <w:tc>
          <w:tcPr>
            <w:tcW w:w="1276" w:type="dxa"/>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340" w:firstLine="284"/>
              <w:rPr>
                <w:rFonts w:asciiTheme="majorBidi" w:hAnsiTheme="majorBidi" w:cstheme="majorBidi"/>
                <w:spacing w:val="-6"/>
                <w:sz w:val="26"/>
                <w:szCs w:val="26"/>
              </w:rPr>
            </w:pPr>
            <w:r w:rsidRPr="00C6267C">
              <w:rPr>
                <w:rFonts w:asciiTheme="majorBidi" w:hAnsiTheme="majorBidi" w:cstheme="majorBidi"/>
                <w:spacing w:val="-6"/>
                <w:sz w:val="26"/>
                <w:szCs w:val="26"/>
              </w:rPr>
              <w:t xml:space="preserve">      in excess of rental agreement</w:t>
            </w:r>
          </w:p>
        </w:tc>
        <w:tc>
          <w:tcPr>
            <w:tcW w:w="1276" w:type="dxa"/>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4,484</w:t>
            </w: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4,376</w:t>
            </w: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cs/>
              </w:rPr>
              <w:t>4</w:t>
            </w:r>
            <w:r w:rsidRPr="00C6267C">
              <w:rPr>
                <w:rFonts w:asciiTheme="majorBidi" w:hAnsiTheme="majorBidi" w:cstheme="majorBidi"/>
                <w:sz w:val="26"/>
                <w:szCs w:val="26"/>
              </w:rPr>
              <w:t>,</w:t>
            </w:r>
            <w:r w:rsidRPr="00C6267C">
              <w:rPr>
                <w:rFonts w:asciiTheme="majorBidi" w:hAnsiTheme="majorBidi" w:cstheme="majorBidi"/>
                <w:sz w:val="26"/>
                <w:szCs w:val="26"/>
                <w:cs/>
              </w:rPr>
              <w:t>484</w:t>
            </w: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4,064</w:t>
            </w: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firstLine="284"/>
              <w:rPr>
                <w:rFonts w:asciiTheme="majorBidi" w:hAnsiTheme="majorBidi" w:cstheme="majorBidi"/>
                <w:sz w:val="26"/>
                <w:szCs w:val="26"/>
                <w:cs/>
              </w:rPr>
            </w:pPr>
            <w:r w:rsidRPr="00C6267C">
              <w:rPr>
                <w:rFonts w:asciiTheme="majorBidi" w:hAnsiTheme="majorBidi" w:cstheme="majorBidi"/>
                <w:sz w:val="26"/>
                <w:szCs w:val="26"/>
              </w:rPr>
              <w:t>Accrued interest</w:t>
            </w:r>
          </w:p>
        </w:tc>
        <w:tc>
          <w:tcPr>
            <w:tcW w:w="1276" w:type="dxa"/>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985</w:t>
            </w: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1,250</w:t>
            </w: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680</w:t>
            </w: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973</w:t>
            </w:r>
          </w:p>
        </w:tc>
      </w:tr>
      <w:tr w:rsidR="00861D07" w:rsidRPr="00C6267C" w:rsidTr="00C6267C">
        <w:tc>
          <w:tcPr>
            <w:tcW w:w="3118"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z w:val="26"/>
                <w:szCs w:val="26"/>
                <w:cs/>
              </w:rPr>
            </w:pPr>
            <w:r w:rsidRPr="00C6267C">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861D07" w:rsidRPr="00502449"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13,065</w:t>
            </w:r>
          </w:p>
        </w:tc>
        <w:tc>
          <w:tcPr>
            <w:tcW w:w="142"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Borders>
              <w:bottom w:val="single" w:sz="6" w:space="0" w:color="auto"/>
            </w:tcBorders>
          </w:tcPr>
          <w:p w:rsidR="00861D07" w:rsidRPr="00C6267C" w:rsidRDefault="00861D07" w:rsidP="00861D07">
            <w:pPr>
              <w:tabs>
                <w:tab w:val="clear" w:pos="907"/>
                <w:tab w:val="left" w:pos="284"/>
                <w:tab w:val="left" w:pos="1418"/>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15,051</w:t>
            </w:r>
          </w:p>
        </w:tc>
        <w:tc>
          <w:tcPr>
            <w:tcW w:w="139" w:type="dxa"/>
          </w:tcPr>
          <w:p w:rsidR="00861D07" w:rsidRPr="00C6267C" w:rsidRDefault="00861D07" w:rsidP="0086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tcBorders>
              <w:bottom w:val="single" w:sz="6" w:space="0" w:color="auto"/>
            </w:tcBorders>
            <w:shd w:val="clear" w:color="auto" w:fill="auto"/>
          </w:tcPr>
          <w:p w:rsidR="00861D07" w:rsidRPr="00C6267C" w:rsidRDefault="00861D07" w:rsidP="00861D07">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2,307</w:t>
            </w:r>
          </w:p>
        </w:tc>
        <w:tc>
          <w:tcPr>
            <w:tcW w:w="134" w:type="dxa"/>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Borders>
              <w:bottom w:val="single" w:sz="6" w:space="0" w:color="auto"/>
            </w:tcBorders>
          </w:tcPr>
          <w:p w:rsidR="00861D07" w:rsidRPr="00C6267C" w:rsidRDefault="00861D07" w:rsidP="00861D07">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2,924</w:t>
            </w:r>
          </w:p>
        </w:tc>
      </w:tr>
      <w:tr w:rsidR="005D40A6" w:rsidRPr="00C6267C" w:rsidTr="00C6267C">
        <w:tc>
          <w:tcPr>
            <w:tcW w:w="3118"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59"/>
              <w:rPr>
                <w:rFonts w:asciiTheme="majorBidi" w:hAnsiTheme="majorBidi" w:cstheme="majorBidi"/>
                <w:sz w:val="26"/>
                <w:szCs w:val="26"/>
              </w:rPr>
            </w:pPr>
            <w:r w:rsidRPr="00C6267C">
              <w:rPr>
                <w:rFonts w:asciiTheme="majorBidi" w:hAnsiTheme="majorBidi" w:cstheme="majorBidi"/>
                <w:sz w:val="26"/>
                <w:szCs w:val="26"/>
              </w:rPr>
              <w:t>Total other payables</w:t>
            </w:r>
          </w:p>
        </w:tc>
        <w:tc>
          <w:tcPr>
            <w:tcW w:w="1276" w:type="dxa"/>
            <w:tcBorders>
              <w:top w:val="single" w:sz="6" w:space="0" w:color="auto"/>
              <w:bottom w:val="single" w:sz="6" w:space="0" w:color="auto"/>
            </w:tcBorders>
            <w:shd w:val="clear" w:color="auto" w:fill="auto"/>
          </w:tcPr>
          <w:p w:rsidR="005D40A6" w:rsidRPr="00502449" w:rsidRDefault="005D40A6" w:rsidP="005D40A6">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32,441</w:t>
            </w:r>
          </w:p>
        </w:tc>
        <w:tc>
          <w:tcPr>
            <w:tcW w:w="142"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5D40A6" w:rsidRPr="00C6267C" w:rsidRDefault="005D40A6" w:rsidP="005D40A6">
            <w:pPr>
              <w:tabs>
                <w:tab w:val="clear" w:pos="907"/>
                <w:tab w:val="left" w:pos="284"/>
                <w:tab w:val="left" w:pos="1418"/>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33,856</w:t>
            </w:r>
          </w:p>
        </w:tc>
        <w:tc>
          <w:tcPr>
            <w:tcW w:w="139"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5D40A6" w:rsidRPr="00C6267C" w:rsidRDefault="005D40A6" w:rsidP="005D40A6">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cs/>
              </w:rPr>
              <w:t>16</w:t>
            </w:r>
            <w:r w:rsidRPr="00C6267C">
              <w:rPr>
                <w:rFonts w:asciiTheme="majorBidi" w:hAnsiTheme="majorBidi" w:cstheme="majorBidi"/>
                <w:sz w:val="26"/>
                <w:szCs w:val="26"/>
              </w:rPr>
              <w:t>,</w:t>
            </w:r>
            <w:r w:rsidRPr="00C6267C">
              <w:rPr>
                <w:rFonts w:asciiTheme="majorBidi" w:hAnsiTheme="majorBidi" w:cstheme="majorBidi"/>
                <w:sz w:val="26"/>
                <w:szCs w:val="26"/>
                <w:cs/>
              </w:rPr>
              <w:t>891</w:t>
            </w:r>
          </w:p>
        </w:tc>
        <w:tc>
          <w:tcPr>
            <w:tcW w:w="134" w:type="dxa"/>
          </w:tcPr>
          <w:p w:rsidR="005D40A6" w:rsidRPr="00C6267C" w:rsidRDefault="005D40A6" w:rsidP="005D40A6">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tcPr>
          <w:p w:rsidR="005D40A6" w:rsidRPr="00C6267C" w:rsidRDefault="005D40A6" w:rsidP="005D40A6">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19,183</w:t>
            </w:r>
          </w:p>
        </w:tc>
      </w:tr>
      <w:tr w:rsidR="005D40A6" w:rsidRPr="00C6267C" w:rsidTr="00C6267C">
        <w:tc>
          <w:tcPr>
            <w:tcW w:w="3118"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59"/>
              <w:rPr>
                <w:rFonts w:asciiTheme="majorBidi" w:hAnsiTheme="majorBidi" w:cstheme="majorBidi"/>
                <w:sz w:val="26"/>
                <w:szCs w:val="26"/>
              </w:rPr>
            </w:pPr>
            <w:r w:rsidRPr="00C6267C">
              <w:rPr>
                <w:rFonts w:asciiTheme="majorBidi" w:hAnsiTheme="majorBidi" w:cstheme="majorBidi"/>
                <w:sz w:val="26"/>
                <w:szCs w:val="26"/>
              </w:rPr>
              <w:t>Total trade and other payables</w:t>
            </w:r>
          </w:p>
        </w:tc>
        <w:tc>
          <w:tcPr>
            <w:tcW w:w="1276" w:type="dxa"/>
            <w:tcBorders>
              <w:top w:val="single" w:sz="6" w:space="0" w:color="auto"/>
              <w:bottom w:val="double" w:sz="6" w:space="0" w:color="auto"/>
            </w:tcBorders>
            <w:shd w:val="clear" w:color="auto" w:fill="auto"/>
          </w:tcPr>
          <w:p w:rsidR="005D40A6" w:rsidRPr="00502449" w:rsidRDefault="005D40A6" w:rsidP="005D40A6">
            <w:pPr>
              <w:tabs>
                <w:tab w:val="clear" w:pos="907"/>
                <w:tab w:val="left" w:pos="284"/>
                <w:tab w:val="left" w:pos="1418"/>
              </w:tabs>
              <w:spacing w:line="320" w:lineRule="exact"/>
              <w:ind w:right="57" w:hanging="255"/>
              <w:jc w:val="right"/>
              <w:rPr>
                <w:rFonts w:asciiTheme="majorBidi" w:hAnsiTheme="majorBidi" w:cstheme="majorBidi"/>
                <w:sz w:val="26"/>
                <w:szCs w:val="26"/>
              </w:rPr>
            </w:pPr>
            <w:r>
              <w:rPr>
                <w:rFonts w:asciiTheme="majorBidi" w:hAnsiTheme="majorBidi" w:cstheme="majorBidi"/>
                <w:sz w:val="26"/>
                <w:szCs w:val="26"/>
              </w:rPr>
              <w:t>150,912</w:t>
            </w:r>
          </w:p>
        </w:tc>
        <w:tc>
          <w:tcPr>
            <w:tcW w:w="142"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5D40A6" w:rsidRPr="00C6267C" w:rsidRDefault="005D40A6" w:rsidP="005D40A6">
            <w:pPr>
              <w:tabs>
                <w:tab w:val="clear" w:pos="907"/>
                <w:tab w:val="left" w:pos="284"/>
                <w:tab w:val="left" w:pos="1418"/>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155,048</w:t>
            </w:r>
          </w:p>
        </w:tc>
        <w:tc>
          <w:tcPr>
            <w:tcW w:w="139" w:type="dxa"/>
          </w:tcPr>
          <w:p w:rsidR="005D40A6" w:rsidRPr="00C6267C" w:rsidRDefault="005D40A6" w:rsidP="005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5D40A6" w:rsidRPr="00C6267C" w:rsidRDefault="005D40A6" w:rsidP="005D40A6">
            <w:pPr>
              <w:tabs>
                <w:tab w:val="clear" w:pos="907"/>
                <w:tab w:val="left" w:pos="284"/>
                <w:tab w:val="left" w:pos="1418"/>
              </w:tabs>
              <w:spacing w:line="32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cs/>
              </w:rPr>
              <w:t>76</w:t>
            </w:r>
            <w:r w:rsidRPr="00C6267C">
              <w:rPr>
                <w:rFonts w:asciiTheme="majorBidi" w:hAnsiTheme="majorBidi" w:cstheme="majorBidi"/>
                <w:sz w:val="26"/>
                <w:szCs w:val="26"/>
              </w:rPr>
              <w:t>,</w:t>
            </w:r>
            <w:r w:rsidRPr="00C6267C">
              <w:rPr>
                <w:rFonts w:asciiTheme="majorBidi" w:hAnsiTheme="majorBidi" w:cstheme="majorBidi"/>
                <w:sz w:val="26"/>
                <w:szCs w:val="26"/>
                <w:cs/>
              </w:rPr>
              <w:t>639</w:t>
            </w:r>
          </w:p>
        </w:tc>
        <w:tc>
          <w:tcPr>
            <w:tcW w:w="134" w:type="dxa"/>
          </w:tcPr>
          <w:p w:rsidR="005D40A6" w:rsidRPr="00C6267C" w:rsidRDefault="005D40A6" w:rsidP="005D40A6">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5D40A6" w:rsidRPr="00C6267C" w:rsidRDefault="005D40A6" w:rsidP="005D40A6">
            <w:pPr>
              <w:tabs>
                <w:tab w:val="clear" w:pos="907"/>
                <w:tab w:val="left" w:pos="284"/>
                <w:tab w:val="left" w:pos="1418"/>
              </w:tabs>
              <w:spacing w:line="32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98,111</w:t>
            </w:r>
          </w:p>
        </w:tc>
      </w:tr>
    </w:tbl>
    <w:p w:rsidR="008B6D94" w:rsidRDefault="008B6D94" w:rsidP="00E90C23">
      <w:pPr>
        <w:pStyle w:val="aff3"/>
        <w:tabs>
          <w:tab w:val="left" w:pos="284"/>
          <w:tab w:val="left" w:pos="851"/>
        </w:tabs>
        <w:spacing w:line="240" w:lineRule="exact"/>
        <w:ind w:left="-142"/>
        <w:contextualSpacing/>
        <w:jc w:val="thaiDistribute"/>
        <w:rPr>
          <w:rFonts w:asciiTheme="majorBidi" w:hAnsiTheme="majorBidi" w:cstheme="majorBidi"/>
          <w:b/>
          <w:bCs/>
          <w:color w:val="000000"/>
          <w:sz w:val="32"/>
          <w:szCs w:val="32"/>
        </w:rPr>
      </w:pPr>
    </w:p>
    <w:p w:rsidR="00342209" w:rsidRPr="00123DC1" w:rsidRDefault="0083056C" w:rsidP="008B6D94">
      <w:pPr>
        <w:pStyle w:val="aff3"/>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hint="cs"/>
          <w:b/>
          <w:bCs/>
          <w:color w:val="000000"/>
          <w:sz w:val="32"/>
          <w:szCs w:val="32"/>
          <w:cs/>
        </w:rPr>
        <w:t>16</w:t>
      </w:r>
      <w:r w:rsidR="00342209" w:rsidRPr="00123DC1">
        <w:rPr>
          <w:rFonts w:asciiTheme="majorBidi" w:hAnsiTheme="majorBidi" w:cstheme="majorBidi"/>
          <w:b/>
          <w:bCs/>
          <w:color w:val="000000"/>
          <w:sz w:val="32"/>
          <w:szCs w:val="32"/>
        </w:rPr>
        <w:t>.</w:t>
      </w:r>
      <w:r w:rsidR="00342209" w:rsidRPr="00123DC1">
        <w:rPr>
          <w:rFonts w:asciiTheme="majorBidi" w:hAnsiTheme="majorBidi" w:cstheme="majorBidi"/>
          <w:b/>
          <w:bCs/>
          <w:color w:val="000000"/>
          <w:sz w:val="32"/>
          <w:szCs w:val="32"/>
        </w:rPr>
        <w:tab/>
        <w:t xml:space="preserve">LIABILITIES UNDER FINANCIAL LEASE AGREEMENTS </w:t>
      </w:r>
    </w:p>
    <w:p w:rsidR="00342209" w:rsidRPr="00123DC1" w:rsidRDefault="00342209" w:rsidP="008B6D94">
      <w:pPr>
        <w:pStyle w:val="aff3"/>
        <w:tabs>
          <w:tab w:val="left" w:pos="284"/>
          <w:tab w:val="left" w:pos="851"/>
        </w:tabs>
        <w:spacing w:line="34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ab/>
        <w:t>This account consisted of:</w:t>
      </w:r>
    </w:p>
    <w:tbl>
      <w:tblPr>
        <w:tblW w:w="8221" w:type="dxa"/>
        <w:tblInd w:w="851" w:type="dxa"/>
        <w:tblCellMar>
          <w:left w:w="57" w:type="dxa"/>
          <w:right w:w="57" w:type="dxa"/>
        </w:tblCellMar>
        <w:tblLook w:val="01E0"/>
      </w:tblPr>
      <w:tblGrid>
        <w:gridCol w:w="3118"/>
        <w:gridCol w:w="1247"/>
        <w:gridCol w:w="142"/>
        <w:gridCol w:w="1163"/>
        <w:gridCol w:w="139"/>
        <w:gridCol w:w="1136"/>
        <w:gridCol w:w="142"/>
        <w:gridCol w:w="1134"/>
      </w:tblGrid>
      <w:tr w:rsidR="00342209" w:rsidRPr="00123DC1" w:rsidTr="00C6267C">
        <w:tc>
          <w:tcPr>
            <w:tcW w:w="3118" w:type="dxa"/>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5103" w:type="dxa"/>
            <w:gridSpan w:val="7"/>
            <w:tcBorders>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C6267C">
        <w:tc>
          <w:tcPr>
            <w:tcW w:w="3118" w:type="dxa"/>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12" w:type="dxa"/>
            <w:gridSpan w:val="3"/>
            <w:tcBorders>
              <w:top w:val="single" w:sz="6" w:space="0" w:color="auto"/>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7125EE" w:rsidRPr="00123DC1" w:rsidTr="00C6267C">
        <w:tc>
          <w:tcPr>
            <w:tcW w:w="3118" w:type="dxa"/>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w:t>
            </w:r>
            <w:r>
              <w:rPr>
                <w:rFonts w:asciiTheme="majorBidi" w:hAnsiTheme="majorBidi" w:cstheme="majorBidi"/>
                <w:sz w:val="26"/>
                <w:szCs w:val="26"/>
              </w:rPr>
              <w:t>0</w:t>
            </w:r>
            <w:r w:rsidRPr="00123DC1">
              <w:rPr>
                <w:rFonts w:asciiTheme="majorBidi" w:hAnsiTheme="majorBidi" w:cstheme="majorBidi"/>
                <w:sz w:val="26"/>
                <w:szCs w:val="26"/>
              </w:rPr>
              <w:t>, 2019</w:t>
            </w:r>
          </w:p>
        </w:tc>
        <w:tc>
          <w:tcPr>
            <w:tcW w:w="142" w:type="dxa"/>
            <w:tcBorders>
              <w:top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63" w:type="dxa"/>
            <w:tcBorders>
              <w:top w:val="single" w:sz="6"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c>
          <w:tcPr>
            <w:tcW w:w="139" w:type="dxa"/>
            <w:tcBorders>
              <w:left w:val="nil"/>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6" w:type="dxa"/>
            <w:tcBorders>
              <w:top w:val="single" w:sz="4"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Pr>
                <w:rFonts w:asciiTheme="majorBidi" w:hAnsiTheme="majorBidi" w:cstheme="majorBidi"/>
                <w:sz w:val="26"/>
                <w:szCs w:val="26"/>
              </w:rPr>
              <w:t>June</w:t>
            </w:r>
          </w:p>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w:t>
            </w:r>
            <w:r>
              <w:rPr>
                <w:rFonts w:asciiTheme="majorBidi" w:hAnsiTheme="majorBidi" w:cstheme="majorBidi"/>
                <w:sz w:val="26"/>
                <w:szCs w:val="26"/>
              </w:rPr>
              <w:t>0</w:t>
            </w:r>
            <w:r w:rsidRPr="00123DC1">
              <w:rPr>
                <w:rFonts w:asciiTheme="majorBidi" w:hAnsiTheme="majorBidi" w:cstheme="majorBidi"/>
                <w:sz w:val="26"/>
                <w:szCs w:val="26"/>
              </w:rPr>
              <w:t>, 2019</w:t>
            </w:r>
          </w:p>
        </w:tc>
        <w:tc>
          <w:tcPr>
            <w:tcW w:w="142" w:type="dxa"/>
            <w:tcBorders>
              <w:top w:val="single" w:sz="4"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4" w:type="dxa"/>
            <w:tcBorders>
              <w:top w:val="single" w:sz="4"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r>
      <w:tr w:rsidR="00861D07" w:rsidRPr="00123DC1" w:rsidTr="00C6267C">
        <w:tc>
          <w:tcPr>
            <w:tcW w:w="3118" w:type="dxa"/>
          </w:tcPr>
          <w:p w:rsidR="00861D07" w:rsidRPr="00123DC1" w:rsidRDefault="00861D07" w:rsidP="00861D07">
            <w:pPr>
              <w:tabs>
                <w:tab w:val="left" w:pos="426"/>
                <w:tab w:val="left" w:pos="709"/>
              </w:tabs>
              <w:spacing w:line="320" w:lineRule="exact"/>
              <w:jc w:val="both"/>
              <w:rPr>
                <w:rFonts w:asciiTheme="majorBidi" w:hAnsiTheme="majorBidi" w:cstheme="majorBidi"/>
                <w:sz w:val="26"/>
                <w:szCs w:val="26"/>
              </w:rPr>
            </w:pPr>
            <w:r>
              <w:rPr>
                <w:rFonts w:asciiTheme="majorBidi" w:hAnsiTheme="majorBidi" w:cstheme="majorBidi"/>
                <w:sz w:val="26"/>
                <w:szCs w:val="26"/>
              </w:rPr>
              <w:t>Liabilities under financial</w:t>
            </w:r>
            <w:r w:rsidRPr="00123DC1">
              <w:rPr>
                <w:rFonts w:asciiTheme="majorBidi" w:hAnsiTheme="majorBidi" w:cstheme="majorBidi"/>
                <w:sz w:val="26"/>
                <w:szCs w:val="26"/>
              </w:rPr>
              <w:t xml:space="preserve"> lease agreements</w:t>
            </w:r>
          </w:p>
        </w:tc>
        <w:tc>
          <w:tcPr>
            <w:tcW w:w="1247" w:type="dxa"/>
            <w:tcBorders>
              <w:top w:val="sing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9,290</w:t>
            </w:r>
          </w:p>
        </w:tc>
        <w:tc>
          <w:tcPr>
            <w:tcW w:w="142" w:type="dxa"/>
          </w:tcPr>
          <w:p w:rsidR="00861D07" w:rsidRPr="00123DC1" w:rsidRDefault="00861D07" w:rsidP="00861D07">
            <w:pPr>
              <w:keepNext/>
              <w:tabs>
                <w:tab w:val="left" w:pos="284"/>
                <w:tab w:val="left" w:pos="851"/>
                <w:tab w:val="left" w:pos="1080"/>
                <w:tab w:val="left" w:pos="1418"/>
              </w:tabs>
              <w:spacing w:line="320" w:lineRule="exact"/>
              <w:ind w:right="57" w:firstLine="1530"/>
              <w:jc w:val="center"/>
              <w:outlineLvl w:val="7"/>
              <w:rPr>
                <w:rFonts w:asciiTheme="majorBidi" w:hAnsiTheme="majorBidi" w:cstheme="majorBidi"/>
                <w:b/>
                <w:bCs/>
                <w:sz w:val="26"/>
                <w:szCs w:val="26"/>
              </w:rPr>
            </w:pPr>
          </w:p>
        </w:tc>
        <w:tc>
          <w:tcPr>
            <w:tcW w:w="1163" w:type="dxa"/>
            <w:tcBorders>
              <w:top w:val="single" w:sz="6" w:space="0" w:color="auto"/>
            </w:tcBorders>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8,983</w:t>
            </w:r>
          </w:p>
        </w:tc>
        <w:tc>
          <w:tcPr>
            <w:tcW w:w="139" w:type="dxa"/>
          </w:tcPr>
          <w:p w:rsidR="00861D07" w:rsidRPr="00123DC1" w:rsidRDefault="00861D07" w:rsidP="00861D07">
            <w:pPr>
              <w:keepNext/>
              <w:tabs>
                <w:tab w:val="left" w:pos="284"/>
                <w:tab w:val="left" w:pos="851"/>
                <w:tab w:val="left" w:pos="1080"/>
                <w:tab w:val="left" w:pos="1418"/>
              </w:tabs>
              <w:spacing w:line="320" w:lineRule="exact"/>
              <w:ind w:right="57" w:firstLine="1530"/>
              <w:jc w:val="center"/>
              <w:outlineLvl w:val="7"/>
              <w:rPr>
                <w:rFonts w:asciiTheme="majorBidi" w:hAnsiTheme="majorBidi" w:cstheme="majorBidi"/>
                <w:sz w:val="26"/>
                <w:szCs w:val="26"/>
              </w:rPr>
            </w:pPr>
          </w:p>
        </w:tc>
        <w:tc>
          <w:tcPr>
            <w:tcW w:w="1136" w:type="dxa"/>
            <w:tcBorders>
              <w:top w:val="sing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AB0D15">
              <w:rPr>
                <w:rFonts w:asciiTheme="majorBidi" w:hAnsiTheme="majorBidi" w:cstheme="majorBidi"/>
                <w:sz w:val="26"/>
                <w:szCs w:val="26"/>
              </w:rPr>
              <w:t>3,601</w:t>
            </w:r>
          </w:p>
        </w:tc>
        <w:tc>
          <w:tcPr>
            <w:tcW w:w="142" w:type="dxa"/>
          </w:tcPr>
          <w:p w:rsidR="00861D07" w:rsidRPr="00123DC1" w:rsidRDefault="00861D07" w:rsidP="00861D07">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2,269</w:t>
            </w:r>
          </w:p>
        </w:tc>
      </w:tr>
      <w:tr w:rsidR="00861D07" w:rsidRPr="00123DC1" w:rsidTr="00C6267C">
        <w:tc>
          <w:tcPr>
            <w:tcW w:w="3118" w:type="dxa"/>
          </w:tcPr>
          <w:p w:rsidR="00861D07" w:rsidRPr="00123DC1" w:rsidRDefault="00861D07" w:rsidP="00861D07">
            <w:pPr>
              <w:tabs>
                <w:tab w:val="left" w:pos="426"/>
                <w:tab w:val="left" w:pos="709"/>
              </w:tabs>
              <w:spacing w:line="320" w:lineRule="exact"/>
              <w:jc w:val="both"/>
              <w:rPr>
                <w:rFonts w:asciiTheme="majorBidi" w:hAnsiTheme="majorBidi" w:cstheme="majorBidi"/>
                <w:sz w:val="26"/>
                <w:szCs w:val="26"/>
                <w:cs/>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Deferred interest</w:t>
            </w:r>
          </w:p>
        </w:tc>
        <w:tc>
          <w:tcPr>
            <w:tcW w:w="1247" w:type="dxa"/>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(369)</w:t>
            </w:r>
          </w:p>
        </w:tc>
        <w:tc>
          <w:tcPr>
            <w:tcW w:w="142" w:type="dxa"/>
          </w:tcPr>
          <w:p w:rsidR="00861D07" w:rsidRPr="00123DC1" w:rsidRDefault="00861D07" w:rsidP="00861D07">
            <w:pPr>
              <w:tabs>
                <w:tab w:val="left" w:pos="284"/>
                <w:tab w:val="left" w:pos="851"/>
                <w:tab w:val="left" w:pos="1418"/>
              </w:tabs>
              <w:spacing w:line="320" w:lineRule="exact"/>
              <w:rPr>
                <w:rFonts w:asciiTheme="majorBidi" w:hAnsiTheme="majorBidi" w:cstheme="majorBidi"/>
                <w:sz w:val="26"/>
                <w:szCs w:val="26"/>
              </w:rPr>
            </w:pPr>
          </w:p>
        </w:tc>
        <w:tc>
          <w:tcPr>
            <w:tcW w:w="1163" w:type="dxa"/>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(524)</w:t>
            </w:r>
          </w:p>
        </w:tc>
        <w:tc>
          <w:tcPr>
            <w:tcW w:w="139" w:type="dxa"/>
          </w:tcPr>
          <w:p w:rsidR="00861D07" w:rsidRPr="00123DC1" w:rsidRDefault="00861D07" w:rsidP="00861D07">
            <w:pPr>
              <w:keepNext/>
              <w:tabs>
                <w:tab w:val="left" w:pos="284"/>
                <w:tab w:val="left" w:pos="851"/>
                <w:tab w:val="left" w:pos="1080"/>
                <w:tab w:val="left" w:pos="1418"/>
              </w:tabs>
              <w:spacing w:line="320" w:lineRule="exact"/>
              <w:ind w:firstLine="1530"/>
              <w:jc w:val="center"/>
              <w:outlineLvl w:val="7"/>
              <w:rPr>
                <w:rFonts w:asciiTheme="majorBidi" w:hAnsiTheme="majorBidi" w:cstheme="majorBidi"/>
                <w:sz w:val="26"/>
                <w:szCs w:val="26"/>
              </w:rPr>
            </w:pPr>
          </w:p>
        </w:tc>
        <w:tc>
          <w:tcPr>
            <w:tcW w:w="1136" w:type="dxa"/>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AB0D15">
              <w:rPr>
                <w:rFonts w:asciiTheme="majorBidi" w:hAnsiTheme="majorBidi" w:cstheme="majorBidi"/>
                <w:sz w:val="26"/>
                <w:szCs w:val="26"/>
              </w:rPr>
              <w:t>(81)</w:t>
            </w:r>
          </w:p>
        </w:tc>
        <w:tc>
          <w:tcPr>
            <w:tcW w:w="142" w:type="dxa"/>
          </w:tcPr>
          <w:p w:rsidR="00861D07" w:rsidRPr="00123DC1" w:rsidRDefault="00861D07" w:rsidP="00861D07">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(123)</w:t>
            </w:r>
          </w:p>
        </w:tc>
      </w:tr>
      <w:tr w:rsidR="00861D07" w:rsidRPr="00123DC1" w:rsidTr="00C6267C">
        <w:tc>
          <w:tcPr>
            <w:tcW w:w="3118" w:type="dxa"/>
          </w:tcPr>
          <w:p w:rsidR="00861D07" w:rsidRPr="00123DC1" w:rsidRDefault="00861D07" w:rsidP="00861D07">
            <w:pPr>
              <w:tabs>
                <w:tab w:val="left" w:pos="426"/>
                <w:tab w:val="left" w:pos="709"/>
              </w:tabs>
              <w:spacing w:line="320" w:lineRule="exact"/>
              <w:jc w:val="both"/>
              <w:rPr>
                <w:rFonts w:asciiTheme="majorBidi" w:hAnsiTheme="majorBidi" w:cstheme="majorBidi"/>
                <w:sz w:val="26"/>
                <w:szCs w:val="26"/>
              </w:rPr>
            </w:pPr>
            <w:r w:rsidRPr="00123DC1">
              <w:rPr>
                <w:rFonts w:asciiTheme="majorBidi" w:hAnsiTheme="majorBidi" w:cstheme="majorBidi"/>
                <w:sz w:val="26"/>
                <w:szCs w:val="26"/>
              </w:rPr>
              <w:t xml:space="preserve">         Purchase tax is not yet due</w:t>
            </w:r>
          </w:p>
        </w:tc>
        <w:tc>
          <w:tcPr>
            <w:tcW w:w="1247" w:type="dxa"/>
            <w:tcBorders>
              <w:bottom w:val="single" w:sz="6" w:space="0" w:color="auto"/>
            </w:tcBorders>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(457)</w:t>
            </w:r>
          </w:p>
        </w:tc>
        <w:tc>
          <w:tcPr>
            <w:tcW w:w="142" w:type="dxa"/>
          </w:tcPr>
          <w:p w:rsidR="00861D07" w:rsidRPr="00123DC1" w:rsidRDefault="00861D07" w:rsidP="00861D07">
            <w:pPr>
              <w:keepNext/>
              <w:tabs>
                <w:tab w:val="left" w:pos="284"/>
                <w:tab w:val="left" w:pos="851"/>
                <w:tab w:val="left" w:pos="1080"/>
                <w:tab w:val="left" w:pos="1418"/>
              </w:tabs>
              <w:spacing w:line="320" w:lineRule="exact"/>
              <w:ind w:firstLine="1530"/>
              <w:jc w:val="center"/>
              <w:outlineLvl w:val="7"/>
              <w:rPr>
                <w:rFonts w:asciiTheme="majorBidi" w:hAnsiTheme="majorBidi" w:cstheme="majorBidi"/>
                <w:b/>
                <w:bCs/>
                <w:sz w:val="26"/>
                <w:szCs w:val="26"/>
              </w:rPr>
            </w:pPr>
          </w:p>
        </w:tc>
        <w:tc>
          <w:tcPr>
            <w:tcW w:w="1163" w:type="dxa"/>
            <w:tcBorders>
              <w:bottom w:val="single" w:sz="6" w:space="0" w:color="auto"/>
            </w:tcBorders>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(577)</w:t>
            </w:r>
          </w:p>
        </w:tc>
        <w:tc>
          <w:tcPr>
            <w:tcW w:w="139" w:type="dxa"/>
          </w:tcPr>
          <w:p w:rsidR="00861D07" w:rsidRPr="00123DC1" w:rsidRDefault="00861D07" w:rsidP="00861D07">
            <w:pPr>
              <w:tabs>
                <w:tab w:val="left" w:pos="284"/>
                <w:tab w:val="left" w:pos="851"/>
                <w:tab w:val="left" w:pos="1418"/>
              </w:tabs>
              <w:spacing w:line="32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AB0D15">
              <w:rPr>
                <w:rFonts w:asciiTheme="majorBidi" w:hAnsiTheme="majorBidi" w:cstheme="majorBidi"/>
                <w:sz w:val="26"/>
                <w:szCs w:val="26"/>
              </w:rPr>
              <w:t>(119)</w:t>
            </w:r>
          </w:p>
        </w:tc>
        <w:tc>
          <w:tcPr>
            <w:tcW w:w="142" w:type="dxa"/>
          </w:tcPr>
          <w:p w:rsidR="00861D07" w:rsidRPr="00123DC1" w:rsidRDefault="00861D07" w:rsidP="00861D07">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Borders>
              <w:bottom w:val="single" w:sz="6" w:space="0" w:color="auto"/>
            </w:tcBorders>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(148)</w:t>
            </w:r>
          </w:p>
        </w:tc>
      </w:tr>
      <w:tr w:rsidR="00861D07" w:rsidRPr="00123DC1" w:rsidTr="00C6267C">
        <w:tc>
          <w:tcPr>
            <w:tcW w:w="3118" w:type="dxa"/>
          </w:tcPr>
          <w:p w:rsidR="00861D07" w:rsidRPr="00123DC1" w:rsidRDefault="00861D07" w:rsidP="00861D07">
            <w:pPr>
              <w:tabs>
                <w:tab w:val="left" w:pos="426"/>
                <w:tab w:val="left" w:pos="709"/>
              </w:tabs>
              <w:spacing w:line="320" w:lineRule="exact"/>
              <w:jc w:val="both"/>
              <w:rPr>
                <w:rFonts w:asciiTheme="majorBidi" w:hAnsiTheme="majorBidi" w:cstheme="majorBidi"/>
                <w:sz w:val="26"/>
                <w:szCs w:val="26"/>
              </w:rPr>
            </w:pPr>
          </w:p>
        </w:tc>
        <w:tc>
          <w:tcPr>
            <w:tcW w:w="1247" w:type="dxa"/>
            <w:tcBorders>
              <w:top w:val="sing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8,464</w:t>
            </w:r>
          </w:p>
        </w:tc>
        <w:tc>
          <w:tcPr>
            <w:tcW w:w="142" w:type="dxa"/>
          </w:tcPr>
          <w:p w:rsidR="00861D07" w:rsidRPr="00123DC1" w:rsidRDefault="00861D07" w:rsidP="00861D07">
            <w:pPr>
              <w:tabs>
                <w:tab w:val="left" w:pos="284"/>
                <w:tab w:val="left" w:pos="851"/>
                <w:tab w:val="left" w:pos="1418"/>
              </w:tabs>
              <w:spacing w:line="320" w:lineRule="exact"/>
              <w:ind w:right="57"/>
              <w:rPr>
                <w:rFonts w:asciiTheme="majorBidi" w:hAnsiTheme="majorBidi" w:cstheme="majorBidi"/>
                <w:sz w:val="26"/>
                <w:szCs w:val="26"/>
              </w:rPr>
            </w:pPr>
          </w:p>
        </w:tc>
        <w:tc>
          <w:tcPr>
            <w:tcW w:w="1163" w:type="dxa"/>
            <w:tcBorders>
              <w:top w:val="single" w:sz="6" w:space="0" w:color="auto"/>
            </w:tcBorders>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7,882</w:t>
            </w:r>
          </w:p>
        </w:tc>
        <w:tc>
          <w:tcPr>
            <w:tcW w:w="139" w:type="dxa"/>
          </w:tcPr>
          <w:p w:rsidR="00861D07" w:rsidRPr="00123DC1" w:rsidRDefault="00861D07" w:rsidP="00861D07">
            <w:pPr>
              <w:tabs>
                <w:tab w:val="left" w:pos="284"/>
                <w:tab w:val="left" w:pos="851"/>
                <w:tab w:val="left" w:pos="1418"/>
              </w:tabs>
              <w:spacing w:line="320" w:lineRule="exact"/>
              <w:ind w:right="57"/>
              <w:rPr>
                <w:rFonts w:asciiTheme="majorBidi" w:hAnsiTheme="majorBidi" w:cstheme="majorBidi"/>
                <w:sz w:val="26"/>
                <w:szCs w:val="26"/>
              </w:rPr>
            </w:pPr>
          </w:p>
        </w:tc>
        <w:tc>
          <w:tcPr>
            <w:tcW w:w="1136" w:type="dxa"/>
            <w:tcBorders>
              <w:top w:val="sing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3,401</w:t>
            </w:r>
          </w:p>
        </w:tc>
        <w:tc>
          <w:tcPr>
            <w:tcW w:w="142" w:type="dxa"/>
          </w:tcPr>
          <w:p w:rsidR="00861D07" w:rsidRPr="00123DC1" w:rsidRDefault="00861D07" w:rsidP="00861D07">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Borders>
              <w:top w:val="single" w:sz="6" w:space="0" w:color="auto"/>
            </w:tcBorders>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1,998</w:t>
            </w:r>
          </w:p>
        </w:tc>
      </w:tr>
      <w:tr w:rsidR="00861D07" w:rsidRPr="00123DC1" w:rsidTr="00C6267C">
        <w:tc>
          <w:tcPr>
            <w:tcW w:w="3118" w:type="dxa"/>
          </w:tcPr>
          <w:p w:rsidR="00861D07" w:rsidRPr="00123DC1" w:rsidRDefault="00861D07" w:rsidP="00861D07">
            <w:pPr>
              <w:tabs>
                <w:tab w:val="left" w:pos="426"/>
                <w:tab w:val="left" w:pos="709"/>
              </w:tabs>
              <w:spacing w:line="320" w:lineRule="exact"/>
              <w:jc w:val="both"/>
              <w:rPr>
                <w:rFonts w:asciiTheme="majorBidi" w:hAnsiTheme="majorBidi" w:cstheme="majorBidi"/>
                <w:sz w:val="26"/>
                <w:szCs w:val="26"/>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current portion due within one year</w:t>
            </w:r>
          </w:p>
        </w:tc>
        <w:tc>
          <w:tcPr>
            <w:tcW w:w="1247" w:type="dxa"/>
            <w:tcBorders>
              <w:bottom w:val="single" w:sz="6" w:space="0" w:color="auto"/>
            </w:tcBorders>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(3,247)</w:t>
            </w:r>
          </w:p>
        </w:tc>
        <w:tc>
          <w:tcPr>
            <w:tcW w:w="142" w:type="dxa"/>
          </w:tcPr>
          <w:p w:rsidR="00861D07" w:rsidRPr="00123DC1" w:rsidRDefault="00861D07" w:rsidP="00861D07">
            <w:pPr>
              <w:tabs>
                <w:tab w:val="left" w:pos="284"/>
                <w:tab w:val="left" w:pos="851"/>
                <w:tab w:val="left" w:pos="1418"/>
              </w:tabs>
              <w:spacing w:line="320" w:lineRule="exact"/>
              <w:rPr>
                <w:rFonts w:asciiTheme="majorBidi" w:hAnsiTheme="majorBidi" w:cstheme="majorBidi"/>
                <w:sz w:val="26"/>
                <w:szCs w:val="26"/>
              </w:rPr>
            </w:pPr>
          </w:p>
        </w:tc>
        <w:tc>
          <w:tcPr>
            <w:tcW w:w="1163" w:type="dxa"/>
            <w:tcBorders>
              <w:bottom w:val="single" w:sz="6" w:space="0" w:color="auto"/>
            </w:tcBorders>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(2,647)</w:t>
            </w:r>
          </w:p>
        </w:tc>
        <w:tc>
          <w:tcPr>
            <w:tcW w:w="139" w:type="dxa"/>
          </w:tcPr>
          <w:p w:rsidR="00861D07" w:rsidRPr="00123DC1" w:rsidRDefault="00861D07" w:rsidP="00861D07">
            <w:pPr>
              <w:tabs>
                <w:tab w:val="left" w:pos="284"/>
                <w:tab w:val="left" w:pos="851"/>
                <w:tab w:val="left" w:pos="1418"/>
              </w:tabs>
              <w:spacing w:line="32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861D07" w:rsidRPr="00502449"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w:t>
            </w:r>
            <w:r w:rsidRPr="00AB0D15">
              <w:rPr>
                <w:rFonts w:asciiTheme="majorBidi" w:hAnsiTheme="majorBidi" w:cstheme="majorBidi"/>
                <w:sz w:val="26"/>
                <w:szCs w:val="26"/>
              </w:rPr>
              <w:t>1,138</w:t>
            </w:r>
            <w:r>
              <w:rPr>
                <w:rFonts w:asciiTheme="majorBidi" w:hAnsiTheme="majorBidi" w:cstheme="majorBidi"/>
                <w:sz w:val="26"/>
                <w:szCs w:val="26"/>
              </w:rPr>
              <w:t>)</w:t>
            </w:r>
          </w:p>
        </w:tc>
        <w:tc>
          <w:tcPr>
            <w:tcW w:w="142" w:type="dxa"/>
          </w:tcPr>
          <w:p w:rsidR="00861D07" w:rsidRPr="00123DC1" w:rsidRDefault="00861D07" w:rsidP="00861D07">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Borders>
              <w:bottom w:val="single" w:sz="6" w:space="0" w:color="auto"/>
            </w:tcBorders>
          </w:tcPr>
          <w:p w:rsidR="00861D07" w:rsidRPr="00123DC1" w:rsidRDefault="00861D07" w:rsidP="00861D07">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(764)</w:t>
            </w:r>
          </w:p>
        </w:tc>
      </w:tr>
      <w:tr w:rsidR="00861D07" w:rsidRPr="00123DC1" w:rsidTr="00C6267C">
        <w:tc>
          <w:tcPr>
            <w:tcW w:w="3118" w:type="dxa"/>
          </w:tcPr>
          <w:p w:rsidR="00861D07" w:rsidRPr="00123DC1" w:rsidRDefault="00861D07" w:rsidP="00861D07">
            <w:pPr>
              <w:tabs>
                <w:tab w:val="left" w:pos="426"/>
                <w:tab w:val="left" w:pos="709"/>
              </w:tabs>
              <w:spacing w:line="320" w:lineRule="exact"/>
              <w:ind w:left="459"/>
              <w:jc w:val="both"/>
              <w:rPr>
                <w:rFonts w:asciiTheme="majorBidi" w:hAnsiTheme="majorBidi" w:cstheme="majorBidi"/>
                <w:sz w:val="26"/>
                <w:szCs w:val="26"/>
              </w:rPr>
            </w:pPr>
            <w:r w:rsidRPr="00123DC1">
              <w:rPr>
                <w:rFonts w:asciiTheme="majorBidi" w:hAnsiTheme="majorBidi" w:cstheme="majorBidi"/>
                <w:sz w:val="26"/>
                <w:szCs w:val="26"/>
              </w:rPr>
              <w:t>Net</w:t>
            </w:r>
          </w:p>
        </w:tc>
        <w:tc>
          <w:tcPr>
            <w:tcW w:w="1247" w:type="dxa"/>
            <w:tcBorders>
              <w:top w:val="single" w:sz="6" w:space="0" w:color="auto"/>
              <w:bottom w:val="doub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5,217</w:t>
            </w:r>
          </w:p>
        </w:tc>
        <w:tc>
          <w:tcPr>
            <w:tcW w:w="142" w:type="dxa"/>
          </w:tcPr>
          <w:p w:rsidR="00861D07" w:rsidRPr="00123DC1" w:rsidRDefault="00861D07" w:rsidP="00861D07">
            <w:pPr>
              <w:tabs>
                <w:tab w:val="left" w:pos="284"/>
                <w:tab w:val="left" w:pos="851"/>
                <w:tab w:val="left" w:pos="1418"/>
              </w:tabs>
              <w:spacing w:line="320" w:lineRule="exact"/>
              <w:ind w:right="57"/>
              <w:rPr>
                <w:rFonts w:asciiTheme="majorBidi" w:hAnsiTheme="majorBidi" w:cstheme="majorBidi"/>
                <w:sz w:val="26"/>
                <w:szCs w:val="26"/>
              </w:rPr>
            </w:pPr>
          </w:p>
        </w:tc>
        <w:tc>
          <w:tcPr>
            <w:tcW w:w="1163" w:type="dxa"/>
            <w:tcBorders>
              <w:top w:val="single" w:sz="6" w:space="0" w:color="auto"/>
              <w:bottom w:val="double" w:sz="6" w:space="0" w:color="auto"/>
            </w:tcBorders>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5,235</w:t>
            </w:r>
          </w:p>
        </w:tc>
        <w:tc>
          <w:tcPr>
            <w:tcW w:w="139" w:type="dxa"/>
          </w:tcPr>
          <w:p w:rsidR="00861D07" w:rsidRPr="00123DC1" w:rsidRDefault="00861D07" w:rsidP="00861D07">
            <w:pPr>
              <w:tabs>
                <w:tab w:val="left" w:pos="284"/>
                <w:tab w:val="left" w:pos="851"/>
                <w:tab w:val="left" w:pos="1418"/>
              </w:tabs>
              <w:spacing w:line="320" w:lineRule="exact"/>
              <w:ind w:right="57"/>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rsidR="00861D07" w:rsidRPr="00502449"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AB0D15">
              <w:rPr>
                <w:rFonts w:asciiTheme="majorBidi" w:hAnsiTheme="majorBidi" w:cstheme="majorBidi"/>
                <w:sz w:val="26"/>
                <w:szCs w:val="26"/>
              </w:rPr>
              <w:t>2,263</w:t>
            </w:r>
          </w:p>
        </w:tc>
        <w:tc>
          <w:tcPr>
            <w:tcW w:w="142" w:type="dxa"/>
          </w:tcPr>
          <w:p w:rsidR="00861D07" w:rsidRPr="00123DC1" w:rsidRDefault="00861D07" w:rsidP="00861D07">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861D07" w:rsidRPr="00123DC1" w:rsidRDefault="00861D07" w:rsidP="00861D07">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1,234</w:t>
            </w:r>
          </w:p>
        </w:tc>
      </w:tr>
    </w:tbl>
    <w:p w:rsidR="00A05D9F" w:rsidRDefault="00A05D9F" w:rsidP="00E9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FF3ACA" w:rsidRPr="00861D07" w:rsidRDefault="00FF3ACA" w:rsidP="00654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r w:rsidRPr="00654E45">
        <w:rPr>
          <w:rFonts w:asciiTheme="majorBidi" w:hAnsiTheme="majorBidi" w:cstheme="majorBidi"/>
          <w:spacing w:val="-2"/>
          <w:sz w:val="32"/>
          <w:szCs w:val="32"/>
        </w:rPr>
        <w:t xml:space="preserve">As at </w:t>
      </w:r>
      <w:r w:rsidR="007125EE" w:rsidRPr="00654E45">
        <w:rPr>
          <w:rFonts w:asciiTheme="majorBidi" w:hAnsiTheme="majorBidi" w:cstheme="majorBidi"/>
          <w:spacing w:val="-2"/>
          <w:sz w:val="32"/>
          <w:szCs w:val="32"/>
        </w:rPr>
        <w:t>June</w:t>
      </w:r>
      <w:r w:rsidRPr="00654E45">
        <w:rPr>
          <w:rFonts w:asciiTheme="majorBidi" w:hAnsiTheme="majorBidi" w:cstheme="majorBidi"/>
          <w:spacing w:val="-2"/>
          <w:sz w:val="32"/>
          <w:szCs w:val="32"/>
        </w:rPr>
        <w:t xml:space="preserve"> 3</w:t>
      </w:r>
      <w:r w:rsidR="007125EE" w:rsidRPr="00654E45">
        <w:rPr>
          <w:rFonts w:asciiTheme="majorBidi" w:hAnsiTheme="majorBidi" w:cstheme="majorBidi"/>
          <w:spacing w:val="-2"/>
          <w:sz w:val="32"/>
          <w:szCs w:val="32"/>
        </w:rPr>
        <w:t>0</w:t>
      </w:r>
      <w:r w:rsidRPr="00654E45">
        <w:rPr>
          <w:rFonts w:asciiTheme="majorBidi" w:hAnsiTheme="majorBidi" w:cstheme="majorBidi"/>
          <w:spacing w:val="-2"/>
          <w:sz w:val="32"/>
          <w:szCs w:val="32"/>
        </w:rPr>
        <w:t xml:space="preserve">, 2019,the Company and its subsidiaries have liabilities under hire purchaseagreements, which are car lease agreements with </w:t>
      </w:r>
      <w:r w:rsidR="00861D07" w:rsidRPr="00654E45">
        <w:rPr>
          <w:rFonts w:asciiTheme="majorBidi" w:hAnsiTheme="majorBidi" w:cstheme="majorBidi"/>
          <w:spacing w:val="-2"/>
          <w:sz w:val="32"/>
          <w:szCs w:val="32"/>
        </w:rPr>
        <w:t>five</w:t>
      </w:r>
      <w:r w:rsidRPr="00654E45">
        <w:rPr>
          <w:rFonts w:asciiTheme="majorBidi" w:hAnsiTheme="majorBidi" w:cstheme="majorBidi"/>
          <w:spacing w:val="-2"/>
          <w:sz w:val="32"/>
          <w:szCs w:val="32"/>
        </w:rPr>
        <w:t xml:space="preserve"> local leasing companies of </w:t>
      </w:r>
      <w:r w:rsidR="00861D07" w:rsidRPr="00654E45">
        <w:rPr>
          <w:rFonts w:asciiTheme="majorBidi" w:hAnsiTheme="majorBidi" w:cstheme="majorBidi"/>
          <w:spacing w:val="-2"/>
          <w:sz w:val="32"/>
          <w:szCs w:val="32"/>
        </w:rPr>
        <w:t>9</w:t>
      </w:r>
      <w:r w:rsidRPr="00654E45">
        <w:rPr>
          <w:rFonts w:asciiTheme="majorBidi" w:hAnsiTheme="majorBidi" w:cstheme="majorBidi"/>
          <w:spacing w:val="-2"/>
          <w:sz w:val="32"/>
          <w:szCs w:val="32"/>
        </w:rPr>
        <w:t>agreementsin the total amount of</w:t>
      </w:r>
      <w:r w:rsidRPr="00E90C23">
        <w:rPr>
          <w:rFonts w:asciiTheme="majorBidi" w:hAnsiTheme="majorBidi" w:cstheme="majorBidi"/>
          <w:spacing w:val="-4"/>
          <w:sz w:val="32"/>
          <w:szCs w:val="32"/>
        </w:rPr>
        <w:t>Baht 6</w:t>
      </w:r>
      <w:r w:rsidRPr="00E90C23">
        <w:rPr>
          <w:rFonts w:asciiTheme="majorBidi" w:hAnsiTheme="majorBidi" w:cstheme="majorBidi"/>
          <w:spacing w:val="-4"/>
          <w:sz w:val="32"/>
          <w:szCs w:val="32"/>
          <w:cs/>
        </w:rPr>
        <w:t>.</w:t>
      </w:r>
      <w:r w:rsidRPr="00E90C23">
        <w:rPr>
          <w:rFonts w:asciiTheme="majorBidi" w:hAnsiTheme="majorBidi" w:cstheme="majorBidi"/>
          <w:spacing w:val="-4"/>
          <w:sz w:val="32"/>
          <w:szCs w:val="32"/>
        </w:rPr>
        <w:t xml:space="preserve">61 million be comprised a term of36 </w:t>
      </w:r>
      <w:r w:rsidRPr="00E90C23">
        <w:rPr>
          <w:rFonts w:asciiTheme="majorBidi" w:hAnsiTheme="majorBidi" w:cstheme="majorBidi"/>
          <w:spacing w:val="-4"/>
          <w:sz w:val="32"/>
          <w:szCs w:val="32"/>
          <w:cs/>
        </w:rPr>
        <w:t xml:space="preserve">- </w:t>
      </w:r>
      <w:r w:rsidR="00861D07" w:rsidRPr="00E90C23">
        <w:rPr>
          <w:rFonts w:asciiTheme="majorBidi" w:hAnsiTheme="majorBidi" w:cstheme="majorBidi"/>
          <w:spacing w:val="-4"/>
          <w:sz w:val="32"/>
          <w:szCs w:val="32"/>
        </w:rPr>
        <w:t>60</w:t>
      </w:r>
      <w:r w:rsidRPr="00E90C23">
        <w:rPr>
          <w:rFonts w:asciiTheme="majorBidi" w:hAnsiTheme="majorBidi" w:cstheme="majorBidi"/>
          <w:spacing w:val="-4"/>
          <w:sz w:val="32"/>
          <w:szCs w:val="32"/>
        </w:rPr>
        <w:t xml:space="preserve"> months and will be pay monthly of Baht 0</w:t>
      </w:r>
      <w:r w:rsidRPr="00E90C23">
        <w:rPr>
          <w:rFonts w:asciiTheme="majorBidi" w:hAnsiTheme="majorBidi" w:cstheme="majorBidi"/>
          <w:spacing w:val="-4"/>
          <w:sz w:val="32"/>
          <w:szCs w:val="32"/>
          <w:cs/>
        </w:rPr>
        <w:t>.</w:t>
      </w:r>
      <w:r w:rsidR="00861D07" w:rsidRPr="00E90C23">
        <w:rPr>
          <w:rFonts w:asciiTheme="majorBidi" w:hAnsiTheme="majorBidi" w:cstheme="majorBidi"/>
          <w:spacing w:val="-4"/>
          <w:sz w:val="32"/>
          <w:szCs w:val="32"/>
        </w:rPr>
        <w:t>17</w:t>
      </w:r>
      <w:r w:rsidRPr="00E90C23">
        <w:rPr>
          <w:rFonts w:asciiTheme="majorBidi" w:hAnsiTheme="majorBidi" w:cstheme="majorBidi"/>
          <w:spacing w:val="-4"/>
          <w:sz w:val="32"/>
          <w:szCs w:val="32"/>
        </w:rPr>
        <w:t xml:space="preserve"> million </w:t>
      </w:r>
      <w:r w:rsidRPr="00E90C23">
        <w:rPr>
          <w:rFonts w:asciiTheme="majorBidi" w:hAnsiTheme="majorBidi" w:cstheme="majorBidi"/>
          <w:spacing w:val="-4"/>
          <w:sz w:val="32"/>
          <w:szCs w:val="32"/>
          <w:cs/>
        </w:rPr>
        <w:t>(</w:t>
      </w:r>
      <w:r w:rsidRPr="00E90C23">
        <w:rPr>
          <w:rFonts w:asciiTheme="majorBidi" w:hAnsiTheme="majorBidi" w:cstheme="majorBidi"/>
          <w:spacing w:val="-4"/>
          <w:sz w:val="32"/>
          <w:szCs w:val="32"/>
        </w:rPr>
        <w:t>Included VAT</w:t>
      </w:r>
      <w:r w:rsidRPr="00E90C23">
        <w:rPr>
          <w:rFonts w:asciiTheme="majorBidi" w:hAnsiTheme="majorBidi" w:cstheme="majorBidi"/>
          <w:spacing w:val="-4"/>
          <w:sz w:val="32"/>
          <w:szCs w:val="32"/>
          <w:cs/>
        </w:rPr>
        <w:t xml:space="preserve">) </w:t>
      </w:r>
      <w:r w:rsidRPr="00E90C23">
        <w:rPr>
          <w:rFonts w:asciiTheme="majorBidi" w:hAnsiTheme="majorBidi" w:cstheme="majorBidi"/>
          <w:spacing w:val="-4"/>
          <w:sz w:val="32"/>
          <w:szCs w:val="32"/>
        </w:rPr>
        <w:t>and three machinery lease agreements with a local leasing company in the total amount of Baht 4</w:t>
      </w:r>
      <w:r w:rsidRPr="00E90C23">
        <w:rPr>
          <w:rFonts w:asciiTheme="majorBidi" w:hAnsiTheme="majorBidi" w:cstheme="majorBidi"/>
          <w:spacing w:val="-4"/>
          <w:sz w:val="32"/>
          <w:szCs w:val="32"/>
          <w:cs/>
        </w:rPr>
        <w:t>.</w:t>
      </w:r>
      <w:r w:rsidRPr="00E90C23">
        <w:rPr>
          <w:rFonts w:asciiTheme="majorBidi" w:hAnsiTheme="majorBidi" w:cstheme="majorBidi"/>
          <w:spacing w:val="-4"/>
          <w:sz w:val="32"/>
          <w:szCs w:val="32"/>
        </w:rPr>
        <w:t>87 million be comprised a term of 42 months and will be pay monthly of Baht 0</w:t>
      </w:r>
      <w:r w:rsidRPr="00E90C23">
        <w:rPr>
          <w:rFonts w:asciiTheme="majorBidi" w:hAnsiTheme="majorBidi" w:cstheme="majorBidi"/>
          <w:spacing w:val="-4"/>
          <w:sz w:val="32"/>
          <w:szCs w:val="32"/>
          <w:cs/>
        </w:rPr>
        <w:t>.</w:t>
      </w:r>
      <w:r w:rsidRPr="00E90C23">
        <w:rPr>
          <w:rFonts w:asciiTheme="majorBidi" w:hAnsiTheme="majorBidi" w:cstheme="majorBidi"/>
          <w:spacing w:val="-4"/>
          <w:sz w:val="32"/>
          <w:szCs w:val="32"/>
        </w:rPr>
        <w:t xml:space="preserve">13 million </w:t>
      </w:r>
      <w:r w:rsidRPr="00E90C23">
        <w:rPr>
          <w:rFonts w:asciiTheme="majorBidi" w:hAnsiTheme="majorBidi" w:cstheme="majorBidi"/>
          <w:spacing w:val="-4"/>
          <w:sz w:val="32"/>
          <w:szCs w:val="32"/>
          <w:cs/>
        </w:rPr>
        <w:t>(</w:t>
      </w:r>
      <w:r w:rsidRPr="00E90C23">
        <w:rPr>
          <w:rFonts w:asciiTheme="majorBidi" w:hAnsiTheme="majorBidi" w:cstheme="majorBidi"/>
          <w:spacing w:val="-4"/>
          <w:sz w:val="32"/>
          <w:szCs w:val="32"/>
        </w:rPr>
        <w:t>Included VAT</w:t>
      </w:r>
      <w:r w:rsidRPr="00E90C23">
        <w:rPr>
          <w:rFonts w:asciiTheme="majorBidi" w:hAnsiTheme="majorBidi" w:cstheme="majorBidi"/>
          <w:spacing w:val="-4"/>
          <w:sz w:val="32"/>
          <w:szCs w:val="32"/>
          <w:cs/>
        </w:rPr>
        <w:t>).</w:t>
      </w:r>
    </w:p>
    <w:p w:rsidR="00E90C23" w:rsidRPr="00DA489B" w:rsidRDefault="00E90C23" w:rsidP="00654E45">
      <w:pPr>
        <w:tabs>
          <w:tab w:val="clear" w:pos="227"/>
          <w:tab w:val="left" w:pos="709"/>
          <w:tab w:val="left" w:pos="851"/>
          <w:tab w:val="left" w:pos="1134"/>
        </w:tabs>
        <w:spacing w:line="340" w:lineRule="exact"/>
        <w:ind w:left="289" w:firstLine="561"/>
        <w:jc w:val="thaiDistribute"/>
        <w:rPr>
          <w:rFonts w:asciiTheme="majorBidi" w:hAnsiTheme="majorBidi" w:cstheme="majorBidi"/>
          <w:sz w:val="32"/>
          <w:szCs w:val="32"/>
        </w:rPr>
      </w:pPr>
      <w:r w:rsidRPr="00DA489B">
        <w:rPr>
          <w:rFonts w:ascii="Angsana New" w:hAnsi="Angsana New"/>
          <w:sz w:val="32"/>
          <w:szCs w:val="32"/>
        </w:rPr>
        <w:t>As at December 31</w:t>
      </w:r>
      <w:r w:rsidRPr="00DA489B">
        <w:rPr>
          <w:rFonts w:asciiTheme="majorBidi" w:hAnsiTheme="majorBidi" w:cstheme="majorBidi"/>
          <w:sz w:val="32"/>
          <w:szCs w:val="32"/>
        </w:rPr>
        <w:t xml:space="preserve">,2018,the Company and its subsidiaries have liabilities under hire purchaseagreements, which are car lease agreements with three local leasing companies of </w:t>
      </w:r>
      <w:r>
        <w:rPr>
          <w:rFonts w:asciiTheme="majorBidi" w:hAnsiTheme="majorBidi" w:cstheme="majorBidi"/>
          <w:sz w:val="32"/>
          <w:szCs w:val="32"/>
        </w:rPr>
        <w:t>7</w:t>
      </w:r>
      <w:r w:rsidRPr="00DA489B">
        <w:rPr>
          <w:rFonts w:asciiTheme="majorBidi" w:hAnsiTheme="majorBidi" w:cstheme="majorBidi"/>
          <w:sz w:val="32"/>
          <w:szCs w:val="32"/>
        </w:rPr>
        <w:t xml:space="preserve">agreementsin the total amount of Baht </w:t>
      </w:r>
      <w:r>
        <w:rPr>
          <w:rFonts w:asciiTheme="majorBidi" w:hAnsiTheme="majorBidi" w:cstheme="majorBidi"/>
          <w:sz w:val="32"/>
          <w:szCs w:val="32"/>
        </w:rPr>
        <w:t>6</w:t>
      </w:r>
      <w:r>
        <w:rPr>
          <w:rFonts w:asciiTheme="majorBidi" w:hAnsiTheme="majorBidi"/>
          <w:sz w:val="32"/>
          <w:szCs w:val="32"/>
          <w:cs/>
        </w:rPr>
        <w:t>.</w:t>
      </w:r>
      <w:r>
        <w:rPr>
          <w:rFonts w:asciiTheme="majorBidi" w:hAnsiTheme="majorBidi" w:cstheme="majorBidi"/>
          <w:sz w:val="32"/>
          <w:szCs w:val="32"/>
        </w:rPr>
        <w:t>61</w:t>
      </w:r>
      <w:r w:rsidRPr="00DA489B">
        <w:rPr>
          <w:rFonts w:asciiTheme="majorBidi" w:hAnsiTheme="majorBidi" w:cstheme="majorBidi"/>
          <w:sz w:val="32"/>
          <w:szCs w:val="32"/>
        </w:rPr>
        <w:t xml:space="preserve"> million be comprised a term of </w:t>
      </w:r>
      <w:r>
        <w:rPr>
          <w:rFonts w:asciiTheme="majorBidi" w:hAnsiTheme="majorBidi" w:cstheme="majorBidi"/>
          <w:sz w:val="32"/>
          <w:szCs w:val="32"/>
        </w:rPr>
        <w:t xml:space="preserve">36 </w:t>
      </w:r>
      <w:r>
        <w:rPr>
          <w:rFonts w:asciiTheme="majorBidi" w:hAnsiTheme="majorBidi"/>
          <w:sz w:val="32"/>
          <w:szCs w:val="32"/>
          <w:cs/>
        </w:rPr>
        <w:t xml:space="preserve">- </w:t>
      </w:r>
      <w:r w:rsidRPr="00DA489B">
        <w:rPr>
          <w:rFonts w:asciiTheme="majorBidi" w:hAnsiTheme="majorBidi" w:cstheme="majorBidi"/>
          <w:sz w:val="32"/>
          <w:szCs w:val="32"/>
        </w:rPr>
        <w:t>48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1</w:t>
      </w:r>
      <w:r>
        <w:rPr>
          <w:rFonts w:asciiTheme="majorBidi" w:hAnsiTheme="majorBidi" w:cstheme="majorBidi"/>
          <w:sz w:val="32"/>
          <w:szCs w:val="32"/>
        </w:rPr>
        <w:t>4</w:t>
      </w:r>
      <w:r w:rsidRPr="00DA489B">
        <w:rPr>
          <w:rFonts w:asciiTheme="majorBidi" w:hAnsiTheme="majorBidi" w:cstheme="majorBidi"/>
          <w:sz w:val="32"/>
          <w:szCs w:val="32"/>
        </w:rPr>
        <w:t xml:space="preserve">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 xml:space="preserve">) </w:t>
      </w:r>
      <w:r w:rsidRPr="00DA489B">
        <w:rPr>
          <w:rFonts w:asciiTheme="majorBidi" w:hAnsiTheme="majorBidi" w:cstheme="majorBidi"/>
          <w:sz w:val="32"/>
          <w:szCs w:val="32"/>
        </w:rPr>
        <w:t>and three machinery lease agreements with a local leasing company in the total amount of Baht 4</w:t>
      </w:r>
      <w:r w:rsidRPr="00DA489B">
        <w:rPr>
          <w:rFonts w:asciiTheme="majorBidi" w:hAnsiTheme="majorBidi"/>
          <w:sz w:val="32"/>
          <w:szCs w:val="32"/>
          <w:cs/>
        </w:rPr>
        <w:t>.</w:t>
      </w:r>
      <w:r w:rsidRPr="00DA489B">
        <w:rPr>
          <w:rFonts w:asciiTheme="majorBidi" w:hAnsiTheme="majorBidi" w:cstheme="majorBidi"/>
          <w:sz w:val="32"/>
          <w:szCs w:val="32"/>
        </w:rPr>
        <w:t>87 million be comprised a term of 42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 xml:space="preserve">13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w:t>
      </w:r>
    </w:p>
    <w:p w:rsidR="00671850" w:rsidRDefault="00671850"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17</w:t>
      </w:r>
      <w:r w:rsidRPr="00123DC1">
        <w:rPr>
          <w:rFonts w:asciiTheme="majorBidi" w:hAnsiTheme="majorBidi"/>
          <w:b/>
          <w:bCs/>
          <w:sz w:val="32"/>
          <w:szCs w:val="32"/>
          <w:cs/>
        </w:rPr>
        <w:t>.</w:t>
      </w:r>
      <w:r w:rsidRPr="00123DC1">
        <w:rPr>
          <w:rFonts w:asciiTheme="majorBidi" w:hAnsiTheme="majorBidi" w:cstheme="majorBidi"/>
          <w:b/>
          <w:bCs/>
          <w:sz w:val="32"/>
          <w:szCs w:val="32"/>
        </w:rPr>
        <w:tab/>
        <w:t>LONG</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FINANCIAL INSTITUTIONS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sz w:val="32"/>
          <w:szCs w:val="32"/>
          <w:cs/>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0"/>
          <w:szCs w:val="30"/>
        </w:rPr>
        <w:t xml:space="preserve">This account consisted of </w:t>
      </w:r>
      <w:r w:rsidRPr="00123DC1">
        <w:rPr>
          <w:rFonts w:asciiTheme="majorBidi" w:hAnsiTheme="majorBidi"/>
          <w:sz w:val="30"/>
          <w:szCs w:val="30"/>
          <w:cs/>
        </w:rPr>
        <w:t>:-</w:t>
      </w:r>
    </w:p>
    <w:tbl>
      <w:tblPr>
        <w:tblW w:w="8362" w:type="dxa"/>
        <w:tblInd w:w="851" w:type="dxa"/>
        <w:tblCellMar>
          <w:left w:w="57" w:type="dxa"/>
          <w:right w:w="57" w:type="dxa"/>
        </w:tblCellMar>
        <w:tblLook w:val="01E0"/>
      </w:tblPr>
      <w:tblGrid>
        <w:gridCol w:w="5272"/>
        <w:gridCol w:w="1474"/>
        <w:gridCol w:w="142"/>
        <w:gridCol w:w="1474"/>
      </w:tblGrid>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w:t>
            </w:r>
            <w:r w:rsidR="009A307E">
              <w:rPr>
                <w:rFonts w:asciiTheme="majorBidi" w:hAnsiTheme="majorBidi" w:cstheme="majorBidi"/>
                <w:sz w:val="32"/>
                <w:szCs w:val="32"/>
              </w:rPr>
              <w:t>June</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w:t>
            </w:r>
            <w:r w:rsidR="009A307E">
              <w:rPr>
                <w:rFonts w:asciiTheme="majorBidi" w:hAnsiTheme="majorBidi" w:cstheme="majorBidi"/>
                <w:sz w:val="32"/>
                <w:szCs w:val="32"/>
              </w:rPr>
              <w:t>0</w:t>
            </w:r>
            <w:r w:rsidRPr="001A7FC0">
              <w:rPr>
                <w:rFonts w:asciiTheme="majorBidi" w:hAnsiTheme="majorBidi" w:cstheme="majorBidi"/>
                <w:sz w:val="32"/>
                <w:szCs w:val="32"/>
              </w:rPr>
              <w:t>, 2019</w:t>
            </w:r>
          </w:p>
        </w:tc>
        <w:tc>
          <w:tcPr>
            <w:tcW w:w="142" w:type="dxa"/>
            <w:tcBorders>
              <w:top w:val="single" w:sz="4"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31, 2018</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123DC1" w:rsidRPr="001A7FC0" w:rsidRDefault="001604A8"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32,276</w:t>
            </w:r>
          </w:p>
        </w:tc>
        <w:tc>
          <w:tcPr>
            <w:tcW w:w="14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36,241</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123DC1" w:rsidRPr="001A7FC0" w:rsidRDefault="001604A8"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37,650</w:t>
            </w:r>
          </w:p>
        </w:tc>
        <w:tc>
          <w:tcPr>
            <w:tcW w:w="142" w:type="dxa"/>
            <w:vAlign w:val="bottom"/>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bottom w:val="sing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47,643</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1A7FC0">
              <w:rPr>
                <w:rFonts w:asciiTheme="majorBidi" w:hAnsiTheme="majorBidi" w:cstheme="majorBidi"/>
                <w:sz w:val="32"/>
                <w:szCs w:val="32"/>
              </w:rPr>
              <w:tab/>
            </w:r>
            <w:r w:rsidRPr="001A7FC0">
              <w:rPr>
                <w:rFonts w:asciiTheme="majorBidi" w:hAnsiTheme="majorBidi" w:cstheme="majorBidi"/>
                <w:sz w:val="32"/>
                <w:szCs w:val="32"/>
              </w:rPr>
              <w:tab/>
              <w:t>Total</w:t>
            </w:r>
          </w:p>
        </w:tc>
        <w:tc>
          <w:tcPr>
            <w:tcW w:w="1474" w:type="dxa"/>
            <w:tcBorders>
              <w:top w:val="single" w:sz="6" w:space="0" w:color="auto"/>
              <w:bottom w:val="double" w:sz="6" w:space="0" w:color="auto"/>
            </w:tcBorders>
            <w:shd w:val="clear" w:color="auto" w:fill="auto"/>
          </w:tcPr>
          <w:p w:rsidR="00123DC1" w:rsidRPr="001A7FC0" w:rsidRDefault="001604A8"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69,926</w:t>
            </w:r>
          </w:p>
        </w:tc>
        <w:tc>
          <w:tcPr>
            <w:tcW w:w="14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shd w:val="clear" w:color="auto" w:fill="auto"/>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83,884</w:t>
            </w:r>
          </w:p>
        </w:tc>
      </w:tr>
    </w:tbl>
    <w:p w:rsidR="00123DC1" w:rsidRPr="00123DC1" w:rsidRDefault="00123DC1"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t xml:space="preserve">Premium Flexible Packaging Company Limited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credit facilit</w:t>
      </w:r>
      <w:r w:rsidR="005D40A6">
        <w:rPr>
          <w:rFonts w:asciiTheme="majorBidi" w:hAnsiTheme="majorBidi" w:cstheme="majorBidi"/>
          <w:sz w:val="32"/>
          <w:szCs w:val="32"/>
        </w:rPr>
        <w:t>ies</w:t>
      </w:r>
      <w:r w:rsidRPr="00123DC1">
        <w:rPr>
          <w:rFonts w:asciiTheme="majorBidi" w:hAnsiTheme="majorBidi" w:cstheme="majorBidi"/>
          <w:sz w:val="32"/>
          <w:szCs w:val="32"/>
        </w:rPr>
        <w:t xml:space="preserve"> 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sz w:val="32"/>
          <w:szCs w:val="32"/>
        </w:rPr>
        <w:tab/>
      </w:r>
      <w:r w:rsidR="00954E76">
        <w:rPr>
          <w:rFonts w:asciiTheme="majorBidi" w:hAnsiTheme="majorBidi" w:cstheme="majorBidi"/>
          <w:sz w:val="32"/>
          <w:szCs w:val="32"/>
        </w:rPr>
        <w:t>Pledge by land and building of a subsidiary exists now and will be later.</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The above loans and credit </w:t>
      </w:r>
      <w:r w:rsidR="005D40A6" w:rsidRPr="00123DC1">
        <w:rPr>
          <w:rFonts w:asciiTheme="majorBidi" w:hAnsiTheme="majorBidi" w:cstheme="majorBidi"/>
          <w:sz w:val="32"/>
          <w:szCs w:val="32"/>
        </w:rPr>
        <w:t>facilit</w:t>
      </w:r>
      <w:r w:rsidR="005D40A6">
        <w:rPr>
          <w:rFonts w:asciiTheme="majorBidi" w:hAnsiTheme="majorBidi" w:cstheme="majorBidi"/>
          <w:sz w:val="32"/>
          <w:szCs w:val="32"/>
        </w:rPr>
        <w:t>ies</w:t>
      </w:r>
      <w:r w:rsidRPr="00123DC1">
        <w:rPr>
          <w:rFonts w:asciiTheme="majorBidi" w:hAnsiTheme="majorBidi" w:cstheme="majorBidi"/>
          <w:sz w:val="32"/>
          <w:szCs w:val="32"/>
        </w:rPr>
        <w:t>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sz w:val="32"/>
          <w:szCs w:val="32"/>
        </w:rPr>
        <w:tab/>
        <w:t>Thai Credit Guarantee Corporation</w:t>
      </w:r>
    </w:p>
    <w:p w:rsidR="00256EEA" w:rsidRDefault="00256EEA"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240" w:lineRule="exact"/>
        <w:ind w:left="284"/>
        <w:jc w:val="thaiDistribute"/>
        <w:rPr>
          <w:rFonts w:asciiTheme="majorBidi" w:hAnsiTheme="majorBidi" w:cstheme="majorBidi"/>
          <w:sz w:val="32"/>
          <w:szCs w:val="32"/>
        </w:rPr>
      </w:pPr>
    </w:p>
    <w:p w:rsidR="00123DC1" w:rsidRPr="00123DC1" w:rsidRDefault="00123DC1" w:rsidP="00656A3F">
      <w:pPr>
        <w:pStyle w:val="af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123DC1" w:rsidRDefault="00123DC1"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loan contains certain conditions and restrictions on maintenance of financial ratios and etc</w:t>
      </w:r>
      <w:r w:rsidRPr="00123DC1">
        <w:rPr>
          <w:rFonts w:asciiTheme="majorBidi" w:hAnsiTheme="majorBidi"/>
          <w:sz w:val="32"/>
          <w:szCs w:val="32"/>
          <w:cs/>
        </w:rPr>
        <w:t>.</w:t>
      </w:r>
    </w:p>
    <w:p w:rsidR="005D40A6" w:rsidRDefault="005D40A6"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p>
    <w:p w:rsidR="005D40A6" w:rsidRPr="00123DC1" w:rsidRDefault="005D40A6"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20" w:lineRule="exact"/>
        <w:jc w:val="thaiDistribute"/>
        <w:rPr>
          <w:rFonts w:asciiTheme="majorBidi" w:hAnsiTheme="majorBidi" w:cstheme="majorBidi"/>
          <w:sz w:val="32"/>
          <w:szCs w:val="32"/>
        </w:rPr>
      </w:pPr>
      <w:r w:rsidRPr="00123DC1">
        <w:rPr>
          <w:rFonts w:asciiTheme="majorBidi" w:hAnsiTheme="majorBidi" w:cstheme="majorBidi"/>
          <w:sz w:val="32"/>
          <w:szCs w:val="32"/>
        </w:rPr>
        <w:lastRenderedPageBreak/>
        <w:tab/>
        <w:t>The above loans and credit facilities from this bank are secured by</w:t>
      </w:r>
      <w:r w:rsidRPr="00123DC1">
        <w:rPr>
          <w:rFonts w:asciiTheme="majorBidi" w:hAnsiTheme="majorBidi"/>
          <w:sz w:val="32"/>
          <w:szCs w:val="32"/>
          <w:cs/>
        </w:rPr>
        <w:t>:</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rPr>
        <w:t>Guarantee by Porn Prom Metal Public Company Limited, and</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sz w:val="32"/>
          <w:szCs w:val="32"/>
        </w:rPr>
        <w:t>Pledge by machinery</w:t>
      </w:r>
      <w:r w:rsidR="00954E76">
        <w:rPr>
          <w:rFonts w:asciiTheme="majorBidi" w:hAnsiTheme="majorBidi" w:cstheme="majorBidi"/>
          <w:sz w:val="32"/>
          <w:szCs w:val="32"/>
        </w:rPr>
        <w:t xml:space="preserve">, </w:t>
      </w:r>
      <w:r w:rsidR="00123DC1" w:rsidRPr="00123DC1">
        <w:rPr>
          <w:rFonts w:asciiTheme="majorBidi" w:hAnsiTheme="majorBidi" w:cstheme="majorBidi"/>
          <w:sz w:val="32"/>
          <w:szCs w:val="32"/>
        </w:rPr>
        <w:t>equipment and shares</w:t>
      </w:r>
      <w:r w:rsidR="00954E76">
        <w:rPr>
          <w:rFonts w:asciiTheme="majorBidi" w:hAnsiTheme="majorBidi" w:cstheme="majorBidi"/>
          <w:sz w:val="32"/>
          <w:szCs w:val="32"/>
        </w:rPr>
        <w:t xml:space="preserve"> of a </w:t>
      </w:r>
      <w:r w:rsidR="00954E76" w:rsidRPr="00123DC1">
        <w:rPr>
          <w:rFonts w:asciiTheme="majorBidi" w:hAnsiTheme="majorBidi" w:cstheme="majorBidi"/>
          <w:spacing w:val="-2"/>
          <w:sz w:val="32"/>
          <w:szCs w:val="32"/>
        </w:rPr>
        <w:t>subsidiary</w:t>
      </w:r>
      <w:r w:rsidR="00123DC1" w:rsidRPr="00123DC1">
        <w:rPr>
          <w:rFonts w:asciiTheme="majorBidi" w:hAnsiTheme="majorBidi"/>
          <w:sz w:val="32"/>
          <w:szCs w:val="32"/>
          <w:cs/>
        </w:rPr>
        <w:t>.</w:t>
      </w: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002069A2">
        <w:rPr>
          <w:rFonts w:ascii="Angsana New" w:hAnsi="Angsana New"/>
          <w:sz w:val="32"/>
          <w:szCs w:val="32"/>
        </w:rPr>
        <w:t>June</w:t>
      </w:r>
      <w:r w:rsidR="002069A2" w:rsidRPr="00123DC1">
        <w:rPr>
          <w:rFonts w:ascii="Angsana New" w:hAnsi="Angsana New"/>
          <w:sz w:val="32"/>
          <w:szCs w:val="32"/>
        </w:rPr>
        <w:t xml:space="preserve"> 3</w:t>
      </w:r>
      <w:r w:rsidR="002069A2">
        <w:rPr>
          <w:rFonts w:ascii="Angsana New" w:hAnsi="Angsana New"/>
          <w:sz w:val="32"/>
          <w:szCs w:val="32"/>
        </w:rPr>
        <w:t>0</w:t>
      </w:r>
      <w:r w:rsidRPr="00123DC1">
        <w:rPr>
          <w:rFonts w:ascii="Angsana New" w:hAnsi="Angsana New"/>
          <w:sz w:val="32"/>
          <w:szCs w:val="32"/>
        </w:rPr>
        <w:t>, 2019</w:t>
      </w:r>
      <w:r w:rsidRPr="00123DC1">
        <w:rPr>
          <w:rFonts w:asciiTheme="majorBidi" w:hAnsiTheme="majorBidi" w:cstheme="majorBidi"/>
          <w:sz w:val="32"/>
          <w:szCs w:val="32"/>
        </w:rPr>
        <w:t>, the subsidiary withdrew the loan amounting to Baht 63</w:t>
      </w:r>
      <w:r w:rsidRPr="00123DC1">
        <w:rPr>
          <w:rFonts w:asciiTheme="majorBidi" w:hAnsiTheme="majorBidi"/>
          <w:sz w:val="32"/>
          <w:szCs w:val="32"/>
          <w:cs/>
        </w:rPr>
        <w:t>.</w:t>
      </w:r>
      <w:r w:rsidRPr="00123DC1">
        <w:rPr>
          <w:rFonts w:asciiTheme="majorBidi" w:hAnsiTheme="majorBidi" w:cstheme="majorBidi"/>
          <w:sz w:val="32"/>
          <w:szCs w:val="32"/>
        </w:rPr>
        <w:t>72 million</w:t>
      </w:r>
      <w:r w:rsidRPr="00123DC1">
        <w:rPr>
          <w:rFonts w:asciiTheme="majorBidi" w:hAnsiTheme="majorBidi"/>
          <w:sz w:val="32"/>
          <w:szCs w:val="32"/>
          <w:cs/>
        </w:rPr>
        <w:t>.</w:t>
      </w:r>
    </w:p>
    <w:p w:rsidR="00256EEA" w:rsidRDefault="00256EEA" w:rsidP="00A45E45">
      <w:pPr>
        <w:tabs>
          <w:tab w:val="clear" w:pos="227"/>
          <w:tab w:val="clear" w:pos="454"/>
          <w:tab w:val="left" w:pos="284"/>
          <w:tab w:val="left" w:pos="851"/>
        </w:tabs>
        <w:spacing w:line="240" w:lineRule="exact"/>
        <w:ind w:hanging="142"/>
        <w:rPr>
          <w:rFonts w:ascii="Angsana New" w:hAnsi="Angsana New"/>
          <w:b/>
          <w:bCs/>
          <w:sz w:val="32"/>
          <w:szCs w:val="32"/>
        </w:rPr>
      </w:pPr>
    </w:p>
    <w:p w:rsidR="00123DC1" w:rsidRPr="00123DC1" w:rsidRDefault="00123DC1" w:rsidP="00A45E45">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hint="cs"/>
          <w:b/>
          <w:bCs/>
          <w:sz w:val="32"/>
          <w:szCs w:val="32"/>
          <w:cs/>
        </w:rPr>
        <w:t>18</w:t>
      </w:r>
      <w:r w:rsidRPr="00123DC1">
        <w:rPr>
          <w:rFonts w:ascii="Angsana New" w:hAnsi="Angsana New"/>
          <w:b/>
          <w:bCs/>
          <w:sz w:val="32"/>
          <w:szCs w:val="32"/>
          <w:cs/>
        </w:rPr>
        <w:t>.</w:t>
      </w:r>
      <w:r w:rsidRPr="00123DC1">
        <w:rPr>
          <w:rFonts w:ascii="Angsana New" w:hAnsi="Angsana New"/>
          <w:b/>
          <w:bCs/>
          <w:sz w:val="32"/>
          <w:szCs w:val="32"/>
        </w:rPr>
        <w:tab/>
        <w:t>EMPLOYEE BENEFIT OBLIGATIONS</w:t>
      </w:r>
    </w:p>
    <w:p w:rsidR="00123DC1" w:rsidRPr="00123DC1" w:rsidRDefault="00123DC1" w:rsidP="00A45E45">
      <w:pPr>
        <w:tabs>
          <w:tab w:val="left" w:pos="284"/>
          <w:tab w:val="left" w:pos="851"/>
          <w:tab w:val="left" w:pos="1418"/>
        </w:tabs>
        <w:spacing w:line="30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tblPr>
      <w:tblGrid>
        <w:gridCol w:w="3457"/>
        <w:gridCol w:w="380"/>
        <w:gridCol w:w="754"/>
        <w:gridCol w:w="140"/>
        <w:gridCol w:w="1133"/>
        <w:gridCol w:w="136"/>
        <w:gridCol w:w="1133"/>
        <w:gridCol w:w="142"/>
        <w:gridCol w:w="1137"/>
      </w:tblGrid>
      <w:tr w:rsidR="00123DC1" w:rsidRPr="00954E76" w:rsidTr="001D49C7">
        <w:trPr>
          <w:cantSplit/>
        </w:trPr>
        <w:tc>
          <w:tcPr>
            <w:tcW w:w="3457" w:type="dxa"/>
          </w:tcPr>
          <w:p w:rsidR="00123DC1" w:rsidRPr="00954E76" w:rsidRDefault="00123DC1" w:rsidP="00954E76">
            <w:pPr>
              <w:tabs>
                <w:tab w:val="left" w:pos="284"/>
                <w:tab w:val="left" w:pos="851"/>
                <w:tab w:val="left" w:pos="1418"/>
              </w:tabs>
              <w:spacing w:line="320" w:lineRule="exact"/>
              <w:jc w:val="center"/>
              <w:rPr>
                <w:rFonts w:ascii="Angsana New" w:hAnsi="Angsana New"/>
                <w:sz w:val="26"/>
                <w:szCs w:val="26"/>
              </w:rPr>
            </w:pPr>
          </w:p>
        </w:tc>
        <w:tc>
          <w:tcPr>
            <w:tcW w:w="4955" w:type="dxa"/>
            <w:gridSpan w:val="8"/>
            <w:tcBorders>
              <w:bottom w:val="single" w:sz="6" w:space="0" w:color="auto"/>
            </w:tcBorders>
          </w:tcPr>
          <w:p w:rsidR="00123DC1" w:rsidRPr="00954E76" w:rsidRDefault="00123DC1" w:rsidP="00954E76">
            <w:pPr>
              <w:spacing w:line="320" w:lineRule="exact"/>
              <w:jc w:val="center"/>
              <w:rPr>
                <w:rFonts w:ascii="Angsana New" w:hAnsi="Angsana New"/>
                <w:sz w:val="26"/>
                <w:szCs w:val="26"/>
              </w:rPr>
            </w:pPr>
            <w:r w:rsidRPr="00954E76">
              <w:rPr>
                <w:rFonts w:ascii="Angsana New" w:hAnsi="Angsana New"/>
                <w:sz w:val="26"/>
                <w:szCs w:val="26"/>
              </w:rPr>
              <w:t>In Thousand Baht</w:t>
            </w:r>
          </w:p>
        </w:tc>
      </w:tr>
      <w:tr w:rsidR="00123DC1" w:rsidRPr="00954E76" w:rsidTr="001D49C7">
        <w:trPr>
          <w:cantSplit/>
        </w:trPr>
        <w:tc>
          <w:tcPr>
            <w:tcW w:w="3457" w:type="dxa"/>
          </w:tcPr>
          <w:p w:rsidR="00123DC1" w:rsidRPr="00954E76" w:rsidRDefault="00123DC1" w:rsidP="00954E76">
            <w:pPr>
              <w:tabs>
                <w:tab w:val="left" w:pos="284"/>
                <w:tab w:val="left" w:pos="851"/>
                <w:tab w:val="left" w:pos="1418"/>
              </w:tabs>
              <w:spacing w:line="320" w:lineRule="exact"/>
              <w:jc w:val="center"/>
              <w:rPr>
                <w:rFonts w:ascii="Angsana New" w:hAnsi="Angsana New"/>
                <w:sz w:val="26"/>
                <w:szCs w:val="26"/>
              </w:rPr>
            </w:pPr>
          </w:p>
        </w:tc>
        <w:tc>
          <w:tcPr>
            <w:tcW w:w="2407" w:type="dxa"/>
            <w:gridSpan w:val="4"/>
            <w:tcBorders>
              <w:top w:val="single" w:sz="6" w:space="0" w:color="auto"/>
              <w:bottom w:val="single" w:sz="6" w:space="0" w:color="auto"/>
            </w:tcBorders>
          </w:tcPr>
          <w:p w:rsidR="00123DC1" w:rsidRPr="00954E76" w:rsidRDefault="00123DC1" w:rsidP="00954E76">
            <w:pPr>
              <w:spacing w:line="320" w:lineRule="exact"/>
              <w:ind w:left="-56" w:right="-58"/>
              <w:jc w:val="center"/>
              <w:rPr>
                <w:rFonts w:ascii="Angsana New" w:hAnsi="Angsana New"/>
                <w:sz w:val="26"/>
                <w:szCs w:val="26"/>
                <w:cs/>
              </w:rPr>
            </w:pPr>
            <w:r w:rsidRPr="00954E76">
              <w:rPr>
                <w:rFonts w:ascii="Angsana New" w:hAnsi="Angsana New"/>
                <w:sz w:val="26"/>
                <w:szCs w:val="26"/>
              </w:rPr>
              <w:t>Consolidated financial statements</w:t>
            </w:r>
          </w:p>
        </w:tc>
        <w:tc>
          <w:tcPr>
            <w:tcW w:w="136" w:type="dxa"/>
            <w:tcBorders>
              <w:top w:val="single" w:sz="6" w:space="0" w:color="auto"/>
            </w:tcBorders>
          </w:tcPr>
          <w:p w:rsidR="00123DC1" w:rsidRPr="00954E76" w:rsidRDefault="00123DC1" w:rsidP="00954E76">
            <w:pPr>
              <w:spacing w:line="32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123DC1" w:rsidRPr="00954E76" w:rsidRDefault="00123DC1" w:rsidP="00954E76">
            <w:pPr>
              <w:spacing w:line="320" w:lineRule="exact"/>
              <w:ind w:left="-56" w:right="-58"/>
              <w:jc w:val="center"/>
              <w:rPr>
                <w:rFonts w:ascii="Angsana New" w:hAnsi="Angsana New"/>
                <w:sz w:val="26"/>
                <w:szCs w:val="26"/>
              </w:rPr>
            </w:pPr>
            <w:r w:rsidRPr="00954E76">
              <w:rPr>
                <w:rFonts w:ascii="Angsana New" w:hAnsi="Angsana New"/>
                <w:sz w:val="26"/>
                <w:szCs w:val="26"/>
              </w:rPr>
              <w:t>Separate financial statements</w:t>
            </w:r>
          </w:p>
        </w:tc>
      </w:tr>
      <w:tr w:rsidR="009E0E6A" w:rsidRPr="00954E76" w:rsidTr="001D49C7">
        <w:trPr>
          <w:cantSplit/>
        </w:trPr>
        <w:tc>
          <w:tcPr>
            <w:tcW w:w="3457" w:type="dxa"/>
          </w:tcPr>
          <w:p w:rsidR="009E0E6A" w:rsidRPr="00954E76" w:rsidRDefault="009E0E6A" w:rsidP="00954E76">
            <w:pPr>
              <w:tabs>
                <w:tab w:val="left" w:pos="284"/>
                <w:tab w:val="left" w:pos="851"/>
                <w:tab w:val="left" w:pos="1418"/>
              </w:tabs>
              <w:spacing w:line="320" w:lineRule="exact"/>
              <w:jc w:val="center"/>
              <w:rPr>
                <w:rFonts w:ascii="Angsana New" w:hAnsi="Angsana New"/>
                <w:sz w:val="26"/>
                <w:szCs w:val="26"/>
              </w:rPr>
            </w:pPr>
          </w:p>
        </w:tc>
        <w:tc>
          <w:tcPr>
            <w:tcW w:w="1134" w:type="dxa"/>
            <w:gridSpan w:val="2"/>
            <w:tcBorders>
              <w:top w:val="single" w:sz="6" w:space="0" w:color="auto"/>
              <w:bottom w:val="single" w:sz="6" w:space="0" w:color="auto"/>
            </w:tcBorders>
          </w:tcPr>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 xml:space="preserve">As at June </w:t>
            </w:r>
          </w:p>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30, 2019</w:t>
            </w:r>
          </w:p>
        </w:tc>
        <w:tc>
          <w:tcPr>
            <w:tcW w:w="140" w:type="dxa"/>
          </w:tcPr>
          <w:p w:rsidR="009E0E6A" w:rsidRPr="00954E76" w:rsidRDefault="009E0E6A" w:rsidP="00954E76">
            <w:pPr>
              <w:spacing w:line="320" w:lineRule="exact"/>
              <w:jc w:val="center"/>
              <w:rPr>
                <w:rFonts w:ascii="Angsana New" w:hAnsi="Angsana New"/>
                <w:sz w:val="26"/>
                <w:szCs w:val="26"/>
              </w:rPr>
            </w:pPr>
          </w:p>
        </w:tc>
        <w:tc>
          <w:tcPr>
            <w:tcW w:w="1133" w:type="dxa"/>
            <w:tcBorders>
              <w:top w:val="single" w:sz="6" w:space="0" w:color="auto"/>
              <w:bottom w:val="single" w:sz="6" w:space="0" w:color="auto"/>
            </w:tcBorders>
          </w:tcPr>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As at December 31, 2018</w:t>
            </w:r>
          </w:p>
        </w:tc>
        <w:tc>
          <w:tcPr>
            <w:tcW w:w="136" w:type="dxa"/>
          </w:tcPr>
          <w:p w:rsidR="009E0E6A" w:rsidRPr="00954E76" w:rsidRDefault="009E0E6A" w:rsidP="00954E76">
            <w:pPr>
              <w:spacing w:line="320" w:lineRule="exact"/>
              <w:ind w:left="-57" w:right="-57"/>
              <w:jc w:val="center"/>
              <w:rPr>
                <w:rFonts w:ascii="Angsana New" w:hAnsi="Angsana New"/>
                <w:spacing w:val="-6"/>
                <w:sz w:val="26"/>
                <w:szCs w:val="26"/>
              </w:rPr>
            </w:pPr>
          </w:p>
        </w:tc>
        <w:tc>
          <w:tcPr>
            <w:tcW w:w="1133" w:type="dxa"/>
            <w:tcBorders>
              <w:bottom w:val="single" w:sz="6" w:space="0" w:color="auto"/>
            </w:tcBorders>
          </w:tcPr>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 xml:space="preserve">As at June </w:t>
            </w:r>
          </w:p>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30, 2019</w:t>
            </w:r>
          </w:p>
        </w:tc>
        <w:tc>
          <w:tcPr>
            <w:tcW w:w="142" w:type="dxa"/>
          </w:tcPr>
          <w:p w:rsidR="009E0E6A" w:rsidRPr="00954E76" w:rsidRDefault="009E0E6A" w:rsidP="00954E76">
            <w:pPr>
              <w:spacing w:line="320" w:lineRule="exact"/>
              <w:jc w:val="center"/>
              <w:rPr>
                <w:rFonts w:ascii="Angsana New" w:hAnsi="Angsana New"/>
                <w:sz w:val="26"/>
                <w:szCs w:val="26"/>
              </w:rPr>
            </w:pPr>
          </w:p>
        </w:tc>
        <w:tc>
          <w:tcPr>
            <w:tcW w:w="1137" w:type="dxa"/>
            <w:tcBorders>
              <w:bottom w:val="single" w:sz="6" w:space="0" w:color="auto"/>
            </w:tcBorders>
          </w:tcPr>
          <w:p w:rsidR="009E0E6A" w:rsidRPr="00954E76" w:rsidRDefault="009E0E6A" w:rsidP="00954E76">
            <w:pPr>
              <w:spacing w:line="320" w:lineRule="exact"/>
              <w:ind w:left="-57" w:right="-57"/>
              <w:jc w:val="center"/>
              <w:rPr>
                <w:rFonts w:ascii="Angsana New" w:hAnsi="Angsana New"/>
                <w:spacing w:val="-6"/>
                <w:sz w:val="26"/>
                <w:szCs w:val="26"/>
              </w:rPr>
            </w:pPr>
            <w:r w:rsidRPr="00954E76">
              <w:rPr>
                <w:rFonts w:ascii="Angsana New" w:hAnsi="Angsana New"/>
                <w:spacing w:val="-6"/>
                <w:sz w:val="26"/>
                <w:szCs w:val="26"/>
              </w:rPr>
              <w:t>As at December 31, 2018</w:t>
            </w:r>
          </w:p>
        </w:tc>
      </w:tr>
      <w:tr w:rsidR="009E0E6A" w:rsidRPr="00954E76" w:rsidTr="00954E76">
        <w:trPr>
          <w:cantSplit/>
        </w:trPr>
        <w:tc>
          <w:tcPr>
            <w:tcW w:w="3837" w:type="dxa"/>
            <w:gridSpan w:val="2"/>
          </w:tcPr>
          <w:p w:rsidR="009E0E6A" w:rsidRPr="00954E76" w:rsidRDefault="009E0E6A" w:rsidP="00954E76">
            <w:pPr>
              <w:tabs>
                <w:tab w:val="clear" w:pos="3515"/>
                <w:tab w:val="left" w:pos="284"/>
                <w:tab w:val="left" w:pos="851"/>
                <w:tab w:val="left" w:pos="1418"/>
              </w:tabs>
              <w:spacing w:line="320" w:lineRule="exact"/>
              <w:ind w:left="154" w:right="-150" w:hanging="201"/>
              <w:rPr>
                <w:rFonts w:ascii="Angsana New" w:hAnsi="Angsana New"/>
                <w:sz w:val="26"/>
                <w:szCs w:val="26"/>
              </w:rPr>
            </w:pPr>
            <w:r w:rsidRPr="00954E76">
              <w:rPr>
                <w:rFonts w:ascii="Angsana New" w:hAnsi="Angsana New"/>
                <w:sz w:val="26"/>
                <w:szCs w:val="26"/>
              </w:rPr>
              <w:t>Defined benefit obligations at beginning of the period</w:t>
            </w:r>
          </w:p>
        </w:tc>
        <w:tc>
          <w:tcPr>
            <w:tcW w:w="754" w:type="dxa"/>
            <w:tcBorders>
              <w:top w:val="single" w:sz="6" w:space="0" w:color="auto"/>
            </w:tcBorders>
          </w:tcPr>
          <w:p w:rsidR="009E0E6A" w:rsidRPr="00954E76" w:rsidRDefault="00A83083" w:rsidP="00954E76">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7,330</w:t>
            </w:r>
          </w:p>
        </w:tc>
        <w:tc>
          <w:tcPr>
            <w:tcW w:w="140" w:type="dxa"/>
          </w:tcPr>
          <w:p w:rsidR="009E0E6A" w:rsidRPr="00954E76" w:rsidRDefault="009E0E6A" w:rsidP="00954E76">
            <w:pPr>
              <w:tabs>
                <w:tab w:val="clear" w:pos="907"/>
              </w:tabs>
              <w:spacing w:line="320" w:lineRule="exact"/>
              <w:ind w:right="57"/>
              <w:jc w:val="right"/>
              <w:rPr>
                <w:rFonts w:ascii="Angsana New" w:hAnsi="Angsana New"/>
                <w:sz w:val="26"/>
                <w:szCs w:val="26"/>
              </w:rPr>
            </w:pPr>
          </w:p>
        </w:tc>
        <w:tc>
          <w:tcPr>
            <w:tcW w:w="1133" w:type="dxa"/>
            <w:tcBorders>
              <w:top w:val="single" w:sz="6" w:space="0" w:color="auto"/>
            </w:tcBorders>
          </w:tcPr>
          <w:p w:rsidR="009E0E6A" w:rsidRPr="00954E76" w:rsidRDefault="009E0E6A" w:rsidP="00954E76">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6,541</w:t>
            </w:r>
          </w:p>
        </w:tc>
        <w:tc>
          <w:tcPr>
            <w:tcW w:w="136" w:type="dxa"/>
          </w:tcPr>
          <w:p w:rsidR="009E0E6A" w:rsidRPr="00954E76" w:rsidRDefault="009E0E6A" w:rsidP="00954E76">
            <w:pPr>
              <w:tabs>
                <w:tab w:val="clear" w:pos="907"/>
                <w:tab w:val="left" w:pos="284"/>
                <w:tab w:val="left" w:pos="851"/>
                <w:tab w:val="left" w:pos="1418"/>
              </w:tabs>
              <w:spacing w:line="320" w:lineRule="exact"/>
              <w:ind w:right="57"/>
              <w:rPr>
                <w:rFonts w:ascii="Angsana New" w:hAnsi="Angsana New"/>
                <w:sz w:val="26"/>
                <w:szCs w:val="26"/>
                <w:cs/>
              </w:rPr>
            </w:pPr>
          </w:p>
        </w:tc>
        <w:tc>
          <w:tcPr>
            <w:tcW w:w="1133" w:type="dxa"/>
            <w:tcBorders>
              <w:top w:val="single" w:sz="6" w:space="0" w:color="auto"/>
            </w:tcBorders>
          </w:tcPr>
          <w:p w:rsidR="009E0E6A" w:rsidRPr="00954E76" w:rsidRDefault="009E0E6A" w:rsidP="00954E76">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6,403</w:t>
            </w:r>
          </w:p>
        </w:tc>
        <w:tc>
          <w:tcPr>
            <w:tcW w:w="142" w:type="dxa"/>
          </w:tcPr>
          <w:p w:rsidR="009E0E6A" w:rsidRPr="00954E76" w:rsidRDefault="009E0E6A" w:rsidP="00954E76">
            <w:pPr>
              <w:tabs>
                <w:tab w:val="clear" w:pos="907"/>
              </w:tabs>
              <w:spacing w:line="320" w:lineRule="exact"/>
              <w:ind w:right="57"/>
              <w:jc w:val="right"/>
              <w:rPr>
                <w:rFonts w:ascii="Angsana New" w:hAnsi="Angsana New"/>
                <w:sz w:val="26"/>
                <w:szCs w:val="26"/>
              </w:rPr>
            </w:pPr>
          </w:p>
        </w:tc>
        <w:tc>
          <w:tcPr>
            <w:tcW w:w="1137" w:type="dxa"/>
            <w:tcBorders>
              <w:top w:val="single" w:sz="6" w:space="0" w:color="auto"/>
            </w:tcBorders>
          </w:tcPr>
          <w:p w:rsidR="009E0E6A" w:rsidRPr="00954E76" w:rsidRDefault="009E0E6A" w:rsidP="00954E76">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5,762</w:t>
            </w:r>
          </w:p>
        </w:tc>
      </w:tr>
      <w:tr w:rsidR="009E0E6A" w:rsidRPr="00954E76" w:rsidTr="00657ABD">
        <w:trPr>
          <w:cantSplit/>
          <w:trHeight w:val="241"/>
        </w:trPr>
        <w:tc>
          <w:tcPr>
            <w:tcW w:w="3457" w:type="dxa"/>
          </w:tcPr>
          <w:p w:rsidR="009E0E6A" w:rsidRPr="00954E76" w:rsidRDefault="009E0E6A" w:rsidP="00954E76">
            <w:pPr>
              <w:tabs>
                <w:tab w:val="left" w:pos="284"/>
                <w:tab w:val="left" w:pos="851"/>
                <w:tab w:val="left" w:pos="1418"/>
              </w:tabs>
              <w:spacing w:line="320" w:lineRule="exact"/>
              <w:ind w:left="154" w:hanging="201"/>
              <w:rPr>
                <w:rFonts w:ascii="Angsana New" w:hAnsi="Angsana New"/>
                <w:sz w:val="26"/>
                <w:szCs w:val="26"/>
                <w:cs/>
              </w:rPr>
            </w:pPr>
            <w:r w:rsidRPr="00954E76">
              <w:rPr>
                <w:rFonts w:ascii="Angsana New" w:hAnsi="Angsana New"/>
                <w:sz w:val="26"/>
                <w:szCs w:val="26"/>
              </w:rPr>
              <w:t xml:space="preserve">Current service costs and interest </w:t>
            </w:r>
          </w:p>
        </w:tc>
        <w:tc>
          <w:tcPr>
            <w:tcW w:w="1134" w:type="dxa"/>
            <w:gridSpan w:val="2"/>
          </w:tcPr>
          <w:p w:rsidR="009E0E6A" w:rsidRPr="00954E76" w:rsidRDefault="001604A8" w:rsidP="00954E76">
            <w:pPr>
              <w:tabs>
                <w:tab w:val="clear" w:pos="907"/>
              </w:tabs>
              <w:spacing w:line="320" w:lineRule="exact"/>
              <w:ind w:right="57" w:hanging="57"/>
              <w:jc w:val="right"/>
              <w:rPr>
                <w:rFonts w:ascii="Angsana New" w:hAnsi="Angsana New"/>
                <w:sz w:val="26"/>
                <w:szCs w:val="26"/>
              </w:rPr>
            </w:pPr>
            <w:r>
              <w:rPr>
                <w:rFonts w:ascii="Angsana New" w:hAnsi="Angsana New"/>
                <w:sz w:val="26"/>
                <w:szCs w:val="26"/>
              </w:rPr>
              <w:t>852</w:t>
            </w:r>
          </w:p>
        </w:tc>
        <w:tc>
          <w:tcPr>
            <w:tcW w:w="140" w:type="dxa"/>
          </w:tcPr>
          <w:p w:rsidR="009E0E6A" w:rsidRPr="00954E76" w:rsidRDefault="009E0E6A" w:rsidP="00954E76">
            <w:pPr>
              <w:tabs>
                <w:tab w:val="clear" w:pos="907"/>
              </w:tabs>
              <w:spacing w:line="320" w:lineRule="exact"/>
              <w:ind w:right="57"/>
              <w:jc w:val="center"/>
              <w:rPr>
                <w:rFonts w:ascii="Angsana New" w:hAnsi="Angsana New"/>
                <w:sz w:val="26"/>
                <w:szCs w:val="26"/>
              </w:rPr>
            </w:pPr>
          </w:p>
        </w:tc>
        <w:tc>
          <w:tcPr>
            <w:tcW w:w="1133" w:type="dxa"/>
          </w:tcPr>
          <w:p w:rsidR="009E0E6A" w:rsidRPr="00954E76" w:rsidRDefault="009E0E6A" w:rsidP="00954E76">
            <w:pPr>
              <w:tabs>
                <w:tab w:val="clear" w:pos="227"/>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1,356</w:t>
            </w:r>
          </w:p>
        </w:tc>
        <w:tc>
          <w:tcPr>
            <w:tcW w:w="136" w:type="dxa"/>
          </w:tcPr>
          <w:p w:rsidR="009E0E6A" w:rsidRPr="00954E76" w:rsidRDefault="009E0E6A" w:rsidP="00954E76">
            <w:pPr>
              <w:tabs>
                <w:tab w:val="clear" w:pos="227"/>
                <w:tab w:val="clear" w:pos="907"/>
                <w:tab w:val="left" w:pos="252"/>
                <w:tab w:val="left" w:pos="851"/>
                <w:tab w:val="left" w:pos="1418"/>
              </w:tabs>
              <w:spacing w:line="320" w:lineRule="exact"/>
              <w:ind w:right="57"/>
              <w:jc w:val="thaiDistribute"/>
              <w:rPr>
                <w:rFonts w:ascii="Angsana New" w:hAnsi="Angsana New"/>
                <w:sz w:val="26"/>
                <w:szCs w:val="26"/>
                <w:cs/>
              </w:rPr>
            </w:pPr>
          </w:p>
        </w:tc>
        <w:tc>
          <w:tcPr>
            <w:tcW w:w="1133" w:type="dxa"/>
          </w:tcPr>
          <w:p w:rsidR="009E0E6A" w:rsidRPr="00954E76" w:rsidRDefault="001E063C" w:rsidP="00954E76">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cs/>
              </w:rPr>
              <w:t>646</w:t>
            </w:r>
          </w:p>
        </w:tc>
        <w:tc>
          <w:tcPr>
            <w:tcW w:w="142" w:type="dxa"/>
          </w:tcPr>
          <w:p w:rsidR="009E0E6A" w:rsidRPr="00954E76" w:rsidRDefault="009E0E6A" w:rsidP="00954E76">
            <w:pPr>
              <w:tabs>
                <w:tab w:val="clear" w:pos="907"/>
              </w:tabs>
              <w:spacing w:line="320" w:lineRule="exact"/>
              <w:ind w:right="57"/>
              <w:jc w:val="center"/>
              <w:rPr>
                <w:rFonts w:ascii="Angsana New" w:hAnsi="Angsana New"/>
                <w:sz w:val="26"/>
                <w:szCs w:val="26"/>
              </w:rPr>
            </w:pPr>
          </w:p>
        </w:tc>
        <w:tc>
          <w:tcPr>
            <w:tcW w:w="1137" w:type="dxa"/>
          </w:tcPr>
          <w:p w:rsidR="009E0E6A" w:rsidRPr="00954E76" w:rsidRDefault="009E0E6A" w:rsidP="00954E76">
            <w:pPr>
              <w:tabs>
                <w:tab w:val="clear" w:pos="227"/>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983</w:t>
            </w:r>
          </w:p>
        </w:tc>
      </w:tr>
      <w:tr w:rsidR="009E0E6A" w:rsidRPr="00954E76" w:rsidTr="001D49C7">
        <w:trPr>
          <w:cantSplit/>
        </w:trPr>
        <w:tc>
          <w:tcPr>
            <w:tcW w:w="3457" w:type="dxa"/>
            <w:shd w:val="clear" w:color="auto" w:fill="auto"/>
          </w:tcPr>
          <w:p w:rsidR="009E0E6A" w:rsidRPr="00954E76" w:rsidRDefault="009E0E6A" w:rsidP="00954E76">
            <w:pPr>
              <w:tabs>
                <w:tab w:val="left" w:pos="284"/>
                <w:tab w:val="left" w:pos="851"/>
                <w:tab w:val="left" w:pos="1418"/>
              </w:tabs>
              <w:spacing w:line="320" w:lineRule="exact"/>
              <w:ind w:left="154" w:hanging="201"/>
              <w:rPr>
                <w:rFonts w:ascii="Angsana New" w:hAnsi="Angsana New"/>
                <w:sz w:val="26"/>
                <w:szCs w:val="26"/>
              </w:rPr>
            </w:pPr>
            <w:r w:rsidRPr="00954E76">
              <w:rPr>
                <w:rFonts w:ascii="Angsana New" w:hAnsi="Angsana New"/>
                <w:sz w:val="26"/>
                <w:szCs w:val="26"/>
              </w:rPr>
              <w:t>Actuarial gain</w:t>
            </w:r>
          </w:p>
        </w:tc>
        <w:tc>
          <w:tcPr>
            <w:tcW w:w="1134" w:type="dxa"/>
            <w:gridSpan w:val="2"/>
          </w:tcPr>
          <w:p w:rsidR="009E0E6A" w:rsidRPr="00954E76" w:rsidRDefault="009E0E6A" w:rsidP="00954E76">
            <w:pPr>
              <w:tabs>
                <w:tab w:val="clear" w:pos="454"/>
                <w:tab w:val="clear" w:pos="680"/>
                <w:tab w:val="clear" w:pos="907"/>
              </w:tabs>
              <w:spacing w:line="320" w:lineRule="exact"/>
              <w:ind w:right="227" w:hanging="57"/>
              <w:jc w:val="right"/>
              <w:rPr>
                <w:rFonts w:ascii="Angsana New" w:hAnsi="Angsana New"/>
                <w:sz w:val="26"/>
                <w:szCs w:val="26"/>
              </w:rPr>
            </w:pPr>
            <w:r w:rsidRPr="00954E76">
              <w:rPr>
                <w:rFonts w:ascii="Angsana New" w:hAnsi="Angsana New"/>
                <w:sz w:val="26"/>
                <w:szCs w:val="26"/>
              </w:rPr>
              <w:t>-</w:t>
            </w:r>
          </w:p>
        </w:tc>
        <w:tc>
          <w:tcPr>
            <w:tcW w:w="140" w:type="dxa"/>
          </w:tcPr>
          <w:p w:rsidR="009E0E6A" w:rsidRPr="00954E76" w:rsidRDefault="009E0E6A" w:rsidP="00954E76">
            <w:pPr>
              <w:tabs>
                <w:tab w:val="clear" w:pos="907"/>
              </w:tabs>
              <w:spacing w:line="320" w:lineRule="exact"/>
              <w:ind w:right="57"/>
              <w:jc w:val="center"/>
              <w:rPr>
                <w:rFonts w:ascii="Angsana New" w:hAnsi="Angsana New"/>
                <w:sz w:val="26"/>
                <w:szCs w:val="26"/>
              </w:rPr>
            </w:pPr>
          </w:p>
        </w:tc>
        <w:tc>
          <w:tcPr>
            <w:tcW w:w="1133" w:type="dxa"/>
          </w:tcPr>
          <w:p w:rsidR="009E0E6A" w:rsidRPr="00954E76" w:rsidRDefault="009E0E6A" w:rsidP="00954E76">
            <w:pPr>
              <w:tabs>
                <w:tab w:val="clear" w:pos="907"/>
              </w:tabs>
              <w:spacing w:line="320" w:lineRule="exact"/>
              <w:ind w:hanging="57"/>
              <w:jc w:val="right"/>
              <w:rPr>
                <w:rFonts w:ascii="Angsana New" w:hAnsi="Angsana New"/>
                <w:sz w:val="26"/>
                <w:szCs w:val="26"/>
              </w:rPr>
            </w:pPr>
            <w:r w:rsidRPr="00954E76">
              <w:rPr>
                <w:rFonts w:ascii="Angsana New" w:hAnsi="Angsana New"/>
                <w:sz w:val="26"/>
                <w:szCs w:val="26"/>
              </w:rPr>
              <w:t>(567)</w:t>
            </w:r>
          </w:p>
        </w:tc>
        <w:tc>
          <w:tcPr>
            <w:tcW w:w="136" w:type="dxa"/>
          </w:tcPr>
          <w:p w:rsidR="009E0E6A" w:rsidRPr="00954E76" w:rsidRDefault="009E0E6A" w:rsidP="00954E76">
            <w:pPr>
              <w:tabs>
                <w:tab w:val="clear" w:pos="227"/>
                <w:tab w:val="clear" w:pos="907"/>
                <w:tab w:val="left" w:pos="252"/>
                <w:tab w:val="left" w:pos="851"/>
                <w:tab w:val="left" w:pos="1418"/>
              </w:tabs>
              <w:spacing w:line="320" w:lineRule="exact"/>
              <w:jc w:val="thaiDistribute"/>
              <w:rPr>
                <w:rFonts w:ascii="Angsana New" w:hAnsi="Angsana New"/>
                <w:sz w:val="26"/>
                <w:szCs w:val="26"/>
                <w:cs/>
              </w:rPr>
            </w:pPr>
          </w:p>
        </w:tc>
        <w:tc>
          <w:tcPr>
            <w:tcW w:w="1133" w:type="dxa"/>
          </w:tcPr>
          <w:p w:rsidR="009E0E6A" w:rsidRPr="00954E76" w:rsidRDefault="009E0E6A" w:rsidP="00954E76">
            <w:pPr>
              <w:tabs>
                <w:tab w:val="clear" w:pos="454"/>
                <w:tab w:val="clear" w:pos="680"/>
                <w:tab w:val="clear" w:pos="907"/>
              </w:tabs>
              <w:spacing w:line="320" w:lineRule="exact"/>
              <w:ind w:right="227" w:hanging="57"/>
              <w:jc w:val="right"/>
              <w:rPr>
                <w:rFonts w:ascii="Angsana New" w:hAnsi="Angsana New"/>
                <w:sz w:val="26"/>
                <w:szCs w:val="26"/>
              </w:rPr>
            </w:pPr>
            <w:r w:rsidRPr="00954E76">
              <w:rPr>
                <w:rFonts w:ascii="Angsana New" w:hAnsi="Angsana New"/>
                <w:sz w:val="26"/>
                <w:szCs w:val="26"/>
              </w:rPr>
              <w:t>-</w:t>
            </w:r>
          </w:p>
        </w:tc>
        <w:tc>
          <w:tcPr>
            <w:tcW w:w="142" w:type="dxa"/>
          </w:tcPr>
          <w:p w:rsidR="009E0E6A" w:rsidRPr="00954E76" w:rsidRDefault="009E0E6A" w:rsidP="00954E76">
            <w:pPr>
              <w:tabs>
                <w:tab w:val="clear" w:pos="907"/>
              </w:tabs>
              <w:spacing w:line="320" w:lineRule="exact"/>
              <w:jc w:val="center"/>
              <w:rPr>
                <w:rFonts w:ascii="Angsana New" w:hAnsi="Angsana New"/>
                <w:sz w:val="26"/>
                <w:szCs w:val="26"/>
              </w:rPr>
            </w:pPr>
          </w:p>
        </w:tc>
        <w:tc>
          <w:tcPr>
            <w:tcW w:w="1137" w:type="dxa"/>
          </w:tcPr>
          <w:p w:rsidR="009E0E6A" w:rsidRPr="00954E76" w:rsidRDefault="009E0E6A" w:rsidP="00954E76">
            <w:pPr>
              <w:tabs>
                <w:tab w:val="clear" w:pos="907"/>
              </w:tabs>
              <w:spacing w:line="320" w:lineRule="exact"/>
              <w:ind w:hanging="57"/>
              <w:jc w:val="right"/>
              <w:rPr>
                <w:rFonts w:ascii="Angsana New" w:hAnsi="Angsana New"/>
                <w:sz w:val="26"/>
                <w:szCs w:val="26"/>
              </w:rPr>
            </w:pPr>
            <w:r w:rsidRPr="00954E76">
              <w:rPr>
                <w:rFonts w:ascii="Angsana New" w:hAnsi="Angsana New"/>
                <w:sz w:val="26"/>
                <w:szCs w:val="26"/>
              </w:rPr>
              <w:t>(342)</w:t>
            </w:r>
          </w:p>
        </w:tc>
      </w:tr>
      <w:tr w:rsidR="001604A8" w:rsidRPr="00954E76" w:rsidTr="001604A8">
        <w:trPr>
          <w:cantSplit/>
        </w:trPr>
        <w:tc>
          <w:tcPr>
            <w:tcW w:w="3837" w:type="dxa"/>
            <w:gridSpan w:val="2"/>
            <w:shd w:val="clear" w:color="auto" w:fill="auto"/>
          </w:tcPr>
          <w:p w:rsidR="003402C5" w:rsidRDefault="001604A8" w:rsidP="001604A8">
            <w:pPr>
              <w:tabs>
                <w:tab w:val="left" w:pos="284"/>
                <w:tab w:val="left" w:pos="851"/>
                <w:tab w:val="left" w:pos="1418"/>
              </w:tabs>
              <w:spacing w:line="320" w:lineRule="exact"/>
              <w:ind w:left="154" w:right="-156" w:hanging="201"/>
              <w:rPr>
                <w:rFonts w:ascii="Angsana New" w:hAnsi="Angsana New"/>
                <w:sz w:val="26"/>
                <w:szCs w:val="26"/>
              </w:rPr>
            </w:pPr>
            <w:r w:rsidRPr="00954E76">
              <w:rPr>
                <w:rFonts w:ascii="Angsana New" w:hAnsi="Angsana New"/>
                <w:sz w:val="26"/>
                <w:szCs w:val="26"/>
              </w:rPr>
              <w:t xml:space="preserve">Past service costs and interest </w:t>
            </w:r>
          </w:p>
          <w:p w:rsidR="001604A8" w:rsidRPr="00954E76" w:rsidRDefault="003402C5" w:rsidP="003402C5">
            <w:pPr>
              <w:tabs>
                <w:tab w:val="left" w:pos="284"/>
                <w:tab w:val="left" w:pos="851"/>
                <w:tab w:val="left" w:pos="1418"/>
              </w:tabs>
              <w:spacing w:line="320" w:lineRule="exact"/>
              <w:ind w:left="154" w:right="-156" w:hanging="201"/>
              <w:rPr>
                <w:rFonts w:ascii="Angsana New" w:hAnsi="Angsana New"/>
                <w:sz w:val="26"/>
                <w:szCs w:val="26"/>
              </w:rPr>
            </w:pPr>
            <w:r>
              <w:rPr>
                <w:rFonts w:ascii="Angsana New" w:hAnsi="Angsana New"/>
                <w:sz w:val="26"/>
                <w:szCs w:val="26"/>
              </w:rPr>
              <w:tab/>
            </w:r>
            <w:r w:rsidR="001604A8" w:rsidRPr="00954E76">
              <w:rPr>
                <w:rFonts w:ascii="Angsana New" w:hAnsi="Angsana New"/>
                <w:sz w:val="26"/>
                <w:szCs w:val="26"/>
              </w:rPr>
              <w:t xml:space="preserve">- change a considered a post-employment plan </w:t>
            </w:r>
            <w:r>
              <w:rPr>
                <w:rFonts w:ascii="Angsana New" w:hAnsi="Angsana New"/>
                <w:sz w:val="26"/>
                <w:szCs w:val="26"/>
              </w:rPr>
              <w:tab/>
            </w:r>
            <w:r>
              <w:rPr>
                <w:rFonts w:ascii="Angsana New" w:hAnsi="Angsana New"/>
                <w:sz w:val="26"/>
                <w:szCs w:val="26"/>
              </w:rPr>
              <w:tab/>
            </w:r>
            <w:r>
              <w:rPr>
                <w:rFonts w:ascii="Angsana New" w:hAnsi="Angsana New"/>
                <w:sz w:val="26"/>
                <w:szCs w:val="26"/>
              </w:rPr>
              <w:tab/>
            </w:r>
            <w:r>
              <w:rPr>
                <w:rFonts w:ascii="Angsana New" w:hAnsi="Angsana New"/>
                <w:sz w:val="26"/>
                <w:szCs w:val="26"/>
              </w:rPr>
              <w:tab/>
            </w:r>
            <w:r w:rsidR="001604A8" w:rsidRPr="00954E76">
              <w:rPr>
                <w:rFonts w:ascii="Angsana New" w:hAnsi="Angsana New"/>
                <w:sz w:val="26"/>
                <w:szCs w:val="26"/>
              </w:rPr>
              <w:t>amendment</w:t>
            </w:r>
          </w:p>
        </w:tc>
        <w:tc>
          <w:tcPr>
            <w:tcW w:w="754" w:type="dxa"/>
            <w:vAlign w:val="bottom"/>
          </w:tcPr>
          <w:p w:rsidR="001604A8" w:rsidRPr="00954E76" w:rsidRDefault="001604A8" w:rsidP="001604A8">
            <w:pPr>
              <w:tabs>
                <w:tab w:val="clear" w:pos="907"/>
              </w:tabs>
              <w:spacing w:line="320" w:lineRule="exact"/>
              <w:ind w:right="57"/>
              <w:jc w:val="right"/>
              <w:rPr>
                <w:rFonts w:ascii="Angsana New" w:hAnsi="Angsana New"/>
                <w:sz w:val="26"/>
                <w:szCs w:val="26"/>
              </w:rPr>
            </w:pPr>
            <w:r>
              <w:rPr>
                <w:rFonts w:ascii="Angsana New" w:hAnsi="Angsana New"/>
                <w:sz w:val="26"/>
                <w:szCs w:val="26"/>
              </w:rPr>
              <w:t>2,048</w:t>
            </w:r>
          </w:p>
        </w:tc>
        <w:tc>
          <w:tcPr>
            <w:tcW w:w="140" w:type="dxa"/>
            <w:vAlign w:val="bottom"/>
          </w:tcPr>
          <w:p w:rsidR="001604A8" w:rsidRPr="00954E76" w:rsidRDefault="001604A8" w:rsidP="001604A8">
            <w:pPr>
              <w:tabs>
                <w:tab w:val="clear" w:pos="907"/>
              </w:tabs>
              <w:spacing w:line="320" w:lineRule="exact"/>
              <w:ind w:right="57"/>
              <w:jc w:val="right"/>
              <w:rPr>
                <w:rFonts w:ascii="Angsana New" w:hAnsi="Angsana New"/>
                <w:sz w:val="26"/>
                <w:szCs w:val="26"/>
              </w:rPr>
            </w:pPr>
          </w:p>
        </w:tc>
        <w:tc>
          <w:tcPr>
            <w:tcW w:w="1133" w:type="dxa"/>
            <w:vAlign w:val="bottom"/>
          </w:tcPr>
          <w:p w:rsidR="001604A8" w:rsidRPr="00954E76" w:rsidRDefault="001604A8" w:rsidP="001604A8">
            <w:pPr>
              <w:tabs>
                <w:tab w:val="clear" w:pos="454"/>
                <w:tab w:val="clear" w:pos="680"/>
                <w:tab w:val="clear" w:pos="907"/>
              </w:tabs>
              <w:spacing w:line="320" w:lineRule="exact"/>
              <w:ind w:right="227" w:hanging="57"/>
              <w:jc w:val="right"/>
              <w:rPr>
                <w:rFonts w:ascii="Angsana New" w:hAnsi="Angsana New"/>
                <w:sz w:val="26"/>
                <w:szCs w:val="26"/>
              </w:rPr>
            </w:pPr>
            <w:r w:rsidRPr="00954E76">
              <w:rPr>
                <w:rFonts w:ascii="Angsana New" w:hAnsi="Angsana New"/>
                <w:sz w:val="26"/>
                <w:szCs w:val="26"/>
              </w:rPr>
              <w:t>-</w:t>
            </w:r>
          </w:p>
        </w:tc>
        <w:tc>
          <w:tcPr>
            <w:tcW w:w="136" w:type="dxa"/>
            <w:vAlign w:val="bottom"/>
          </w:tcPr>
          <w:p w:rsidR="001604A8" w:rsidRPr="00954E76" w:rsidRDefault="001604A8" w:rsidP="001604A8">
            <w:pPr>
              <w:tabs>
                <w:tab w:val="clear" w:pos="227"/>
                <w:tab w:val="clear" w:pos="907"/>
                <w:tab w:val="left" w:pos="252"/>
                <w:tab w:val="left" w:pos="851"/>
                <w:tab w:val="left" w:pos="1418"/>
              </w:tabs>
              <w:spacing w:line="320" w:lineRule="exact"/>
              <w:jc w:val="right"/>
              <w:rPr>
                <w:rFonts w:ascii="Angsana New" w:hAnsi="Angsana New"/>
                <w:sz w:val="26"/>
                <w:szCs w:val="26"/>
                <w:cs/>
              </w:rPr>
            </w:pPr>
          </w:p>
        </w:tc>
        <w:tc>
          <w:tcPr>
            <w:tcW w:w="1133" w:type="dxa"/>
            <w:vAlign w:val="bottom"/>
          </w:tcPr>
          <w:p w:rsidR="001604A8" w:rsidRPr="00954E76" w:rsidRDefault="001604A8" w:rsidP="001604A8">
            <w:pPr>
              <w:tabs>
                <w:tab w:val="clear" w:pos="454"/>
                <w:tab w:val="clear" w:pos="680"/>
                <w:tab w:val="clear" w:pos="907"/>
              </w:tabs>
              <w:spacing w:line="320" w:lineRule="exact"/>
              <w:ind w:left="-521" w:right="10" w:hanging="57"/>
              <w:jc w:val="right"/>
              <w:rPr>
                <w:rFonts w:ascii="Angsana New" w:hAnsi="Angsana New"/>
                <w:sz w:val="26"/>
                <w:szCs w:val="26"/>
              </w:rPr>
            </w:pPr>
            <w:r w:rsidRPr="00954E76">
              <w:rPr>
                <w:rFonts w:ascii="Angsana New" w:hAnsi="Angsana New"/>
                <w:sz w:val="26"/>
                <w:szCs w:val="26"/>
              </w:rPr>
              <w:t>1,954</w:t>
            </w:r>
          </w:p>
        </w:tc>
        <w:tc>
          <w:tcPr>
            <w:tcW w:w="142" w:type="dxa"/>
            <w:vAlign w:val="bottom"/>
          </w:tcPr>
          <w:p w:rsidR="001604A8" w:rsidRPr="00954E76" w:rsidRDefault="001604A8" w:rsidP="001604A8">
            <w:pPr>
              <w:tabs>
                <w:tab w:val="clear" w:pos="907"/>
              </w:tabs>
              <w:spacing w:line="320" w:lineRule="exact"/>
              <w:jc w:val="right"/>
              <w:rPr>
                <w:rFonts w:ascii="Angsana New" w:hAnsi="Angsana New"/>
                <w:sz w:val="26"/>
                <w:szCs w:val="26"/>
              </w:rPr>
            </w:pPr>
          </w:p>
        </w:tc>
        <w:tc>
          <w:tcPr>
            <w:tcW w:w="1137" w:type="dxa"/>
            <w:vAlign w:val="bottom"/>
          </w:tcPr>
          <w:p w:rsidR="001604A8" w:rsidRPr="00954E76" w:rsidRDefault="001604A8" w:rsidP="001604A8">
            <w:pPr>
              <w:tabs>
                <w:tab w:val="clear" w:pos="454"/>
                <w:tab w:val="clear" w:pos="680"/>
                <w:tab w:val="clear" w:pos="907"/>
              </w:tabs>
              <w:spacing w:line="320" w:lineRule="exact"/>
              <w:ind w:right="227" w:hanging="57"/>
              <w:jc w:val="right"/>
              <w:rPr>
                <w:rFonts w:ascii="Angsana New" w:hAnsi="Angsana New"/>
                <w:sz w:val="26"/>
                <w:szCs w:val="26"/>
              </w:rPr>
            </w:pPr>
            <w:r w:rsidRPr="00954E76">
              <w:rPr>
                <w:rFonts w:ascii="Angsana New" w:hAnsi="Angsana New"/>
                <w:sz w:val="26"/>
                <w:szCs w:val="26"/>
              </w:rPr>
              <w:t>-</w:t>
            </w:r>
          </w:p>
        </w:tc>
      </w:tr>
      <w:tr w:rsidR="001604A8" w:rsidRPr="00954E76" w:rsidTr="001D49C7">
        <w:trPr>
          <w:cantSplit/>
        </w:trPr>
        <w:tc>
          <w:tcPr>
            <w:tcW w:w="3457" w:type="dxa"/>
          </w:tcPr>
          <w:p w:rsidR="001604A8" w:rsidRPr="00954E76" w:rsidRDefault="001604A8" w:rsidP="001604A8">
            <w:pPr>
              <w:tabs>
                <w:tab w:val="left" w:pos="284"/>
                <w:tab w:val="left" w:pos="851"/>
                <w:tab w:val="left" w:pos="1418"/>
              </w:tabs>
              <w:spacing w:line="320" w:lineRule="exact"/>
              <w:ind w:left="154" w:hanging="201"/>
              <w:rPr>
                <w:rFonts w:ascii="Angsana New" w:hAnsi="Angsana New"/>
                <w:spacing w:val="-2"/>
                <w:sz w:val="26"/>
                <w:szCs w:val="26"/>
              </w:rPr>
            </w:pPr>
            <w:r w:rsidRPr="00954E76">
              <w:rPr>
                <w:rFonts w:ascii="Angsana New" w:hAnsi="Angsana New"/>
                <w:spacing w:val="-2"/>
                <w:sz w:val="26"/>
                <w:szCs w:val="26"/>
              </w:rPr>
              <w:t>Defined benefit obligations at ending of the period</w:t>
            </w:r>
          </w:p>
        </w:tc>
        <w:tc>
          <w:tcPr>
            <w:tcW w:w="1134" w:type="dxa"/>
            <w:gridSpan w:val="2"/>
            <w:tcBorders>
              <w:top w:val="single" w:sz="6" w:space="0" w:color="auto"/>
              <w:bottom w:val="double" w:sz="6" w:space="0" w:color="auto"/>
            </w:tcBorders>
          </w:tcPr>
          <w:p w:rsidR="001604A8" w:rsidRPr="00954E76" w:rsidRDefault="001604A8" w:rsidP="001604A8">
            <w:pPr>
              <w:tabs>
                <w:tab w:val="clear" w:pos="907"/>
              </w:tabs>
              <w:spacing w:line="320" w:lineRule="exact"/>
              <w:ind w:right="57"/>
              <w:jc w:val="right"/>
              <w:rPr>
                <w:rFonts w:ascii="Angsana New" w:hAnsi="Angsana New"/>
                <w:sz w:val="26"/>
                <w:szCs w:val="26"/>
              </w:rPr>
            </w:pPr>
            <w:r>
              <w:rPr>
                <w:rFonts w:ascii="Angsana New" w:hAnsi="Angsana New"/>
                <w:sz w:val="26"/>
                <w:szCs w:val="26"/>
              </w:rPr>
              <w:t>10,230</w:t>
            </w:r>
          </w:p>
        </w:tc>
        <w:tc>
          <w:tcPr>
            <w:tcW w:w="140" w:type="dxa"/>
          </w:tcPr>
          <w:p w:rsidR="001604A8" w:rsidRPr="00954E76" w:rsidRDefault="001604A8" w:rsidP="001604A8">
            <w:pPr>
              <w:tabs>
                <w:tab w:val="clear" w:pos="907"/>
              </w:tabs>
              <w:spacing w:line="32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rsidR="001604A8" w:rsidRPr="00954E76" w:rsidRDefault="001604A8" w:rsidP="001604A8">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7,330</w:t>
            </w:r>
          </w:p>
        </w:tc>
        <w:tc>
          <w:tcPr>
            <w:tcW w:w="136" w:type="dxa"/>
          </w:tcPr>
          <w:p w:rsidR="001604A8" w:rsidRPr="00954E76" w:rsidRDefault="001604A8" w:rsidP="001604A8">
            <w:pPr>
              <w:tabs>
                <w:tab w:val="clear" w:pos="227"/>
                <w:tab w:val="clear" w:pos="907"/>
                <w:tab w:val="left" w:pos="252"/>
                <w:tab w:val="left" w:pos="851"/>
                <w:tab w:val="left" w:pos="1418"/>
              </w:tabs>
              <w:spacing w:line="320" w:lineRule="exact"/>
              <w:ind w:right="57"/>
              <w:jc w:val="both"/>
              <w:rPr>
                <w:rFonts w:ascii="Angsana New" w:hAnsi="Angsana New"/>
                <w:spacing w:val="-4"/>
                <w:sz w:val="26"/>
                <w:szCs w:val="26"/>
                <w:cs/>
              </w:rPr>
            </w:pPr>
          </w:p>
        </w:tc>
        <w:tc>
          <w:tcPr>
            <w:tcW w:w="1133" w:type="dxa"/>
            <w:tcBorders>
              <w:top w:val="single" w:sz="6" w:space="0" w:color="auto"/>
              <w:bottom w:val="double" w:sz="6" w:space="0" w:color="auto"/>
            </w:tcBorders>
          </w:tcPr>
          <w:p w:rsidR="001604A8" w:rsidRPr="00954E76" w:rsidRDefault="001604A8" w:rsidP="001604A8">
            <w:pPr>
              <w:spacing w:line="320" w:lineRule="exact"/>
              <w:ind w:hanging="57"/>
              <w:jc w:val="right"/>
              <w:rPr>
                <w:rFonts w:ascii="Angsana New" w:hAnsi="Angsana New"/>
                <w:sz w:val="26"/>
                <w:szCs w:val="26"/>
              </w:rPr>
            </w:pPr>
            <w:r w:rsidRPr="00954E76">
              <w:rPr>
                <w:rFonts w:ascii="Angsana New" w:hAnsi="Angsana New"/>
                <w:sz w:val="26"/>
                <w:szCs w:val="26"/>
              </w:rPr>
              <w:t>9,003</w:t>
            </w:r>
          </w:p>
        </w:tc>
        <w:tc>
          <w:tcPr>
            <w:tcW w:w="142" w:type="dxa"/>
          </w:tcPr>
          <w:p w:rsidR="001604A8" w:rsidRPr="00954E76" w:rsidRDefault="001604A8" w:rsidP="001604A8">
            <w:pPr>
              <w:tabs>
                <w:tab w:val="clear" w:pos="907"/>
              </w:tabs>
              <w:spacing w:line="320" w:lineRule="exact"/>
              <w:ind w:right="57"/>
              <w:jc w:val="right"/>
              <w:rPr>
                <w:rFonts w:ascii="Angsana New" w:hAnsi="Angsana New"/>
                <w:sz w:val="26"/>
                <w:szCs w:val="26"/>
              </w:rPr>
            </w:pPr>
          </w:p>
        </w:tc>
        <w:tc>
          <w:tcPr>
            <w:tcW w:w="1137" w:type="dxa"/>
            <w:tcBorders>
              <w:top w:val="single" w:sz="6" w:space="0" w:color="auto"/>
              <w:bottom w:val="double" w:sz="6" w:space="0" w:color="auto"/>
            </w:tcBorders>
          </w:tcPr>
          <w:p w:rsidR="001604A8" w:rsidRPr="00954E76" w:rsidRDefault="001604A8" w:rsidP="001604A8">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6,403</w:t>
            </w:r>
          </w:p>
        </w:tc>
      </w:tr>
    </w:tbl>
    <w:p w:rsidR="00123DC1" w:rsidRPr="00123DC1" w:rsidRDefault="00123DC1" w:rsidP="00A45E45">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p>
    <w:p w:rsidR="00123DC1" w:rsidRPr="00123DC1" w:rsidRDefault="00123DC1" w:rsidP="00123DC1">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tblPr>
      <w:tblGrid>
        <w:gridCol w:w="3458"/>
        <w:gridCol w:w="1134"/>
        <w:gridCol w:w="142"/>
        <w:gridCol w:w="1135"/>
        <w:gridCol w:w="142"/>
        <w:gridCol w:w="1134"/>
        <w:gridCol w:w="142"/>
        <w:gridCol w:w="1134"/>
      </w:tblGrid>
      <w:tr w:rsidR="00CB3D08" w:rsidRPr="00954E76" w:rsidTr="00B168D3">
        <w:trPr>
          <w:cantSplit/>
        </w:trPr>
        <w:tc>
          <w:tcPr>
            <w:tcW w:w="3458" w:type="dxa"/>
          </w:tcPr>
          <w:p w:rsidR="00CB3D08" w:rsidRPr="00954E76" w:rsidRDefault="00CB3D08" w:rsidP="00B168D3">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CB3D08" w:rsidRPr="00954E76" w:rsidRDefault="00CB3D08" w:rsidP="00B168D3">
            <w:pPr>
              <w:tabs>
                <w:tab w:val="left" w:pos="284"/>
                <w:tab w:val="left" w:pos="851"/>
                <w:tab w:val="left" w:pos="1418"/>
              </w:tabs>
              <w:spacing w:line="280" w:lineRule="exact"/>
              <w:jc w:val="center"/>
              <w:rPr>
                <w:rFonts w:ascii="Angsana New" w:hAnsi="Angsana New"/>
                <w:sz w:val="26"/>
                <w:szCs w:val="26"/>
              </w:rPr>
            </w:pPr>
            <w:r w:rsidRPr="00954E76">
              <w:rPr>
                <w:rFonts w:asciiTheme="majorBidi" w:hAnsiTheme="majorBidi" w:cstheme="majorBidi"/>
                <w:sz w:val="26"/>
                <w:szCs w:val="26"/>
              </w:rPr>
              <w:t>In Thousand Baht</w:t>
            </w:r>
          </w:p>
        </w:tc>
      </w:tr>
      <w:tr w:rsidR="00CB3D08" w:rsidRPr="00954E76" w:rsidTr="00B168D3">
        <w:trPr>
          <w:cantSplit/>
        </w:trPr>
        <w:tc>
          <w:tcPr>
            <w:tcW w:w="3458" w:type="dxa"/>
          </w:tcPr>
          <w:p w:rsidR="00CB3D08" w:rsidRPr="00954E76" w:rsidRDefault="00CB3D08" w:rsidP="00B168D3">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CB3D08" w:rsidRPr="00954E76" w:rsidRDefault="00CB3D08" w:rsidP="00B168D3">
            <w:pPr>
              <w:tabs>
                <w:tab w:val="left" w:pos="284"/>
                <w:tab w:val="left" w:pos="851"/>
                <w:tab w:val="left" w:pos="1418"/>
              </w:tabs>
              <w:spacing w:line="280" w:lineRule="exact"/>
              <w:jc w:val="center"/>
              <w:rPr>
                <w:rFonts w:ascii="Angsana New" w:hAnsi="Angsana New"/>
                <w:sz w:val="26"/>
                <w:szCs w:val="26"/>
              </w:rPr>
            </w:pPr>
            <w:r w:rsidRPr="00954E76">
              <w:rPr>
                <w:rFonts w:ascii="Angsana New" w:hAnsi="Angsana New"/>
                <w:sz w:val="26"/>
                <w:szCs w:val="26"/>
              </w:rPr>
              <w:t>Consolidated financial statements</w:t>
            </w:r>
          </w:p>
        </w:tc>
      </w:tr>
      <w:tr w:rsidR="00CB3D08" w:rsidRPr="00954E76" w:rsidTr="00B168D3">
        <w:trPr>
          <w:cantSplit/>
        </w:trPr>
        <w:tc>
          <w:tcPr>
            <w:tcW w:w="3458" w:type="dxa"/>
          </w:tcPr>
          <w:p w:rsidR="00CB3D08" w:rsidRPr="00954E76" w:rsidRDefault="00CB3D08" w:rsidP="00B168D3">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CB3D08" w:rsidRPr="00954E76" w:rsidRDefault="00CB3D08" w:rsidP="00B168D3">
            <w:pPr>
              <w:tabs>
                <w:tab w:val="left" w:pos="284"/>
                <w:tab w:val="left" w:pos="851"/>
                <w:tab w:val="left" w:pos="1418"/>
              </w:tabs>
              <w:spacing w:line="280" w:lineRule="exact"/>
              <w:ind w:left="-56" w:right="-56"/>
              <w:jc w:val="center"/>
              <w:rPr>
                <w:rFonts w:ascii="Angsana New" w:hAnsi="Angsana New"/>
                <w:sz w:val="26"/>
                <w:szCs w:val="26"/>
              </w:rPr>
            </w:pPr>
            <w:r w:rsidRPr="00954E76">
              <w:rPr>
                <w:rFonts w:ascii="Angsana New" w:hAnsi="Angsana New"/>
                <w:sz w:val="26"/>
                <w:szCs w:val="26"/>
              </w:rPr>
              <w:t xml:space="preserve">For the three-month periods </w:t>
            </w:r>
            <w:r w:rsidRPr="00954E76">
              <w:rPr>
                <w:rFonts w:ascii="Angsana New" w:hAnsi="Angsana New"/>
                <w:sz w:val="26"/>
                <w:szCs w:val="26"/>
              </w:rPr>
              <w:br/>
              <w:t>ended June 30,</w:t>
            </w:r>
          </w:p>
        </w:tc>
        <w:tc>
          <w:tcPr>
            <w:tcW w:w="142" w:type="dxa"/>
          </w:tcPr>
          <w:p w:rsidR="00CB3D08" w:rsidRPr="00954E76" w:rsidRDefault="00CB3D08" w:rsidP="00B168D3">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CB3D08" w:rsidRPr="00954E76" w:rsidRDefault="00CB3D08" w:rsidP="00B168D3">
            <w:pPr>
              <w:tabs>
                <w:tab w:val="left" w:pos="284"/>
                <w:tab w:val="left" w:pos="851"/>
                <w:tab w:val="left" w:pos="1418"/>
                <w:tab w:val="left" w:pos="1985"/>
              </w:tabs>
              <w:spacing w:line="280" w:lineRule="exact"/>
              <w:ind w:left="-56" w:right="-56"/>
              <w:jc w:val="center"/>
              <w:rPr>
                <w:rFonts w:ascii="Angsana New" w:hAnsi="Angsana New"/>
                <w:sz w:val="26"/>
                <w:szCs w:val="26"/>
              </w:rPr>
            </w:pPr>
            <w:r w:rsidRPr="00954E76">
              <w:rPr>
                <w:rFonts w:ascii="Angsana New" w:hAnsi="Angsana New"/>
                <w:sz w:val="26"/>
                <w:szCs w:val="26"/>
              </w:rPr>
              <w:t xml:space="preserve">For the six-month periods </w:t>
            </w:r>
            <w:r w:rsidRPr="00954E76">
              <w:rPr>
                <w:rFonts w:ascii="Angsana New" w:hAnsi="Angsana New"/>
                <w:sz w:val="26"/>
                <w:szCs w:val="26"/>
              </w:rPr>
              <w:br/>
              <w:t>ended June 30,</w:t>
            </w:r>
          </w:p>
        </w:tc>
      </w:tr>
      <w:tr w:rsidR="00CB3D08" w:rsidRPr="00954E76" w:rsidTr="00B168D3">
        <w:trPr>
          <w:cantSplit/>
        </w:trPr>
        <w:tc>
          <w:tcPr>
            <w:tcW w:w="3458" w:type="dxa"/>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B3D08" w:rsidRPr="00954E76" w:rsidRDefault="003D09E2" w:rsidP="00CB3D08">
            <w:pPr>
              <w:tabs>
                <w:tab w:val="left" w:pos="284"/>
                <w:tab w:val="left" w:pos="851"/>
                <w:tab w:val="left" w:pos="1418"/>
              </w:tabs>
              <w:spacing w:line="280" w:lineRule="exact"/>
              <w:jc w:val="center"/>
              <w:rPr>
                <w:rFonts w:ascii="Angsana New" w:hAnsi="Angsana New"/>
                <w:sz w:val="26"/>
                <w:szCs w:val="26"/>
              </w:rPr>
            </w:pPr>
            <w:r w:rsidRPr="00954E76">
              <w:rPr>
                <w:rFonts w:ascii="Angsana New" w:hAnsi="Angsana New"/>
                <w:sz w:val="26"/>
                <w:szCs w:val="26"/>
              </w:rPr>
              <w:t>2019</w:t>
            </w:r>
          </w:p>
        </w:tc>
        <w:tc>
          <w:tcPr>
            <w:tcW w:w="142" w:type="dxa"/>
            <w:tcBorders>
              <w:top w:val="single" w:sz="6" w:space="0" w:color="auto"/>
              <w:left w:val="nil"/>
            </w:tcBorders>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r w:rsidRPr="00954E76">
              <w:rPr>
                <w:rFonts w:ascii="Angsana New" w:hAnsi="Angsana New"/>
                <w:sz w:val="26"/>
                <w:szCs w:val="26"/>
              </w:rPr>
              <w:t>201</w:t>
            </w:r>
            <w:r w:rsidRPr="00954E76">
              <w:rPr>
                <w:rFonts w:ascii="Angsana New" w:hAnsi="Angsana New" w:hint="cs"/>
                <w:sz w:val="26"/>
                <w:szCs w:val="26"/>
                <w:cs/>
              </w:rPr>
              <w:t>8</w:t>
            </w:r>
          </w:p>
        </w:tc>
        <w:tc>
          <w:tcPr>
            <w:tcW w:w="142" w:type="dxa"/>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B3D08" w:rsidRPr="00954E76" w:rsidRDefault="003D09E2" w:rsidP="00CB3D08">
            <w:pPr>
              <w:tabs>
                <w:tab w:val="left" w:pos="284"/>
                <w:tab w:val="left" w:pos="851"/>
                <w:tab w:val="left" w:pos="1418"/>
              </w:tabs>
              <w:spacing w:line="280" w:lineRule="exact"/>
              <w:jc w:val="center"/>
              <w:rPr>
                <w:rFonts w:ascii="Angsana New" w:hAnsi="Angsana New"/>
                <w:sz w:val="26"/>
                <w:szCs w:val="26"/>
              </w:rPr>
            </w:pPr>
            <w:r w:rsidRPr="00954E76">
              <w:rPr>
                <w:rFonts w:ascii="Angsana New" w:hAnsi="Angsana New"/>
                <w:sz w:val="26"/>
                <w:szCs w:val="26"/>
              </w:rPr>
              <w:t>2019</w:t>
            </w:r>
          </w:p>
        </w:tc>
        <w:tc>
          <w:tcPr>
            <w:tcW w:w="142" w:type="dxa"/>
            <w:tcBorders>
              <w:top w:val="single" w:sz="6" w:space="0" w:color="auto"/>
            </w:tcBorders>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B3D08" w:rsidRPr="00954E76" w:rsidRDefault="00CB3D08" w:rsidP="00CB3D08">
            <w:pPr>
              <w:tabs>
                <w:tab w:val="left" w:pos="284"/>
                <w:tab w:val="left" w:pos="851"/>
                <w:tab w:val="left" w:pos="1418"/>
              </w:tabs>
              <w:spacing w:line="280" w:lineRule="exact"/>
              <w:jc w:val="center"/>
              <w:rPr>
                <w:rFonts w:ascii="Angsana New" w:hAnsi="Angsana New"/>
                <w:sz w:val="26"/>
                <w:szCs w:val="26"/>
              </w:rPr>
            </w:pPr>
            <w:r w:rsidRPr="00954E76">
              <w:rPr>
                <w:rFonts w:ascii="Angsana New" w:hAnsi="Angsana New"/>
                <w:sz w:val="26"/>
                <w:szCs w:val="26"/>
              </w:rPr>
              <w:t>201</w:t>
            </w:r>
            <w:r w:rsidRPr="00954E76">
              <w:rPr>
                <w:rFonts w:ascii="Angsana New" w:hAnsi="Angsana New" w:hint="cs"/>
                <w:sz w:val="26"/>
                <w:szCs w:val="26"/>
                <w:cs/>
              </w:rPr>
              <w:t>8</w:t>
            </w:r>
          </w:p>
        </w:tc>
      </w:tr>
      <w:tr w:rsidR="004B2EBD" w:rsidRPr="00954E76" w:rsidTr="00617574">
        <w:trPr>
          <w:cantSplit/>
        </w:trPr>
        <w:tc>
          <w:tcPr>
            <w:tcW w:w="3458" w:type="dxa"/>
          </w:tcPr>
          <w:p w:rsidR="004B2EBD" w:rsidRPr="00954E76" w:rsidRDefault="004B2EBD" w:rsidP="004B2EBD">
            <w:pPr>
              <w:pStyle w:val="26"/>
              <w:tabs>
                <w:tab w:val="left" w:pos="284"/>
                <w:tab w:val="left" w:pos="567"/>
              </w:tabs>
              <w:spacing w:line="320" w:lineRule="exact"/>
              <w:ind w:left="-56"/>
              <w:rPr>
                <w:rFonts w:ascii="Angsana New" w:hAnsi="Angsana New" w:cs="Angsana New"/>
                <w:sz w:val="26"/>
                <w:szCs w:val="26"/>
                <w:cs/>
              </w:rPr>
            </w:pPr>
            <w:r w:rsidRPr="00954E76">
              <w:rPr>
                <w:rFonts w:ascii="Angsana New" w:hAnsi="Angsana New" w:cs="Angsana New"/>
                <w:spacing w:val="-4"/>
                <w:sz w:val="26"/>
                <w:szCs w:val="26"/>
                <w:cs/>
              </w:rPr>
              <w:t xml:space="preserve">Past </w:t>
            </w:r>
            <w:r w:rsidRPr="00954E76">
              <w:rPr>
                <w:rFonts w:ascii="Angsana New" w:hAnsi="Angsana New" w:cs="Angsana New"/>
                <w:sz w:val="26"/>
                <w:szCs w:val="26"/>
                <w:cs/>
              </w:rPr>
              <w:t>service</w:t>
            </w:r>
            <w:r w:rsidRPr="00954E76">
              <w:rPr>
                <w:rFonts w:ascii="Angsana New" w:hAnsi="Angsana New" w:cs="Angsana New"/>
                <w:spacing w:val="-4"/>
                <w:sz w:val="26"/>
                <w:szCs w:val="26"/>
                <w:cs/>
              </w:rPr>
              <w:t xml:space="preserve"> costs</w:t>
            </w:r>
          </w:p>
        </w:tc>
        <w:tc>
          <w:tcPr>
            <w:tcW w:w="1134" w:type="dxa"/>
            <w:tcBorders>
              <w:top w:val="single" w:sz="6" w:space="0" w:color="auto"/>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2,048</w:t>
            </w:r>
          </w:p>
        </w:tc>
        <w:tc>
          <w:tcPr>
            <w:tcW w:w="142" w:type="dxa"/>
            <w:tcBorders>
              <w:top w:val="single" w:sz="6" w:space="0" w:color="auto"/>
              <w:left w:val="nil"/>
            </w:tcBorders>
          </w:tcPr>
          <w:p w:rsidR="004B2EBD" w:rsidRPr="001604A8" w:rsidRDefault="004B2EBD" w:rsidP="004B2EBD">
            <w:pPr>
              <w:tabs>
                <w:tab w:val="clear" w:pos="907"/>
              </w:tabs>
              <w:spacing w:line="320" w:lineRule="exact"/>
              <w:ind w:right="57" w:hanging="57"/>
              <w:jc w:val="center"/>
              <w:rPr>
                <w:rFonts w:ascii="Angsana New" w:hAnsi="Angsana New"/>
                <w:sz w:val="26"/>
                <w:szCs w:val="26"/>
              </w:rPr>
            </w:pPr>
          </w:p>
        </w:tc>
        <w:tc>
          <w:tcPr>
            <w:tcW w:w="1135" w:type="dxa"/>
            <w:tcBorders>
              <w:top w:val="single" w:sz="6" w:space="0" w:color="auto"/>
            </w:tcBorders>
            <w:vAlign w:val="bottom"/>
          </w:tcPr>
          <w:p w:rsidR="004B2EBD" w:rsidRPr="005C3EBF" w:rsidRDefault="004B2EBD" w:rsidP="004B2EBD">
            <w:pPr>
              <w:tabs>
                <w:tab w:val="clear" w:pos="454"/>
                <w:tab w:val="clear" w:pos="680"/>
                <w:tab w:val="clear" w:pos="907"/>
              </w:tabs>
              <w:spacing w:line="320" w:lineRule="exact"/>
              <w:ind w:right="284" w:hanging="57"/>
              <w:jc w:val="right"/>
              <w:rPr>
                <w:rFonts w:ascii="Angsana New" w:hAnsi="Angsana New"/>
                <w:sz w:val="26"/>
                <w:szCs w:val="26"/>
              </w:rPr>
            </w:pPr>
            <w:r w:rsidRPr="005C3EBF">
              <w:rPr>
                <w:rFonts w:ascii="Angsana New" w:hAnsi="Angsana New"/>
                <w:sz w:val="26"/>
                <w:szCs w:val="26"/>
              </w:rPr>
              <w:t>-</w:t>
            </w:r>
          </w:p>
        </w:tc>
        <w:tc>
          <w:tcPr>
            <w:tcW w:w="142" w:type="dxa"/>
          </w:tcPr>
          <w:p w:rsidR="004B2EBD" w:rsidRPr="001604A8" w:rsidRDefault="004B2EBD" w:rsidP="004B2EBD">
            <w:pPr>
              <w:tabs>
                <w:tab w:val="clear" w:pos="907"/>
              </w:tabs>
              <w:spacing w:line="320" w:lineRule="exact"/>
              <w:ind w:right="57" w:hanging="57"/>
              <w:jc w:val="both"/>
              <w:rPr>
                <w:rFonts w:ascii="Angsana New" w:hAnsi="Angsana New"/>
                <w:sz w:val="26"/>
                <w:szCs w:val="26"/>
              </w:rPr>
            </w:pPr>
          </w:p>
        </w:tc>
        <w:tc>
          <w:tcPr>
            <w:tcW w:w="1134" w:type="dxa"/>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2,048</w:t>
            </w:r>
          </w:p>
        </w:tc>
        <w:tc>
          <w:tcPr>
            <w:tcW w:w="142" w:type="dxa"/>
            <w:tcBorders>
              <w:top w:val="single" w:sz="6" w:space="0" w:color="auto"/>
            </w:tcBorders>
          </w:tcPr>
          <w:p w:rsidR="004B2EBD" w:rsidRPr="00954E76" w:rsidRDefault="004B2EBD" w:rsidP="004B2EBD">
            <w:pPr>
              <w:tabs>
                <w:tab w:val="clear" w:pos="907"/>
                <w:tab w:val="left" w:pos="284"/>
                <w:tab w:val="left" w:pos="851"/>
                <w:tab w:val="left" w:pos="1418"/>
              </w:tabs>
              <w:spacing w:line="320" w:lineRule="exact"/>
              <w:ind w:right="57"/>
              <w:jc w:val="center"/>
              <w:rPr>
                <w:rFonts w:ascii="Angsana New" w:hAnsi="Angsana New"/>
                <w:sz w:val="26"/>
                <w:szCs w:val="26"/>
              </w:rPr>
            </w:pPr>
          </w:p>
        </w:tc>
        <w:tc>
          <w:tcPr>
            <w:tcW w:w="1134" w:type="dxa"/>
            <w:tcBorders>
              <w:top w:val="single" w:sz="6" w:space="0" w:color="auto"/>
            </w:tcBorders>
            <w:vAlign w:val="bottom"/>
          </w:tcPr>
          <w:p w:rsidR="004B2EBD" w:rsidRPr="005C3EBF" w:rsidRDefault="004B2EBD" w:rsidP="004B2EBD">
            <w:pPr>
              <w:tabs>
                <w:tab w:val="clear" w:pos="454"/>
                <w:tab w:val="clear" w:pos="680"/>
                <w:tab w:val="clear" w:pos="907"/>
              </w:tabs>
              <w:spacing w:line="320" w:lineRule="exact"/>
              <w:ind w:right="284" w:hanging="57"/>
              <w:jc w:val="right"/>
              <w:rPr>
                <w:rFonts w:ascii="Angsana New" w:hAnsi="Angsana New"/>
                <w:sz w:val="26"/>
                <w:szCs w:val="26"/>
              </w:rPr>
            </w:pPr>
            <w:r w:rsidRPr="005C3EBF">
              <w:rPr>
                <w:rFonts w:ascii="Angsana New" w:hAnsi="Angsana New"/>
                <w:sz w:val="26"/>
                <w:szCs w:val="26"/>
              </w:rPr>
              <w:t>-</w:t>
            </w:r>
          </w:p>
        </w:tc>
      </w:tr>
      <w:tr w:rsidR="004B2EBD" w:rsidRPr="00954E76" w:rsidTr="009C5AAE">
        <w:trPr>
          <w:cantSplit/>
        </w:trPr>
        <w:tc>
          <w:tcPr>
            <w:tcW w:w="3458" w:type="dxa"/>
            <w:vAlign w:val="bottom"/>
          </w:tcPr>
          <w:p w:rsidR="004B2EBD" w:rsidRPr="00954E76" w:rsidRDefault="004B2EBD" w:rsidP="004B2EBD">
            <w:pPr>
              <w:pStyle w:val="26"/>
              <w:tabs>
                <w:tab w:val="left" w:pos="284"/>
                <w:tab w:val="left" w:pos="567"/>
              </w:tabs>
              <w:spacing w:line="320" w:lineRule="exact"/>
              <w:ind w:left="-56"/>
              <w:rPr>
                <w:rFonts w:ascii="Angsana New" w:hAnsi="Angsana New" w:cs="Angsana New"/>
                <w:sz w:val="26"/>
                <w:szCs w:val="26"/>
                <w:cs/>
              </w:rPr>
            </w:pPr>
            <w:r w:rsidRPr="00954E76">
              <w:rPr>
                <w:rFonts w:ascii="Angsana New" w:hAnsi="Angsana New" w:cs="Angsana New"/>
                <w:sz w:val="26"/>
                <w:szCs w:val="26"/>
                <w:cs/>
              </w:rPr>
              <w:t>Current service costs</w:t>
            </w:r>
          </w:p>
        </w:tc>
        <w:tc>
          <w:tcPr>
            <w:tcW w:w="1134" w:type="dxa"/>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433</w:t>
            </w:r>
          </w:p>
        </w:tc>
        <w:tc>
          <w:tcPr>
            <w:tcW w:w="142" w:type="dxa"/>
            <w:tcBorders>
              <w:left w:val="nil"/>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p>
        </w:tc>
        <w:tc>
          <w:tcPr>
            <w:tcW w:w="1135" w:type="dxa"/>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295</w:t>
            </w:r>
          </w:p>
        </w:tc>
        <w:tc>
          <w:tcPr>
            <w:tcW w:w="142" w:type="dxa"/>
          </w:tcPr>
          <w:p w:rsidR="004B2EBD" w:rsidRPr="001604A8" w:rsidRDefault="004B2EBD" w:rsidP="004B2EBD">
            <w:pPr>
              <w:tabs>
                <w:tab w:val="clear" w:pos="907"/>
              </w:tabs>
              <w:spacing w:line="320" w:lineRule="exact"/>
              <w:ind w:right="57" w:hanging="57"/>
              <w:jc w:val="thaiDistribute"/>
              <w:rPr>
                <w:rFonts w:ascii="Angsana New" w:hAnsi="Angsana New"/>
                <w:sz w:val="26"/>
                <w:szCs w:val="26"/>
                <w:cs/>
              </w:rPr>
            </w:pPr>
          </w:p>
        </w:tc>
        <w:tc>
          <w:tcPr>
            <w:tcW w:w="1134" w:type="dxa"/>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737</w:t>
            </w:r>
          </w:p>
        </w:tc>
        <w:tc>
          <w:tcPr>
            <w:tcW w:w="142" w:type="dxa"/>
          </w:tcPr>
          <w:p w:rsidR="004B2EBD" w:rsidRPr="00954E76" w:rsidRDefault="004B2EBD" w:rsidP="004B2EBD">
            <w:pPr>
              <w:tabs>
                <w:tab w:val="clear" w:pos="907"/>
              </w:tabs>
              <w:spacing w:line="320" w:lineRule="exact"/>
              <w:ind w:right="57" w:hanging="57"/>
              <w:jc w:val="right"/>
              <w:rPr>
                <w:rFonts w:ascii="Angsana New" w:hAnsi="Angsana New"/>
                <w:sz w:val="26"/>
                <w:szCs w:val="26"/>
              </w:rPr>
            </w:pPr>
          </w:p>
        </w:tc>
        <w:tc>
          <w:tcPr>
            <w:tcW w:w="1134" w:type="dxa"/>
          </w:tcPr>
          <w:p w:rsidR="004B2EBD" w:rsidRPr="00954E76" w:rsidRDefault="004B2EBD" w:rsidP="004B2EBD">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590</w:t>
            </w:r>
          </w:p>
        </w:tc>
      </w:tr>
      <w:tr w:rsidR="004B2EBD" w:rsidRPr="00954E76" w:rsidTr="00C71A8D">
        <w:trPr>
          <w:cantSplit/>
        </w:trPr>
        <w:tc>
          <w:tcPr>
            <w:tcW w:w="3458" w:type="dxa"/>
            <w:vAlign w:val="bottom"/>
          </w:tcPr>
          <w:p w:rsidR="004B2EBD" w:rsidRPr="00954E76" w:rsidRDefault="004B2EBD" w:rsidP="004B2EBD">
            <w:pPr>
              <w:pStyle w:val="26"/>
              <w:tabs>
                <w:tab w:val="left" w:pos="284"/>
                <w:tab w:val="left" w:pos="567"/>
              </w:tabs>
              <w:spacing w:line="320" w:lineRule="exact"/>
              <w:ind w:left="-56"/>
              <w:rPr>
                <w:rFonts w:ascii="Angsana New" w:hAnsi="Angsana New" w:cs="Angsana New"/>
                <w:sz w:val="26"/>
                <w:szCs w:val="26"/>
                <w:cs/>
              </w:rPr>
            </w:pPr>
            <w:r w:rsidRPr="00954E76">
              <w:rPr>
                <w:rFonts w:ascii="Angsana New" w:hAnsi="Angsana New" w:cs="Angsana New"/>
                <w:sz w:val="26"/>
                <w:szCs w:val="26"/>
                <w:cs/>
              </w:rPr>
              <w:t>Interest expenses</w:t>
            </w:r>
          </w:p>
        </w:tc>
        <w:tc>
          <w:tcPr>
            <w:tcW w:w="1134" w:type="dxa"/>
          </w:tcPr>
          <w:p w:rsidR="004B2EBD" w:rsidRPr="001604A8" w:rsidRDefault="004B2EBD" w:rsidP="004B2EBD">
            <w:pPr>
              <w:tabs>
                <w:tab w:val="clear" w:pos="907"/>
              </w:tabs>
              <w:spacing w:line="320" w:lineRule="exact"/>
              <w:ind w:right="57" w:hanging="57"/>
              <w:jc w:val="right"/>
              <w:rPr>
                <w:rFonts w:ascii="Angsana New" w:hAnsi="Angsana New"/>
                <w:sz w:val="26"/>
                <w:szCs w:val="26"/>
                <w:cs/>
              </w:rPr>
            </w:pPr>
            <w:r w:rsidRPr="001604A8">
              <w:rPr>
                <w:rFonts w:ascii="Angsana New" w:hAnsi="Angsana New"/>
                <w:sz w:val="26"/>
                <w:szCs w:val="26"/>
              </w:rPr>
              <w:t>70</w:t>
            </w:r>
          </w:p>
        </w:tc>
        <w:tc>
          <w:tcPr>
            <w:tcW w:w="142" w:type="dxa"/>
            <w:tcBorders>
              <w:left w:val="nil"/>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p>
        </w:tc>
        <w:tc>
          <w:tcPr>
            <w:tcW w:w="1135" w:type="dxa"/>
          </w:tcPr>
          <w:p w:rsidR="004B2EBD" w:rsidRPr="001604A8" w:rsidRDefault="004B2EBD" w:rsidP="004B2EBD">
            <w:pPr>
              <w:tabs>
                <w:tab w:val="clear" w:pos="907"/>
              </w:tabs>
              <w:spacing w:line="320" w:lineRule="exact"/>
              <w:ind w:right="57" w:hanging="57"/>
              <w:jc w:val="right"/>
              <w:rPr>
                <w:rFonts w:ascii="Angsana New" w:hAnsi="Angsana New"/>
                <w:sz w:val="26"/>
                <w:szCs w:val="26"/>
                <w:cs/>
              </w:rPr>
            </w:pPr>
            <w:r w:rsidRPr="001604A8">
              <w:rPr>
                <w:rFonts w:ascii="Angsana New" w:hAnsi="Angsana New"/>
                <w:sz w:val="26"/>
                <w:szCs w:val="26"/>
              </w:rPr>
              <w:t>44</w:t>
            </w:r>
          </w:p>
        </w:tc>
        <w:tc>
          <w:tcPr>
            <w:tcW w:w="142" w:type="dxa"/>
          </w:tcPr>
          <w:p w:rsidR="004B2EBD" w:rsidRPr="001604A8" w:rsidRDefault="004B2EBD" w:rsidP="004B2EBD">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bottom w:val="single" w:sz="6" w:space="0" w:color="auto"/>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115</w:t>
            </w:r>
          </w:p>
        </w:tc>
        <w:tc>
          <w:tcPr>
            <w:tcW w:w="142" w:type="dxa"/>
          </w:tcPr>
          <w:p w:rsidR="004B2EBD" w:rsidRPr="00954E76" w:rsidRDefault="004B2EBD" w:rsidP="004B2EBD">
            <w:pPr>
              <w:tabs>
                <w:tab w:val="clear" w:pos="907"/>
              </w:tabs>
              <w:spacing w:line="320" w:lineRule="exact"/>
              <w:ind w:right="57" w:hanging="57"/>
              <w:jc w:val="right"/>
              <w:rPr>
                <w:rFonts w:ascii="Angsana New" w:hAnsi="Angsana New"/>
                <w:sz w:val="26"/>
                <w:szCs w:val="26"/>
              </w:rPr>
            </w:pPr>
          </w:p>
        </w:tc>
        <w:tc>
          <w:tcPr>
            <w:tcW w:w="1134" w:type="dxa"/>
          </w:tcPr>
          <w:p w:rsidR="004B2EBD" w:rsidRPr="00954E76" w:rsidRDefault="004B2EBD" w:rsidP="004B2EBD">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88</w:t>
            </w:r>
          </w:p>
        </w:tc>
      </w:tr>
      <w:tr w:rsidR="004B2EBD" w:rsidRPr="00954E76" w:rsidTr="00B168D3">
        <w:trPr>
          <w:cantSplit/>
        </w:trPr>
        <w:tc>
          <w:tcPr>
            <w:tcW w:w="3458" w:type="dxa"/>
          </w:tcPr>
          <w:p w:rsidR="004B2EBD" w:rsidRPr="00954E76" w:rsidRDefault="004B2EBD" w:rsidP="004B2EBD">
            <w:pPr>
              <w:pStyle w:val="26"/>
              <w:tabs>
                <w:tab w:val="left" w:pos="284"/>
                <w:tab w:val="left" w:pos="567"/>
              </w:tabs>
              <w:spacing w:line="320" w:lineRule="exact"/>
              <w:ind w:left="-56"/>
              <w:rPr>
                <w:rFonts w:ascii="Angsana New" w:hAnsi="Angsana New" w:cs="Angsana New"/>
                <w:sz w:val="26"/>
                <w:szCs w:val="26"/>
                <w:cs/>
              </w:rPr>
            </w:pPr>
            <w:r>
              <w:rPr>
                <w:rFonts w:ascii="Angsana New" w:hAnsi="Angsana New" w:cs="Angsana New"/>
                <w:sz w:val="26"/>
                <w:szCs w:val="26"/>
                <w:cs/>
              </w:rPr>
              <w:tab/>
            </w:r>
            <w:r w:rsidRPr="00954E76">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2,551</w:t>
            </w:r>
          </w:p>
        </w:tc>
        <w:tc>
          <w:tcPr>
            <w:tcW w:w="142" w:type="dxa"/>
            <w:tcBorders>
              <w:left w:val="nil"/>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p>
        </w:tc>
        <w:tc>
          <w:tcPr>
            <w:tcW w:w="1135" w:type="dxa"/>
            <w:tcBorders>
              <w:top w:val="single" w:sz="6" w:space="0" w:color="auto"/>
              <w:bottom w:val="double" w:sz="6" w:space="0" w:color="auto"/>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339</w:t>
            </w:r>
          </w:p>
        </w:tc>
        <w:tc>
          <w:tcPr>
            <w:tcW w:w="142" w:type="dxa"/>
          </w:tcPr>
          <w:p w:rsidR="004B2EBD" w:rsidRPr="001604A8" w:rsidRDefault="004B2EBD" w:rsidP="004B2EBD">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4B2EBD" w:rsidRPr="001604A8" w:rsidRDefault="004B2EBD" w:rsidP="004B2EBD">
            <w:pPr>
              <w:tabs>
                <w:tab w:val="clear" w:pos="907"/>
              </w:tabs>
              <w:spacing w:line="320" w:lineRule="exact"/>
              <w:ind w:right="57" w:hanging="57"/>
              <w:jc w:val="right"/>
              <w:rPr>
                <w:rFonts w:ascii="Angsana New" w:hAnsi="Angsana New"/>
                <w:sz w:val="26"/>
                <w:szCs w:val="26"/>
              </w:rPr>
            </w:pPr>
            <w:r w:rsidRPr="001604A8">
              <w:rPr>
                <w:rFonts w:ascii="Angsana New" w:hAnsi="Angsana New"/>
                <w:sz w:val="26"/>
                <w:szCs w:val="26"/>
              </w:rPr>
              <w:t>2,900</w:t>
            </w:r>
          </w:p>
        </w:tc>
        <w:tc>
          <w:tcPr>
            <w:tcW w:w="142" w:type="dxa"/>
          </w:tcPr>
          <w:p w:rsidR="004B2EBD" w:rsidRPr="00954E76" w:rsidRDefault="004B2EBD" w:rsidP="004B2EBD">
            <w:pPr>
              <w:tabs>
                <w:tab w:val="clear" w:pos="907"/>
              </w:tabs>
              <w:spacing w:line="320" w:lineRule="exact"/>
              <w:ind w:right="57" w:hanging="57"/>
              <w:jc w:val="right"/>
              <w:rPr>
                <w:rFonts w:ascii="Angsana New" w:hAnsi="Angsana New"/>
                <w:sz w:val="26"/>
                <w:szCs w:val="26"/>
              </w:rPr>
            </w:pPr>
          </w:p>
        </w:tc>
        <w:tc>
          <w:tcPr>
            <w:tcW w:w="1134" w:type="dxa"/>
            <w:tcBorders>
              <w:top w:val="single" w:sz="6" w:space="0" w:color="auto"/>
              <w:bottom w:val="double" w:sz="6" w:space="0" w:color="auto"/>
            </w:tcBorders>
          </w:tcPr>
          <w:p w:rsidR="004B2EBD" w:rsidRPr="00954E76" w:rsidRDefault="004B2EBD" w:rsidP="004B2EBD">
            <w:pPr>
              <w:tabs>
                <w:tab w:val="clear" w:pos="907"/>
              </w:tabs>
              <w:spacing w:line="320" w:lineRule="exact"/>
              <w:ind w:right="57" w:hanging="57"/>
              <w:jc w:val="right"/>
              <w:rPr>
                <w:rFonts w:ascii="Angsana New" w:hAnsi="Angsana New"/>
                <w:sz w:val="26"/>
                <w:szCs w:val="26"/>
              </w:rPr>
            </w:pPr>
            <w:r w:rsidRPr="00954E76">
              <w:rPr>
                <w:rFonts w:ascii="Angsana New" w:hAnsi="Angsana New"/>
                <w:sz w:val="26"/>
                <w:szCs w:val="26"/>
              </w:rPr>
              <w:t>678</w:t>
            </w:r>
          </w:p>
        </w:tc>
      </w:tr>
    </w:tbl>
    <w:p w:rsidR="00CB3D08" w:rsidRDefault="00CB3D08" w:rsidP="00123DC1">
      <w:pPr>
        <w:tabs>
          <w:tab w:val="left" w:pos="851"/>
          <w:tab w:val="left" w:pos="1418"/>
        </w:tabs>
        <w:spacing w:line="340" w:lineRule="exact"/>
        <w:ind w:firstLine="851"/>
        <w:jc w:val="thaiDistribute"/>
        <w:rPr>
          <w:rFonts w:ascii="Angsana New" w:hAnsi="Angsana New"/>
          <w:b/>
          <w:bCs/>
          <w:sz w:val="32"/>
          <w:szCs w:val="32"/>
        </w:rPr>
      </w:pPr>
    </w:p>
    <w:tbl>
      <w:tblPr>
        <w:tblW w:w="8397" w:type="dxa"/>
        <w:tblInd w:w="851" w:type="dxa"/>
        <w:tblLayout w:type="fixed"/>
        <w:tblCellMar>
          <w:left w:w="56" w:type="dxa"/>
          <w:right w:w="56" w:type="dxa"/>
        </w:tblCellMar>
        <w:tblLook w:val="0000"/>
      </w:tblPr>
      <w:tblGrid>
        <w:gridCol w:w="3458"/>
        <w:gridCol w:w="1128"/>
        <w:gridCol w:w="141"/>
        <w:gridCol w:w="1130"/>
        <w:gridCol w:w="141"/>
        <w:gridCol w:w="1128"/>
        <w:gridCol w:w="141"/>
        <w:gridCol w:w="1130"/>
      </w:tblGrid>
      <w:tr w:rsidR="00CB3D08" w:rsidRPr="005C3EBF" w:rsidTr="00B168D3">
        <w:trPr>
          <w:cantSplit/>
        </w:trPr>
        <w:tc>
          <w:tcPr>
            <w:tcW w:w="3458" w:type="dxa"/>
          </w:tcPr>
          <w:p w:rsidR="00CB3D08" w:rsidRPr="005C3EBF" w:rsidRDefault="00CB3D08" w:rsidP="00B168D3">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rsidR="00CB3D08" w:rsidRPr="005C3EBF" w:rsidRDefault="00CB3D08" w:rsidP="00B168D3">
            <w:pPr>
              <w:tabs>
                <w:tab w:val="left" w:pos="284"/>
                <w:tab w:val="left" w:pos="851"/>
                <w:tab w:val="left" w:pos="1418"/>
                <w:tab w:val="left" w:pos="1985"/>
              </w:tabs>
              <w:spacing w:line="280" w:lineRule="exact"/>
              <w:ind w:left="-56" w:right="-56"/>
              <w:jc w:val="center"/>
              <w:rPr>
                <w:rFonts w:ascii="Angsana New" w:hAnsi="Angsana New"/>
                <w:sz w:val="26"/>
                <w:szCs w:val="26"/>
              </w:rPr>
            </w:pPr>
            <w:r w:rsidRPr="005C3EBF">
              <w:rPr>
                <w:rFonts w:asciiTheme="majorBidi" w:hAnsiTheme="majorBidi" w:cstheme="majorBidi"/>
                <w:sz w:val="26"/>
                <w:szCs w:val="26"/>
              </w:rPr>
              <w:t>In Thousand Baht</w:t>
            </w:r>
          </w:p>
        </w:tc>
      </w:tr>
      <w:tr w:rsidR="00CB3D08" w:rsidRPr="005C3EBF" w:rsidTr="00B168D3">
        <w:trPr>
          <w:cantSplit/>
        </w:trPr>
        <w:tc>
          <w:tcPr>
            <w:tcW w:w="3458" w:type="dxa"/>
          </w:tcPr>
          <w:p w:rsidR="00CB3D08" w:rsidRPr="005C3EBF" w:rsidRDefault="00CB3D08" w:rsidP="00B168D3">
            <w:pPr>
              <w:tabs>
                <w:tab w:val="left" w:pos="284"/>
                <w:tab w:val="left" w:pos="851"/>
                <w:tab w:val="left" w:pos="1418"/>
              </w:tabs>
              <w:spacing w:line="280" w:lineRule="exact"/>
              <w:jc w:val="center"/>
              <w:rPr>
                <w:rFonts w:ascii="Angsana New" w:hAnsi="Angsana New"/>
                <w:sz w:val="26"/>
                <w:szCs w:val="26"/>
              </w:rPr>
            </w:pPr>
          </w:p>
        </w:tc>
        <w:tc>
          <w:tcPr>
            <w:tcW w:w="4939" w:type="dxa"/>
            <w:gridSpan w:val="7"/>
            <w:tcBorders>
              <w:bottom w:val="single" w:sz="6" w:space="0" w:color="auto"/>
            </w:tcBorders>
          </w:tcPr>
          <w:p w:rsidR="00CB3D08" w:rsidRPr="005C3EBF" w:rsidRDefault="00CB3D08" w:rsidP="00B168D3">
            <w:pPr>
              <w:tabs>
                <w:tab w:val="left" w:pos="284"/>
                <w:tab w:val="left" w:pos="851"/>
                <w:tab w:val="left" w:pos="1418"/>
                <w:tab w:val="left" w:pos="1985"/>
              </w:tabs>
              <w:spacing w:line="280" w:lineRule="exact"/>
              <w:ind w:left="-56" w:right="-56"/>
              <w:jc w:val="center"/>
              <w:rPr>
                <w:rFonts w:ascii="Angsana New" w:hAnsi="Angsana New"/>
                <w:sz w:val="26"/>
                <w:szCs w:val="26"/>
              </w:rPr>
            </w:pPr>
            <w:r w:rsidRPr="005C3EBF">
              <w:rPr>
                <w:rFonts w:ascii="Angsana New" w:hAnsi="Angsana New"/>
                <w:sz w:val="26"/>
                <w:szCs w:val="26"/>
              </w:rPr>
              <w:t>Separate financial statements</w:t>
            </w:r>
          </w:p>
        </w:tc>
      </w:tr>
      <w:tr w:rsidR="00CB3D08" w:rsidRPr="005C3EBF" w:rsidTr="00B168D3">
        <w:trPr>
          <w:cantSplit/>
        </w:trPr>
        <w:tc>
          <w:tcPr>
            <w:tcW w:w="3458" w:type="dxa"/>
          </w:tcPr>
          <w:p w:rsidR="00CB3D08" w:rsidRPr="005C3EBF" w:rsidRDefault="00CB3D08" w:rsidP="00B168D3">
            <w:pPr>
              <w:tabs>
                <w:tab w:val="left" w:pos="284"/>
                <w:tab w:val="left" w:pos="851"/>
                <w:tab w:val="left" w:pos="1418"/>
              </w:tabs>
              <w:spacing w:line="280" w:lineRule="exact"/>
              <w:jc w:val="center"/>
              <w:rPr>
                <w:rFonts w:ascii="Angsana New" w:hAnsi="Angsana New"/>
                <w:sz w:val="26"/>
                <w:szCs w:val="26"/>
              </w:rPr>
            </w:pPr>
          </w:p>
        </w:tc>
        <w:tc>
          <w:tcPr>
            <w:tcW w:w="2399" w:type="dxa"/>
            <w:gridSpan w:val="3"/>
            <w:tcBorders>
              <w:bottom w:val="single" w:sz="6" w:space="0" w:color="auto"/>
            </w:tcBorders>
          </w:tcPr>
          <w:p w:rsidR="00CB3D08" w:rsidRPr="005C3EBF" w:rsidRDefault="00CB3D08" w:rsidP="00B168D3">
            <w:pPr>
              <w:tabs>
                <w:tab w:val="left" w:pos="284"/>
                <w:tab w:val="left" w:pos="851"/>
                <w:tab w:val="left" w:pos="1418"/>
              </w:tabs>
              <w:spacing w:line="280" w:lineRule="exact"/>
              <w:ind w:left="-56" w:right="-56"/>
              <w:jc w:val="center"/>
              <w:rPr>
                <w:rFonts w:ascii="Angsana New" w:hAnsi="Angsana New"/>
                <w:sz w:val="26"/>
                <w:szCs w:val="26"/>
              </w:rPr>
            </w:pPr>
            <w:r w:rsidRPr="005C3EBF">
              <w:rPr>
                <w:rFonts w:ascii="Angsana New" w:hAnsi="Angsana New"/>
                <w:sz w:val="26"/>
                <w:szCs w:val="26"/>
              </w:rPr>
              <w:t xml:space="preserve">For the three-month periods </w:t>
            </w:r>
            <w:r w:rsidRPr="005C3EBF">
              <w:rPr>
                <w:rFonts w:ascii="Angsana New" w:hAnsi="Angsana New"/>
                <w:sz w:val="26"/>
                <w:szCs w:val="26"/>
              </w:rPr>
              <w:br/>
              <w:t>ended June 30,</w:t>
            </w:r>
          </w:p>
        </w:tc>
        <w:tc>
          <w:tcPr>
            <w:tcW w:w="141" w:type="dxa"/>
          </w:tcPr>
          <w:p w:rsidR="00CB3D08" w:rsidRPr="005C3EBF" w:rsidRDefault="00CB3D08" w:rsidP="00B168D3">
            <w:pPr>
              <w:tabs>
                <w:tab w:val="left" w:pos="284"/>
                <w:tab w:val="left" w:pos="851"/>
                <w:tab w:val="left" w:pos="1418"/>
              </w:tabs>
              <w:spacing w:line="280" w:lineRule="exact"/>
              <w:ind w:left="-56" w:right="-56"/>
              <w:jc w:val="center"/>
              <w:rPr>
                <w:rFonts w:ascii="Angsana New" w:hAnsi="Angsana New"/>
                <w:sz w:val="26"/>
                <w:szCs w:val="26"/>
              </w:rPr>
            </w:pPr>
          </w:p>
        </w:tc>
        <w:tc>
          <w:tcPr>
            <w:tcW w:w="2399" w:type="dxa"/>
            <w:gridSpan w:val="3"/>
            <w:tcBorders>
              <w:bottom w:val="single" w:sz="6" w:space="0" w:color="auto"/>
            </w:tcBorders>
          </w:tcPr>
          <w:p w:rsidR="00CB3D08" w:rsidRPr="005C3EBF" w:rsidRDefault="00CB3D08" w:rsidP="00B168D3">
            <w:pPr>
              <w:tabs>
                <w:tab w:val="left" w:pos="284"/>
                <w:tab w:val="left" w:pos="851"/>
                <w:tab w:val="left" w:pos="1418"/>
                <w:tab w:val="left" w:pos="1985"/>
              </w:tabs>
              <w:spacing w:line="280" w:lineRule="exact"/>
              <w:ind w:left="-56" w:right="-56"/>
              <w:jc w:val="center"/>
              <w:rPr>
                <w:rFonts w:ascii="Angsana New" w:hAnsi="Angsana New"/>
                <w:sz w:val="26"/>
                <w:szCs w:val="26"/>
              </w:rPr>
            </w:pPr>
            <w:r w:rsidRPr="005C3EBF">
              <w:rPr>
                <w:rFonts w:ascii="Angsana New" w:hAnsi="Angsana New"/>
                <w:sz w:val="26"/>
                <w:szCs w:val="26"/>
              </w:rPr>
              <w:t xml:space="preserve">For the six-month periods </w:t>
            </w:r>
            <w:r w:rsidRPr="005C3EBF">
              <w:rPr>
                <w:rFonts w:ascii="Angsana New" w:hAnsi="Angsana New"/>
                <w:sz w:val="26"/>
                <w:szCs w:val="26"/>
              </w:rPr>
              <w:br/>
              <w:t>ended June 30,</w:t>
            </w:r>
          </w:p>
        </w:tc>
      </w:tr>
      <w:tr w:rsidR="00CB3D08" w:rsidRPr="005C3EBF" w:rsidTr="00B168D3">
        <w:trPr>
          <w:cantSplit/>
        </w:trPr>
        <w:tc>
          <w:tcPr>
            <w:tcW w:w="3458" w:type="dxa"/>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rsidR="00CB3D08" w:rsidRPr="005C3EBF" w:rsidRDefault="003D09E2" w:rsidP="00CB3D08">
            <w:pPr>
              <w:tabs>
                <w:tab w:val="left" w:pos="284"/>
                <w:tab w:val="left" w:pos="851"/>
                <w:tab w:val="left" w:pos="1418"/>
              </w:tabs>
              <w:spacing w:line="280" w:lineRule="exact"/>
              <w:jc w:val="center"/>
              <w:rPr>
                <w:rFonts w:ascii="Angsana New" w:hAnsi="Angsana New"/>
                <w:sz w:val="26"/>
                <w:szCs w:val="26"/>
              </w:rPr>
            </w:pPr>
            <w:r w:rsidRPr="005C3EBF">
              <w:rPr>
                <w:rFonts w:ascii="Angsana New" w:hAnsi="Angsana New"/>
                <w:sz w:val="26"/>
                <w:szCs w:val="26"/>
              </w:rPr>
              <w:t>2019</w:t>
            </w:r>
          </w:p>
        </w:tc>
        <w:tc>
          <w:tcPr>
            <w:tcW w:w="141" w:type="dxa"/>
            <w:tcBorders>
              <w:top w:val="single" w:sz="6" w:space="0" w:color="auto"/>
              <w:left w:val="nil"/>
            </w:tcBorders>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r w:rsidRPr="005C3EBF">
              <w:rPr>
                <w:rFonts w:ascii="Angsana New" w:hAnsi="Angsana New"/>
                <w:sz w:val="26"/>
                <w:szCs w:val="26"/>
              </w:rPr>
              <w:t>201</w:t>
            </w:r>
            <w:r w:rsidRPr="005C3EBF">
              <w:rPr>
                <w:rFonts w:ascii="Angsana New" w:hAnsi="Angsana New" w:hint="cs"/>
                <w:sz w:val="26"/>
                <w:szCs w:val="26"/>
                <w:cs/>
              </w:rPr>
              <w:t>8</w:t>
            </w:r>
          </w:p>
        </w:tc>
        <w:tc>
          <w:tcPr>
            <w:tcW w:w="141" w:type="dxa"/>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rsidR="00CB3D08" w:rsidRPr="005C3EBF" w:rsidRDefault="003D09E2" w:rsidP="00CB3D08">
            <w:pPr>
              <w:tabs>
                <w:tab w:val="left" w:pos="284"/>
                <w:tab w:val="left" w:pos="851"/>
                <w:tab w:val="left" w:pos="1418"/>
              </w:tabs>
              <w:spacing w:line="280" w:lineRule="exact"/>
              <w:jc w:val="center"/>
              <w:rPr>
                <w:rFonts w:ascii="Angsana New" w:hAnsi="Angsana New"/>
                <w:sz w:val="26"/>
                <w:szCs w:val="26"/>
              </w:rPr>
            </w:pPr>
            <w:r w:rsidRPr="005C3EBF">
              <w:rPr>
                <w:rFonts w:ascii="Angsana New" w:hAnsi="Angsana New"/>
                <w:sz w:val="26"/>
                <w:szCs w:val="26"/>
              </w:rPr>
              <w:t>2019</w:t>
            </w:r>
          </w:p>
        </w:tc>
        <w:tc>
          <w:tcPr>
            <w:tcW w:w="141" w:type="dxa"/>
            <w:tcBorders>
              <w:top w:val="single" w:sz="6" w:space="0" w:color="auto"/>
            </w:tcBorders>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rsidR="00CB3D08" w:rsidRPr="005C3EBF" w:rsidRDefault="00CB3D08" w:rsidP="00CB3D08">
            <w:pPr>
              <w:tabs>
                <w:tab w:val="left" w:pos="284"/>
                <w:tab w:val="left" w:pos="851"/>
                <w:tab w:val="left" w:pos="1418"/>
              </w:tabs>
              <w:spacing w:line="280" w:lineRule="exact"/>
              <w:jc w:val="center"/>
              <w:rPr>
                <w:rFonts w:ascii="Angsana New" w:hAnsi="Angsana New"/>
                <w:sz w:val="26"/>
                <w:szCs w:val="26"/>
              </w:rPr>
            </w:pPr>
            <w:r w:rsidRPr="005C3EBF">
              <w:rPr>
                <w:rFonts w:ascii="Angsana New" w:hAnsi="Angsana New"/>
                <w:sz w:val="26"/>
                <w:szCs w:val="26"/>
              </w:rPr>
              <w:t>201</w:t>
            </w:r>
            <w:r w:rsidRPr="005C3EBF">
              <w:rPr>
                <w:rFonts w:ascii="Angsana New" w:hAnsi="Angsana New" w:hint="cs"/>
                <w:sz w:val="26"/>
                <w:szCs w:val="26"/>
                <w:cs/>
              </w:rPr>
              <w:t>8</w:t>
            </w:r>
          </w:p>
        </w:tc>
      </w:tr>
      <w:tr w:rsidR="004B2EBD" w:rsidRPr="005C3EBF" w:rsidTr="00617574">
        <w:trPr>
          <w:cantSplit/>
        </w:trPr>
        <w:tc>
          <w:tcPr>
            <w:tcW w:w="3458" w:type="dxa"/>
          </w:tcPr>
          <w:p w:rsidR="004B2EBD" w:rsidRPr="005C3EBF" w:rsidRDefault="004B2EBD" w:rsidP="004B2EBD">
            <w:pPr>
              <w:pStyle w:val="26"/>
              <w:tabs>
                <w:tab w:val="left" w:pos="284"/>
                <w:tab w:val="left" w:pos="567"/>
              </w:tabs>
              <w:spacing w:line="320" w:lineRule="exact"/>
              <w:ind w:left="-56"/>
              <w:rPr>
                <w:rFonts w:ascii="Angsana New" w:hAnsi="Angsana New" w:cs="Angsana New"/>
                <w:sz w:val="26"/>
                <w:szCs w:val="26"/>
                <w:cs/>
              </w:rPr>
            </w:pPr>
            <w:r w:rsidRPr="005C3EBF">
              <w:rPr>
                <w:rFonts w:ascii="Angsana New" w:hAnsi="Angsana New" w:cs="Angsana New"/>
                <w:sz w:val="26"/>
                <w:szCs w:val="26"/>
                <w:cs/>
              </w:rPr>
              <w:t>Past service costs</w:t>
            </w:r>
          </w:p>
        </w:tc>
        <w:tc>
          <w:tcPr>
            <w:tcW w:w="1128" w:type="dxa"/>
            <w:tcBorders>
              <w:top w:val="single" w:sz="6" w:space="0" w:color="auto"/>
            </w:tcBorders>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1,954</w:t>
            </w:r>
          </w:p>
        </w:tc>
        <w:tc>
          <w:tcPr>
            <w:tcW w:w="141" w:type="dxa"/>
            <w:tcBorders>
              <w:top w:val="single" w:sz="6" w:space="0" w:color="auto"/>
              <w:left w:val="nil"/>
            </w:tcBorders>
          </w:tcPr>
          <w:p w:rsidR="004B2EBD" w:rsidRPr="005C3EBF" w:rsidRDefault="004B2EBD" w:rsidP="004B2EBD">
            <w:pPr>
              <w:pStyle w:val="26"/>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vAlign w:val="bottom"/>
          </w:tcPr>
          <w:p w:rsidR="004B2EBD" w:rsidRPr="005C3EBF" w:rsidRDefault="004B2EBD" w:rsidP="004B2EBD">
            <w:pPr>
              <w:tabs>
                <w:tab w:val="clear" w:pos="454"/>
                <w:tab w:val="clear" w:pos="680"/>
                <w:tab w:val="clear" w:pos="907"/>
              </w:tabs>
              <w:spacing w:line="320" w:lineRule="exact"/>
              <w:ind w:right="284" w:hanging="57"/>
              <w:jc w:val="right"/>
              <w:rPr>
                <w:rFonts w:ascii="Angsana New" w:hAnsi="Angsana New"/>
                <w:sz w:val="26"/>
                <w:szCs w:val="26"/>
              </w:rPr>
            </w:pPr>
            <w:r w:rsidRPr="005C3EBF">
              <w:rPr>
                <w:rFonts w:ascii="Angsana New" w:hAnsi="Angsana New"/>
                <w:sz w:val="26"/>
                <w:szCs w:val="26"/>
              </w:rPr>
              <w:t>-</w:t>
            </w:r>
          </w:p>
        </w:tc>
        <w:tc>
          <w:tcPr>
            <w:tcW w:w="141" w:type="dxa"/>
          </w:tcPr>
          <w:p w:rsidR="004B2EBD" w:rsidRPr="005C3EBF" w:rsidRDefault="004B2EBD" w:rsidP="004B2EBD">
            <w:pPr>
              <w:pStyle w:val="26"/>
              <w:tabs>
                <w:tab w:val="left" w:pos="284"/>
                <w:tab w:val="left" w:pos="567"/>
              </w:tabs>
              <w:spacing w:line="320" w:lineRule="exact"/>
              <w:ind w:right="57"/>
              <w:rPr>
                <w:rFonts w:ascii="Angsana New" w:hAnsi="Angsana New" w:cs="Angsana New"/>
                <w:sz w:val="26"/>
                <w:szCs w:val="26"/>
                <w:cs/>
              </w:rPr>
            </w:pPr>
          </w:p>
        </w:tc>
        <w:tc>
          <w:tcPr>
            <w:tcW w:w="1128" w:type="dxa"/>
            <w:tcBorders>
              <w:top w:val="single" w:sz="6" w:space="0" w:color="auto"/>
            </w:tcBorders>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1,954</w:t>
            </w:r>
          </w:p>
        </w:tc>
        <w:tc>
          <w:tcPr>
            <w:tcW w:w="141" w:type="dxa"/>
            <w:tcBorders>
              <w:top w:val="single" w:sz="6" w:space="0" w:color="auto"/>
            </w:tcBorders>
          </w:tcPr>
          <w:p w:rsidR="004B2EBD" w:rsidRPr="005C3EBF" w:rsidRDefault="004B2EBD" w:rsidP="004B2EBD">
            <w:pPr>
              <w:pStyle w:val="26"/>
              <w:tabs>
                <w:tab w:val="left" w:pos="284"/>
                <w:tab w:val="left" w:pos="567"/>
              </w:tabs>
              <w:spacing w:line="320" w:lineRule="exact"/>
              <w:ind w:right="57"/>
              <w:rPr>
                <w:rFonts w:ascii="Angsana New" w:hAnsi="Angsana New" w:cs="Angsana New"/>
                <w:sz w:val="26"/>
                <w:szCs w:val="26"/>
                <w:cs/>
              </w:rPr>
            </w:pPr>
          </w:p>
        </w:tc>
        <w:tc>
          <w:tcPr>
            <w:tcW w:w="1130" w:type="dxa"/>
            <w:tcBorders>
              <w:top w:val="single" w:sz="6" w:space="0" w:color="auto"/>
            </w:tcBorders>
            <w:vAlign w:val="bottom"/>
          </w:tcPr>
          <w:p w:rsidR="004B2EBD" w:rsidRPr="005C3EBF" w:rsidRDefault="004B2EBD" w:rsidP="004B2EBD">
            <w:pPr>
              <w:tabs>
                <w:tab w:val="clear" w:pos="454"/>
                <w:tab w:val="clear" w:pos="680"/>
                <w:tab w:val="clear" w:pos="907"/>
              </w:tabs>
              <w:spacing w:line="320" w:lineRule="exact"/>
              <w:ind w:right="284" w:hanging="57"/>
              <w:jc w:val="right"/>
              <w:rPr>
                <w:rFonts w:ascii="Angsana New" w:hAnsi="Angsana New"/>
                <w:sz w:val="26"/>
                <w:szCs w:val="26"/>
              </w:rPr>
            </w:pPr>
            <w:r w:rsidRPr="005C3EBF">
              <w:rPr>
                <w:rFonts w:ascii="Angsana New" w:hAnsi="Angsana New"/>
                <w:sz w:val="26"/>
                <w:szCs w:val="26"/>
              </w:rPr>
              <w:t>-</w:t>
            </w:r>
          </w:p>
        </w:tc>
      </w:tr>
      <w:tr w:rsidR="004B2EBD" w:rsidRPr="005C3EBF" w:rsidTr="009C5AAE">
        <w:trPr>
          <w:cantSplit/>
        </w:trPr>
        <w:tc>
          <w:tcPr>
            <w:tcW w:w="3458" w:type="dxa"/>
            <w:vAlign w:val="bottom"/>
          </w:tcPr>
          <w:p w:rsidR="004B2EBD" w:rsidRPr="005C3EBF" w:rsidRDefault="004B2EBD" w:rsidP="004B2EBD">
            <w:pPr>
              <w:pStyle w:val="26"/>
              <w:tabs>
                <w:tab w:val="left" w:pos="284"/>
                <w:tab w:val="left" w:pos="567"/>
              </w:tabs>
              <w:spacing w:line="320" w:lineRule="exact"/>
              <w:ind w:left="-56"/>
              <w:rPr>
                <w:rFonts w:ascii="Angsana New" w:hAnsi="Angsana New" w:cs="Angsana New"/>
                <w:sz w:val="26"/>
                <w:szCs w:val="26"/>
                <w:cs/>
              </w:rPr>
            </w:pPr>
            <w:r w:rsidRPr="005C3EBF">
              <w:rPr>
                <w:rFonts w:ascii="Angsana New" w:hAnsi="Angsana New" w:cs="Angsana New"/>
                <w:sz w:val="26"/>
                <w:szCs w:val="26"/>
                <w:cs/>
              </w:rPr>
              <w:t>Current service costs</w:t>
            </w:r>
          </w:p>
        </w:tc>
        <w:tc>
          <w:tcPr>
            <w:tcW w:w="1128" w:type="dxa"/>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332</w:t>
            </w:r>
          </w:p>
        </w:tc>
        <w:tc>
          <w:tcPr>
            <w:tcW w:w="141" w:type="dxa"/>
            <w:tcBorders>
              <w:left w:val="nil"/>
            </w:tcBorders>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r w:rsidRPr="005C3EBF">
              <w:rPr>
                <w:rFonts w:ascii="Angsana New" w:hAnsi="Angsana New"/>
                <w:sz w:val="26"/>
                <w:szCs w:val="26"/>
              </w:rPr>
              <w:t>207</w:t>
            </w:r>
          </w:p>
        </w:tc>
        <w:tc>
          <w:tcPr>
            <w:tcW w:w="141" w:type="dxa"/>
          </w:tcPr>
          <w:p w:rsidR="004B2EBD" w:rsidRPr="005C3EBF" w:rsidRDefault="004B2EBD" w:rsidP="004B2EBD">
            <w:pPr>
              <w:tabs>
                <w:tab w:val="clear" w:pos="907"/>
              </w:tabs>
              <w:spacing w:line="320" w:lineRule="exact"/>
              <w:ind w:right="57" w:hanging="57"/>
              <w:jc w:val="thaiDistribute"/>
              <w:rPr>
                <w:rFonts w:ascii="Angsana New" w:hAnsi="Angsana New"/>
                <w:sz w:val="26"/>
                <w:szCs w:val="26"/>
                <w:cs/>
              </w:rPr>
            </w:pPr>
          </w:p>
        </w:tc>
        <w:tc>
          <w:tcPr>
            <w:tcW w:w="1128" w:type="dxa"/>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545</w:t>
            </w:r>
          </w:p>
        </w:tc>
        <w:tc>
          <w:tcPr>
            <w:tcW w:w="141"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r w:rsidRPr="005C3EBF">
              <w:rPr>
                <w:rFonts w:ascii="Angsana New" w:hAnsi="Angsana New"/>
                <w:sz w:val="26"/>
                <w:szCs w:val="26"/>
              </w:rPr>
              <w:t>414</w:t>
            </w:r>
          </w:p>
        </w:tc>
      </w:tr>
      <w:tr w:rsidR="004B2EBD" w:rsidRPr="005C3EBF" w:rsidTr="00B168D3">
        <w:trPr>
          <w:cantSplit/>
        </w:trPr>
        <w:tc>
          <w:tcPr>
            <w:tcW w:w="3458" w:type="dxa"/>
            <w:vAlign w:val="bottom"/>
          </w:tcPr>
          <w:p w:rsidR="004B2EBD" w:rsidRPr="005C3EBF" w:rsidRDefault="004B2EBD" w:rsidP="004B2EBD">
            <w:pPr>
              <w:pStyle w:val="26"/>
              <w:tabs>
                <w:tab w:val="left" w:pos="284"/>
                <w:tab w:val="left" w:pos="567"/>
              </w:tabs>
              <w:spacing w:line="320" w:lineRule="exact"/>
              <w:ind w:left="-56"/>
              <w:rPr>
                <w:rFonts w:ascii="Angsana New" w:hAnsi="Angsana New"/>
                <w:sz w:val="26"/>
                <w:szCs w:val="26"/>
                <w:cs/>
              </w:rPr>
            </w:pPr>
            <w:r w:rsidRPr="005C3EBF">
              <w:rPr>
                <w:rFonts w:ascii="Angsana New" w:hAnsi="Angsana New" w:cs="Angsana New"/>
                <w:sz w:val="26"/>
                <w:szCs w:val="26"/>
                <w:cs/>
              </w:rPr>
              <w:t>Interest expenses</w:t>
            </w:r>
          </w:p>
        </w:tc>
        <w:tc>
          <w:tcPr>
            <w:tcW w:w="1128" w:type="dxa"/>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cs/>
              </w:rPr>
            </w:pPr>
            <w:r w:rsidRPr="005C3EBF">
              <w:rPr>
                <w:rFonts w:ascii="Angsana New" w:hAnsi="Angsana New"/>
                <w:sz w:val="26"/>
                <w:szCs w:val="26"/>
              </w:rPr>
              <w:t>62</w:t>
            </w:r>
          </w:p>
        </w:tc>
        <w:tc>
          <w:tcPr>
            <w:tcW w:w="141" w:type="dxa"/>
            <w:tcBorders>
              <w:left w:val="nil"/>
            </w:tcBorders>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Pr>
          <w:p w:rsidR="004B2EBD" w:rsidRPr="005C3EBF" w:rsidRDefault="004B2EBD" w:rsidP="004B2EBD">
            <w:pPr>
              <w:tabs>
                <w:tab w:val="clear" w:pos="907"/>
              </w:tabs>
              <w:spacing w:line="320" w:lineRule="exact"/>
              <w:ind w:right="57" w:hanging="57"/>
              <w:jc w:val="right"/>
              <w:rPr>
                <w:rFonts w:ascii="Angsana New" w:hAnsi="Angsana New"/>
                <w:sz w:val="26"/>
                <w:szCs w:val="26"/>
                <w:cs/>
              </w:rPr>
            </w:pPr>
            <w:r w:rsidRPr="005C3EBF">
              <w:rPr>
                <w:rFonts w:ascii="Angsana New" w:hAnsi="Angsana New"/>
                <w:sz w:val="26"/>
                <w:szCs w:val="26"/>
              </w:rPr>
              <w:t>39</w:t>
            </w:r>
          </w:p>
        </w:tc>
        <w:tc>
          <w:tcPr>
            <w:tcW w:w="141" w:type="dxa"/>
          </w:tcPr>
          <w:p w:rsidR="004B2EBD" w:rsidRPr="005C3EBF" w:rsidRDefault="004B2EBD" w:rsidP="004B2EBD">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101</w:t>
            </w:r>
          </w:p>
        </w:tc>
        <w:tc>
          <w:tcPr>
            <w:tcW w:w="141"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r w:rsidRPr="005C3EBF">
              <w:rPr>
                <w:rFonts w:ascii="Angsana New" w:hAnsi="Angsana New"/>
                <w:sz w:val="26"/>
                <w:szCs w:val="26"/>
              </w:rPr>
              <w:t>78</w:t>
            </w:r>
          </w:p>
        </w:tc>
      </w:tr>
      <w:tr w:rsidR="004B2EBD" w:rsidRPr="005C3EBF" w:rsidTr="00B168D3">
        <w:trPr>
          <w:cantSplit/>
        </w:trPr>
        <w:tc>
          <w:tcPr>
            <w:tcW w:w="3458" w:type="dxa"/>
          </w:tcPr>
          <w:p w:rsidR="004B2EBD" w:rsidRPr="00954E76" w:rsidRDefault="004B2EBD" w:rsidP="004B2EBD">
            <w:pPr>
              <w:pStyle w:val="26"/>
              <w:tabs>
                <w:tab w:val="left" w:pos="284"/>
                <w:tab w:val="left" w:pos="567"/>
              </w:tabs>
              <w:spacing w:line="320" w:lineRule="exact"/>
              <w:ind w:left="-56"/>
              <w:rPr>
                <w:rFonts w:ascii="Angsana New" w:hAnsi="Angsana New" w:cs="Angsana New"/>
                <w:sz w:val="26"/>
                <w:szCs w:val="26"/>
                <w:cs/>
              </w:rPr>
            </w:pPr>
            <w:r>
              <w:rPr>
                <w:rFonts w:ascii="Angsana New" w:hAnsi="Angsana New" w:cs="Angsana New"/>
                <w:sz w:val="26"/>
                <w:szCs w:val="26"/>
                <w:cs/>
              </w:rPr>
              <w:tab/>
            </w:r>
            <w:r w:rsidRPr="00954E76">
              <w:rPr>
                <w:rFonts w:ascii="Angsana New" w:hAnsi="Angsana New" w:cs="Angsana New"/>
                <w:sz w:val="26"/>
                <w:szCs w:val="26"/>
                <w:cs/>
              </w:rPr>
              <w:t xml:space="preserve">Total </w:t>
            </w:r>
          </w:p>
        </w:tc>
        <w:tc>
          <w:tcPr>
            <w:tcW w:w="1128" w:type="dxa"/>
            <w:tcBorders>
              <w:top w:val="single" w:sz="6" w:space="0" w:color="auto"/>
              <w:bottom w:val="double" w:sz="6" w:space="0" w:color="auto"/>
            </w:tcBorders>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2,348</w:t>
            </w:r>
          </w:p>
        </w:tc>
        <w:tc>
          <w:tcPr>
            <w:tcW w:w="141" w:type="dxa"/>
            <w:tcBorders>
              <w:left w:val="nil"/>
            </w:tcBorders>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rsidR="004B2EBD" w:rsidRPr="005C3EBF" w:rsidRDefault="004B2EBD" w:rsidP="004B2EBD">
            <w:pPr>
              <w:tabs>
                <w:tab w:val="clear" w:pos="907"/>
              </w:tabs>
              <w:spacing w:line="320" w:lineRule="exact"/>
              <w:ind w:right="57" w:hanging="57"/>
              <w:jc w:val="right"/>
              <w:rPr>
                <w:rFonts w:ascii="Angsana New" w:hAnsi="Angsana New"/>
                <w:sz w:val="26"/>
                <w:szCs w:val="26"/>
              </w:rPr>
            </w:pPr>
            <w:r w:rsidRPr="005C3EBF">
              <w:rPr>
                <w:rFonts w:ascii="Angsana New" w:hAnsi="Angsana New"/>
                <w:sz w:val="26"/>
                <w:szCs w:val="26"/>
              </w:rPr>
              <w:t>246</w:t>
            </w:r>
          </w:p>
        </w:tc>
        <w:tc>
          <w:tcPr>
            <w:tcW w:w="141" w:type="dxa"/>
          </w:tcPr>
          <w:p w:rsidR="004B2EBD" w:rsidRPr="005C3EBF" w:rsidRDefault="004B2EBD" w:rsidP="004B2EBD">
            <w:pPr>
              <w:tabs>
                <w:tab w:val="clear" w:pos="227"/>
                <w:tab w:val="clear" w:pos="907"/>
                <w:tab w:val="left" w:pos="252"/>
              </w:tabs>
              <w:spacing w:line="320" w:lineRule="exact"/>
              <w:ind w:right="57" w:hanging="57"/>
              <w:jc w:val="thaiDistribute"/>
              <w:rPr>
                <w:rFonts w:ascii="Angsana New" w:hAnsi="Angsana New"/>
                <w:sz w:val="26"/>
                <w:szCs w:val="26"/>
                <w:cs/>
              </w:rPr>
            </w:pPr>
          </w:p>
        </w:tc>
        <w:tc>
          <w:tcPr>
            <w:tcW w:w="1128" w:type="dxa"/>
            <w:tcBorders>
              <w:top w:val="single" w:sz="6" w:space="0" w:color="auto"/>
              <w:bottom w:val="double" w:sz="6" w:space="0" w:color="auto"/>
            </w:tcBorders>
          </w:tcPr>
          <w:p w:rsidR="004B2EBD" w:rsidRPr="005C3EBF" w:rsidRDefault="004B2EBD" w:rsidP="004B2EBD">
            <w:pPr>
              <w:tabs>
                <w:tab w:val="clear" w:pos="907"/>
                <w:tab w:val="left" w:pos="284"/>
                <w:tab w:val="left" w:pos="1418"/>
              </w:tabs>
              <w:spacing w:line="320" w:lineRule="exact"/>
              <w:ind w:right="57"/>
              <w:jc w:val="right"/>
              <w:rPr>
                <w:rFonts w:ascii="Angsana New" w:hAnsi="Angsana New"/>
                <w:sz w:val="26"/>
                <w:szCs w:val="26"/>
              </w:rPr>
            </w:pPr>
            <w:r w:rsidRPr="005C3EBF">
              <w:rPr>
                <w:rFonts w:ascii="Angsana New" w:hAnsi="Angsana New"/>
                <w:sz w:val="26"/>
                <w:szCs w:val="26"/>
              </w:rPr>
              <w:t>2,600</w:t>
            </w:r>
          </w:p>
        </w:tc>
        <w:tc>
          <w:tcPr>
            <w:tcW w:w="141" w:type="dxa"/>
          </w:tcPr>
          <w:p w:rsidR="004B2EBD" w:rsidRPr="005C3EBF" w:rsidRDefault="004B2EBD" w:rsidP="004B2EBD">
            <w:pPr>
              <w:tabs>
                <w:tab w:val="clear" w:pos="907"/>
              </w:tabs>
              <w:spacing w:line="32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rsidR="004B2EBD" w:rsidRPr="005C3EBF" w:rsidRDefault="004B2EBD" w:rsidP="004B2EBD">
            <w:pPr>
              <w:tabs>
                <w:tab w:val="clear" w:pos="907"/>
              </w:tabs>
              <w:spacing w:line="320" w:lineRule="exact"/>
              <w:ind w:right="57" w:hanging="57"/>
              <w:jc w:val="right"/>
              <w:rPr>
                <w:rFonts w:ascii="Angsana New" w:hAnsi="Angsana New"/>
                <w:sz w:val="26"/>
                <w:szCs w:val="26"/>
              </w:rPr>
            </w:pPr>
            <w:r w:rsidRPr="005C3EBF">
              <w:rPr>
                <w:rFonts w:ascii="Angsana New" w:hAnsi="Angsana New"/>
                <w:sz w:val="26"/>
                <w:szCs w:val="26"/>
              </w:rPr>
              <w:t>492</w:t>
            </w:r>
          </w:p>
        </w:tc>
      </w:tr>
    </w:tbl>
    <w:p w:rsidR="00CB3D08" w:rsidRDefault="00CB3D08" w:rsidP="00123DC1">
      <w:pPr>
        <w:tabs>
          <w:tab w:val="left" w:pos="851"/>
          <w:tab w:val="left" w:pos="1418"/>
        </w:tabs>
        <w:spacing w:line="340" w:lineRule="exact"/>
        <w:ind w:firstLine="851"/>
        <w:jc w:val="thaiDistribute"/>
        <w:rPr>
          <w:rFonts w:ascii="Angsana New" w:hAnsi="Angsana New"/>
          <w:b/>
          <w:bCs/>
          <w:sz w:val="32"/>
          <w:szCs w:val="32"/>
        </w:rPr>
      </w:pPr>
    </w:p>
    <w:p w:rsidR="00954E76" w:rsidRDefault="00954E76" w:rsidP="00123DC1">
      <w:pPr>
        <w:tabs>
          <w:tab w:val="left" w:pos="851"/>
          <w:tab w:val="left" w:pos="1418"/>
        </w:tabs>
        <w:spacing w:line="340" w:lineRule="exact"/>
        <w:ind w:firstLine="851"/>
        <w:jc w:val="thaiDistribute"/>
        <w:rPr>
          <w:rFonts w:ascii="Angsana New" w:hAnsi="Angsana New"/>
          <w:b/>
          <w:bCs/>
          <w:sz w:val="32"/>
          <w:szCs w:val="32"/>
        </w:rPr>
      </w:pPr>
    </w:p>
    <w:p w:rsidR="00954E76" w:rsidRDefault="00954E76" w:rsidP="00192211">
      <w:pPr>
        <w:tabs>
          <w:tab w:val="left" w:pos="851"/>
          <w:tab w:val="left" w:pos="1418"/>
        </w:tabs>
        <w:spacing w:line="340" w:lineRule="exact"/>
        <w:jc w:val="thaiDistribute"/>
        <w:rPr>
          <w:rFonts w:ascii="Angsana New" w:hAnsi="Angsana New"/>
          <w:b/>
          <w:bCs/>
          <w:sz w:val="32"/>
          <w:szCs w:val="32"/>
        </w:rPr>
      </w:pPr>
    </w:p>
    <w:p w:rsidR="00192211" w:rsidRDefault="00192211" w:rsidP="00192211">
      <w:pPr>
        <w:tabs>
          <w:tab w:val="left" w:pos="851"/>
          <w:tab w:val="left" w:pos="1418"/>
        </w:tabs>
        <w:spacing w:line="340" w:lineRule="exact"/>
        <w:jc w:val="thaiDistribute"/>
        <w:rPr>
          <w:rFonts w:ascii="Angsana New" w:hAnsi="Angsana New"/>
          <w:b/>
          <w:bCs/>
          <w:sz w:val="32"/>
          <w:szCs w:val="32"/>
        </w:rPr>
      </w:pPr>
    </w:p>
    <w:p w:rsidR="00256EEA"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DA489B">
        <w:rPr>
          <w:rFonts w:ascii="Angsana New" w:hAnsi="Angsana New"/>
          <w:sz w:val="32"/>
          <w:szCs w:val="32"/>
          <w:u w:val="single"/>
        </w:rPr>
        <w:lastRenderedPageBreak/>
        <w:t>Principal actuarial assumptions at the reporting data</w:t>
      </w:r>
    </w:p>
    <w:p w:rsidR="00256EEA" w:rsidRPr="00730546"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rPr>
      </w:pPr>
      <w:r w:rsidRPr="00730546">
        <w:rPr>
          <w:rFonts w:ascii="Angsana New" w:hAnsi="Angsana New"/>
          <w:sz w:val="32"/>
          <w:szCs w:val="32"/>
        </w:rPr>
        <w:t xml:space="preserve">For the </w:t>
      </w:r>
      <w:r w:rsidR="00F4218D">
        <w:rPr>
          <w:rFonts w:ascii="Angsana New" w:hAnsi="Angsana New"/>
          <w:sz w:val="32"/>
          <w:szCs w:val="32"/>
        </w:rPr>
        <w:t>six</w:t>
      </w:r>
      <w:r w:rsidRPr="00730546">
        <w:rPr>
          <w:rFonts w:ascii="Angsana New" w:hAnsi="Angsana New"/>
          <w:sz w:val="32"/>
          <w:szCs w:val="32"/>
        </w:rPr>
        <w:t xml:space="preserve">-month periods ended </w:t>
      </w:r>
      <w:r w:rsidR="00F4218D">
        <w:rPr>
          <w:rFonts w:ascii="Angsana New" w:hAnsi="Angsana New"/>
          <w:sz w:val="32"/>
          <w:szCs w:val="32"/>
        </w:rPr>
        <w:t>June</w:t>
      </w:r>
      <w:r w:rsidRPr="00730546">
        <w:rPr>
          <w:rFonts w:ascii="Angsana New" w:hAnsi="Angsana New"/>
          <w:sz w:val="32"/>
          <w:szCs w:val="32"/>
        </w:rPr>
        <w:t xml:space="preserve"> 3</w:t>
      </w:r>
      <w:r w:rsidR="00F4218D">
        <w:rPr>
          <w:rFonts w:ascii="Angsana New" w:hAnsi="Angsana New"/>
          <w:sz w:val="32"/>
          <w:szCs w:val="32"/>
        </w:rPr>
        <w:t>0</w:t>
      </w:r>
      <w:r w:rsidRPr="00730546">
        <w:rPr>
          <w:rFonts w:ascii="Angsana New" w:hAnsi="Angsana New"/>
          <w:sz w:val="32"/>
          <w:szCs w:val="32"/>
        </w:rPr>
        <w:t>, 201</w:t>
      </w:r>
      <w:r>
        <w:rPr>
          <w:rFonts w:ascii="Angsana New" w:hAnsi="Angsana New"/>
          <w:sz w:val="32"/>
          <w:szCs w:val="32"/>
        </w:rPr>
        <w:t>9</w:t>
      </w:r>
      <w:r w:rsidRPr="00730546">
        <w:rPr>
          <w:rFonts w:ascii="Angsana New" w:hAnsi="Angsana New"/>
          <w:sz w:val="32"/>
          <w:szCs w:val="32"/>
        </w:rPr>
        <w:t xml:space="preserve"> and 201</w:t>
      </w:r>
      <w:r>
        <w:rPr>
          <w:rFonts w:ascii="Angsana New" w:hAnsi="Angsana New"/>
          <w:sz w:val="32"/>
          <w:szCs w:val="32"/>
        </w:rPr>
        <w:t>8</w:t>
      </w:r>
    </w:p>
    <w:tbl>
      <w:tblPr>
        <w:tblW w:w="8420" w:type="dxa"/>
        <w:tblInd w:w="851" w:type="dxa"/>
        <w:tblLayout w:type="fixed"/>
        <w:tblCellMar>
          <w:left w:w="57" w:type="dxa"/>
          <w:right w:w="57" w:type="dxa"/>
        </w:tblCellMar>
        <w:tblLook w:val="0000"/>
      </w:tblPr>
      <w:tblGrid>
        <w:gridCol w:w="1531"/>
        <w:gridCol w:w="1620"/>
        <w:gridCol w:w="140"/>
        <w:gridCol w:w="1567"/>
        <w:gridCol w:w="140"/>
        <w:gridCol w:w="1680"/>
        <w:gridCol w:w="134"/>
        <w:gridCol w:w="1608"/>
      </w:tblGrid>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2019</w:t>
            </w:r>
          </w:p>
        </w:tc>
        <w:tc>
          <w:tcPr>
            <w:tcW w:w="14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p>
        </w:tc>
        <w:tc>
          <w:tcPr>
            <w:tcW w:w="1567"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2018</w:t>
            </w:r>
          </w:p>
        </w:tc>
        <w:tc>
          <w:tcPr>
            <w:tcW w:w="140" w:type="dxa"/>
          </w:tcPr>
          <w:p w:rsidR="00256EEA" w:rsidRPr="00954E76" w:rsidRDefault="00256EEA" w:rsidP="00954E76">
            <w:pPr>
              <w:spacing w:line="320" w:lineRule="exact"/>
              <w:jc w:val="center"/>
              <w:rPr>
                <w:rFonts w:ascii="Angsana New" w:hAnsi="Angsana New"/>
                <w:sz w:val="24"/>
                <w:szCs w:val="24"/>
              </w:rPr>
            </w:pPr>
          </w:p>
        </w:tc>
        <w:tc>
          <w:tcPr>
            <w:tcW w:w="1680"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2019</w:t>
            </w:r>
          </w:p>
        </w:tc>
        <w:tc>
          <w:tcPr>
            <w:tcW w:w="134" w:type="dxa"/>
            <w:tcBorders>
              <w:top w:val="single" w:sz="6" w:space="0" w:color="auto"/>
            </w:tcBorders>
          </w:tcPr>
          <w:p w:rsidR="00256EEA" w:rsidRPr="00954E76" w:rsidRDefault="00256EEA" w:rsidP="00954E76">
            <w:pPr>
              <w:spacing w:line="320" w:lineRule="exact"/>
              <w:jc w:val="center"/>
              <w:rPr>
                <w:rFonts w:ascii="Angsana New" w:hAnsi="Angsana New"/>
                <w:sz w:val="24"/>
                <w:szCs w:val="24"/>
              </w:rPr>
            </w:pPr>
          </w:p>
        </w:tc>
        <w:tc>
          <w:tcPr>
            <w:tcW w:w="1608"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2018</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49</w:t>
            </w:r>
            <w:r w:rsidRPr="00954E76">
              <w:rPr>
                <w:rFonts w:ascii="Angsana New" w:hAnsi="Angsana New"/>
                <w:sz w:val="24"/>
                <w:szCs w:val="24"/>
                <w:cs/>
              </w:rPr>
              <w:t xml:space="preserve"> - </w:t>
            </w: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70</w:t>
            </w:r>
          </w:p>
        </w:tc>
        <w:tc>
          <w:tcPr>
            <w:tcW w:w="140" w:type="dxa"/>
          </w:tcPr>
          <w:p w:rsidR="00256EEA" w:rsidRPr="00954E76" w:rsidRDefault="00256EEA" w:rsidP="00954E76">
            <w:pPr>
              <w:spacing w:line="320" w:lineRule="exact"/>
              <w:jc w:val="right"/>
              <w:rPr>
                <w:rFonts w:ascii="Angsana New" w:hAnsi="Angsana New"/>
                <w:sz w:val="24"/>
                <w:szCs w:val="24"/>
              </w:rPr>
            </w:pPr>
          </w:p>
        </w:tc>
        <w:tc>
          <w:tcPr>
            <w:tcW w:w="1567"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cs/>
              </w:rPr>
              <w:t xml:space="preserve">2.69 -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21</w:t>
            </w:r>
          </w:p>
        </w:tc>
        <w:tc>
          <w:tcPr>
            <w:tcW w:w="140" w:type="dxa"/>
          </w:tcPr>
          <w:p w:rsidR="00256EEA" w:rsidRPr="00954E76" w:rsidRDefault="00256EEA" w:rsidP="00954E76">
            <w:pPr>
              <w:spacing w:line="320" w:lineRule="exact"/>
              <w:jc w:val="right"/>
              <w:rPr>
                <w:rFonts w:ascii="Angsana New" w:hAnsi="Angsana New"/>
                <w:sz w:val="24"/>
                <w:szCs w:val="24"/>
              </w:rPr>
            </w:pPr>
          </w:p>
        </w:tc>
        <w:tc>
          <w:tcPr>
            <w:tcW w:w="168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hint="cs"/>
                <w:sz w:val="24"/>
                <w:szCs w:val="24"/>
                <w:cs/>
              </w:rPr>
              <w:t>2.49</w:t>
            </w:r>
          </w:p>
        </w:tc>
        <w:tc>
          <w:tcPr>
            <w:tcW w:w="134" w:type="dxa"/>
          </w:tcPr>
          <w:p w:rsidR="00256EEA" w:rsidRPr="00954E76" w:rsidRDefault="00256EEA" w:rsidP="00954E76">
            <w:pPr>
              <w:spacing w:line="320" w:lineRule="exact"/>
              <w:jc w:val="right"/>
              <w:rPr>
                <w:rFonts w:ascii="Angsana New" w:hAnsi="Angsana New"/>
                <w:sz w:val="24"/>
                <w:szCs w:val="24"/>
              </w:rPr>
            </w:pPr>
          </w:p>
        </w:tc>
        <w:tc>
          <w:tcPr>
            <w:tcW w:w="1608"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69</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rsidR="00256EEA" w:rsidRPr="00954E76" w:rsidRDefault="00256EEA" w:rsidP="00954E76">
            <w:pPr>
              <w:spacing w:line="320" w:lineRule="exact"/>
              <w:ind w:left="-113"/>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00</w:t>
            </w:r>
            <w:r w:rsidRPr="00954E76">
              <w:rPr>
                <w:rFonts w:ascii="Angsana New" w:hAnsi="Angsana New"/>
                <w:sz w:val="24"/>
                <w:szCs w:val="24"/>
                <w:cs/>
              </w:rPr>
              <w:t xml:space="preserve">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tabs>
                <w:tab w:val="clear" w:pos="907"/>
                <w:tab w:val="left" w:pos="900"/>
              </w:tabs>
              <w:spacing w:line="32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680" w:type="dxa"/>
          </w:tcPr>
          <w:p w:rsidR="00256EEA" w:rsidRPr="00954E76" w:rsidRDefault="00256EEA" w:rsidP="00954E76">
            <w:pPr>
              <w:tabs>
                <w:tab w:val="clear" w:pos="907"/>
                <w:tab w:val="left" w:pos="900"/>
              </w:tabs>
              <w:spacing w:line="320" w:lineRule="exact"/>
              <w:jc w:val="right"/>
              <w:rPr>
                <w:rFonts w:ascii="Angsana New" w:hAnsi="Angsana New"/>
                <w:sz w:val="24"/>
                <w:szCs w:val="24"/>
              </w:rPr>
            </w:pPr>
            <w:r w:rsidRPr="00954E76">
              <w:rPr>
                <w:rFonts w:ascii="Angsana New" w:hAnsi="Angsana New" w:hint="cs"/>
                <w:sz w:val="24"/>
                <w:szCs w:val="24"/>
                <w:cs/>
              </w:rPr>
              <w:t>2.00</w:t>
            </w:r>
            <w:r w:rsidRPr="00954E76">
              <w:rPr>
                <w:rFonts w:ascii="Angsana New" w:hAnsi="Angsana New"/>
                <w:sz w:val="24"/>
                <w:szCs w:val="24"/>
                <w:cs/>
              </w:rPr>
              <w:t xml:space="preserve"> - </w:t>
            </w:r>
            <w:r w:rsidRPr="00954E76">
              <w:rPr>
                <w:rFonts w:ascii="Angsana New" w:hAnsi="Angsana New" w:hint="cs"/>
                <w:sz w:val="24"/>
                <w:szCs w:val="24"/>
                <w:cs/>
              </w:rPr>
              <w:t>3.00</w:t>
            </w:r>
          </w:p>
        </w:tc>
        <w:tc>
          <w:tcPr>
            <w:tcW w:w="134" w:type="dxa"/>
          </w:tcPr>
          <w:p w:rsidR="00256EEA" w:rsidRPr="00954E76" w:rsidRDefault="00256EEA" w:rsidP="00954E76">
            <w:pPr>
              <w:spacing w:line="320" w:lineRule="exact"/>
              <w:ind w:left="-113"/>
              <w:jc w:val="right"/>
              <w:rPr>
                <w:rFonts w:ascii="Angsana New" w:hAnsi="Angsana New"/>
                <w:sz w:val="24"/>
                <w:szCs w:val="24"/>
              </w:rPr>
            </w:pPr>
          </w:p>
        </w:tc>
        <w:tc>
          <w:tcPr>
            <w:tcW w:w="1608"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Employee turnover rate</w:t>
            </w:r>
          </w:p>
        </w:tc>
        <w:tc>
          <w:tcPr>
            <w:tcW w:w="1620" w:type="dxa"/>
          </w:tcPr>
          <w:p w:rsidR="00256EEA" w:rsidRPr="00954E76" w:rsidRDefault="00256EEA" w:rsidP="00954E76">
            <w:pPr>
              <w:spacing w:line="320" w:lineRule="exact"/>
              <w:ind w:left="-113"/>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39</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44</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680"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c>
          <w:tcPr>
            <w:tcW w:w="134" w:type="dxa"/>
          </w:tcPr>
          <w:p w:rsidR="00256EEA" w:rsidRPr="00954E76" w:rsidRDefault="00256EEA" w:rsidP="00954E76">
            <w:pPr>
              <w:spacing w:line="320" w:lineRule="exact"/>
              <w:ind w:left="-113"/>
              <w:jc w:val="right"/>
              <w:rPr>
                <w:rFonts w:ascii="Angsana New" w:hAnsi="Angsana New"/>
                <w:sz w:val="24"/>
                <w:szCs w:val="24"/>
              </w:rPr>
            </w:pPr>
          </w:p>
        </w:tc>
        <w:tc>
          <w:tcPr>
            <w:tcW w:w="1608"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256EEA" w:rsidRPr="00954E76" w:rsidRDefault="00256EEA" w:rsidP="00954E76">
            <w:pPr>
              <w:spacing w:line="320" w:lineRule="exact"/>
              <w:ind w:left="-38" w:firstLine="14"/>
              <w:jc w:val="right"/>
              <w:rPr>
                <w:rFonts w:ascii="Angsana New" w:hAnsi="Angsana New"/>
                <w:sz w:val="24"/>
                <w:szCs w:val="24"/>
              </w:rPr>
            </w:pPr>
          </w:p>
        </w:tc>
        <w:tc>
          <w:tcPr>
            <w:tcW w:w="168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34" w:type="dxa"/>
          </w:tcPr>
          <w:p w:rsidR="00256EEA" w:rsidRPr="00954E76" w:rsidRDefault="00256EEA" w:rsidP="00954E76">
            <w:pPr>
              <w:spacing w:line="320" w:lineRule="exact"/>
              <w:ind w:left="-38" w:firstLine="14"/>
              <w:jc w:val="right"/>
              <w:rPr>
                <w:rFonts w:ascii="Angsana New" w:hAnsi="Angsana New"/>
                <w:sz w:val="24"/>
                <w:szCs w:val="24"/>
              </w:rPr>
            </w:pPr>
          </w:p>
        </w:tc>
        <w:tc>
          <w:tcPr>
            <w:tcW w:w="1608"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r>
      <w:tr w:rsidR="00256EEA" w:rsidRPr="00954E76" w:rsidTr="00B5743D">
        <w:trPr>
          <w:cantSplit/>
          <w:trHeight w:val="215"/>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256EEA" w:rsidRPr="00954E76" w:rsidRDefault="00256EEA" w:rsidP="00954E76">
            <w:pPr>
              <w:spacing w:line="320" w:lineRule="exact"/>
              <w:ind w:left="-38" w:firstLine="14"/>
              <w:jc w:val="right"/>
              <w:rPr>
                <w:rFonts w:ascii="Angsana New" w:hAnsi="Angsana New"/>
                <w:spacing w:val="-4"/>
                <w:sz w:val="24"/>
                <w:szCs w:val="24"/>
              </w:rPr>
            </w:pPr>
          </w:p>
        </w:tc>
        <w:tc>
          <w:tcPr>
            <w:tcW w:w="168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34" w:type="dxa"/>
          </w:tcPr>
          <w:p w:rsidR="00256EEA" w:rsidRPr="00954E76" w:rsidRDefault="00256EEA" w:rsidP="00954E76">
            <w:pPr>
              <w:spacing w:line="320" w:lineRule="exact"/>
              <w:ind w:left="-38" w:firstLine="14"/>
              <w:jc w:val="right"/>
              <w:rPr>
                <w:rFonts w:ascii="Angsana New" w:hAnsi="Angsana New"/>
                <w:spacing w:val="-4"/>
                <w:sz w:val="24"/>
                <w:szCs w:val="24"/>
              </w:rPr>
            </w:pPr>
          </w:p>
        </w:tc>
        <w:tc>
          <w:tcPr>
            <w:tcW w:w="1608"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jc w:val="thaiDistribute"/>
              <w:rPr>
                <w:rFonts w:ascii="Angsana New" w:hAnsi="Angsana New"/>
                <w:sz w:val="24"/>
                <w:szCs w:val="24"/>
              </w:rPr>
            </w:pP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2017</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2008</w:t>
            </w:r>
          </w:p>
        </w:tc>
        <w:tc>
          <w:tcPr>
            <w:tcW w:w="140" w:type="dxa"/>
          </w:tcPr>
          <w:p w:rsidR="00256EEA" w:rsidRPr="00954E76" w:rsidRDefault="00256EEA" w:rsidP="00954E76">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80" w:type="dxa"/>
          </w:tcPr>
          <w:p w:rsidR="00256EEA" w:rsidRPr="00954E76" w:rsidRDefault="00256EEA" w:rsidP="00954E76">
            <w:pPr>
              <w:tabs>
                <w:tab w:val="left" w:pos="284"/>
                <w:tab w:val="left" w:pos="1260"/>
                <w:tab w:val="left" w:pos="3600"/>
                <w:tab w:val="left" w:pos="4500"/>
              </w:tabs>
              <w:spacing w:line="320" w:lineRule="exact"/>
              <w:ind w:right="-13"/>
              <w:jc w:val="right"/>
              <w:rPr>
                <w:rFonts w:ascii="Angsana New" w:hAnsi="Angsana New"/>
                <w:spacing w:val="-4"/>
                <w:sz w:val="24"/>
                <w:szCs w:val="24"/>
              </w:rPr>
            </w:pPr>
            <w:r w:rsidRPr="00954E76">
              <w:rPr>
                <w:rFonts w:ascii="Angsana New" w:hAnsi="Angsana New"/>
                <w:spacing w:val="-4"/>
                <w:sz w:val="24"/>
                <w:szCs w:val="24"/>
              </w:rPr>
              <w:t>Ordinary Tables of 2017</w:t>
            </w:r>
          </w:p>
        </w:tc>
        <w:tc>
          <w:tcPr>
            <w:tcW w:w="134" w:type="dxa"/>
          </w:tcPr>
          <w:p w:rsidR="00256EEA" w:rsidRPr="00954E76" w:rsidRDefault="00256EEA" w:rsidP="00954E76">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08" w:type="dxa"/>
          </w:tcPr>
          <w:p w:rsidR="00256EEA" w:rsidRPr="00954E76" w:rsidRDefault="00256EEA" w:rsidP="00954E76">
            <w:pPr>
              <w:tabs>
                <w:tab w:val="left" w:pos="284"/>
                <w:tab w:val="left" w:pos="1260"/>
                <w:tab w:val="left" w:pos="3600"/>
                <w:tab w:val="left" w:pos="4500"/>
              </w:tabs>
              <w:spacing w:line="320" w:lineRule="exact"/>
              <w:ind w:right="-13"/>
              <w:rPr>
                <w:rFonts w:ascii="Angsana New" w:hAnsi="Angsana New"/>
                <w:spacing w:val="-4"/>
                <w:sz w:val="24"/>
                <w:szCs w:val="24"/>
              </w:rPr>
            </w:pPr>
            <w:r w:rsidRPr="00954E76">
              <w:rPr>
                <w:rFonts w:ascii="Angsana New" w:hAnsi="Angsana New"/>
                <w:spacing w:val="-4"/>
                <w:sz w:val="24"/>
                <w:szCs w:val="24"/>
              </w:rPr>
              <w:t>Ordinary Tables of2008</w:t>
            </w:r>
          </w:p>
        </w:tc>
      </w:tr>
    </w:tbl>
    <w:p w:rsidR="00A45E45" w:rsidRDefault="00A45E45"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p w:rsidR="00C3293C" w:rsidRPr="005C3EBF" w:rsidRDefault="00123DC1" w:rsidP="005C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C3EBF">
        <w:rPr>
          <w:rFonts w:asciiTheme="majorBidi" w:hAnsiTheme="majorBidi" w:cstheme="majorBidi"/>
          <w:sz w:val="32"/>
          <w:szCs w:val="32"/>
        </w:rPr>
        <w:t>On April 5, 2019, the Labour Protection Act has been enacted in the Royal Gazette</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This Act shall come into force after the expiration of thirty days from the enacted date in the Royal Gazette onwards</w:t>
      </w:r>
      <w:r w:rsidRPr="005C3EBF">
        <w:rPr>
          <w:rFonts w:asciiTheme="majorBidi" w:hAnsiTheme="majorBidi" w:cstheme="majorBidi"/>
          <w:sz w:val="32"/>
          <w:szCs w:val="32"/>
          <w:cs/>
        </w:rPr>
        <w:t xml:space="preserve">. </w:t>
      </w:r>
      <w:r w:rsidR="005C3EBF" w:rsidRPr="005C3EBF">
        <w:rPr>
          <w:rFonts w:asciiTheme="majorBidi" w:hAnsiTheme="majorBidi" w:cstheme="majorBidi"/>
          <w:sz w:val="32"/>
          <w:szCs w:val="32"/>
        </w:rPr>
        <w:t>This change is considered a post-employment benefits plan amendment. The effect of the change is recognized past service costs as expenses in the statement</w:t>
      </w:r>
      <w:r w:rsidR="00815494">
        <w:rPr>
          <w:rFonts w:asciiTheme="majorBidi" w:hAnsiTheme="majorBidi" w:cstheme="majorBidi"/>
          <w:sz w:val="32"/>
          <w:szCs w:val="32"/>
        </w:rPr>
        <w:t xml:space="preserve"> of </w:t>
      </w:r>
      <w:r w:rsidR="00815494" w:rsidRPr="005C3EBF">
        <w:rPr>
          <w:rFonts w:asciiTheme="majorBidi" w:hAnsiTheme="majorBidi" w:cstheme="majorBidi"/>
          <w:sz w:val="32"/>
          <w:szCs w:val="32"/>
        </w:rPr>
        <w:t>income</w:t>
      </w:r>
      <w:r w:rsidR="005C3EBF" w:rsidRPr="005C3EBF">
        <w:rPr>
          <w:rFonts w:asciiTheme="majorBidi" w:hAnsiTheme="majorBidi" w:cstheme="majorBidi"/>
          <w:sz w:val="32"/>
          <w:szCs w:val="32"/>
        </w:rPr>
        <w:t>.</w:t>
      </w:r>
    </w:p>
    <w:p w:rsidR="00954E76" w:rsidRPr="00656A3F" w:rsidRDefault="00954E76"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p w:rsidR="0082033E" w:rsidRPr="002C70F9" w:rsidRDefault="0082033E"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Pr="002C70F9">
        <w:rPr>
          <w:rFonts w:asciiTheme="majorBidi" w:hAnsiTheme="majorBidi" w:cstheme="majorBidi"/>
          <w:b/>
          <w:bCs/>
          <w:sz w:val="32"/>
          <w:szCs w:val="32"/>
          <w:cs/>
        </w:rPr>
        <w:t>.</w:t>
      </w:r>
      <w:r w:rsidRPr="002C70F9">
        <w:rPr>
          <w:rFonts w:asciiTheme="majorBidi" w:hAnsiTheme="majorBidi" w:cstheme="majorBidi"/>
          <w:b/>
          <w:bCs/>
          <w:sz w:val="32"/>
          <w:szCs w:val="32"/>
        </w:rPr>
        <w:tab/>
        <w:t xml:space="preserve">INCOME TAX EXPENSES </w:t>
      </w:r>
    </w:p>
    <w:p w:rsidR="0082033E" w:rsidRPr="0082033E" w:rsidRDefault="0082033E" w:rsidP="00FB4D2F">
      <w:pPr>
        <w:pStyle w:val="af0"/>
        <w:tabs>
          <w:tab w:val="clear" w:pos="227"/>
          <w:tab w:val="clear" w:pos="454"/>
          <w:tab w:val="clear" w:pos="680"/>
          <w:tab w:val="clear" w:pos="907"/>
          <w:tab w:val="left" w:pos="851"/>
        </w:tabs>
        <w:spacing w:after="0" w:line="36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FB3D4A">
        <w:rPr>
          <w:rFonts w:asciiTheme="majorBidi" w:hAnsiTheme="majorBidi" w:cstheme="majorBidi"/>
          <w:spacing w:val="4"/>
          <w:sz w:val="32"/>
          <w:szCs w:val="32"/>
        </w:rPr>
        <w:t>Major components of income taxexpense</w:t>
      </w:r>
      <w:r w:rsidR="009569B8">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w:t>
      </w:r>
      <w:r w:rsidR="00C3293C">
        <w:rPr>
          <w:rFonts w:asciiTheme="majorBidi" w:hAnsiTheme="majorBidi" w:cstheme="majorBidi"/>
          <w:spacing w:val="4"/>
          <w:sz w:val="32"/>
          <w:szCs w:val="32"/>
        </w:rPr>
        <w:t>six</w:t>
      </w:r>
      <w:r w:rsidRPr="00FB3D4A">
        <w:rPr>
          <w:rFonts w:asciiTheme="majorBidi" w:hAnsiTheme="majorBidi" w:cstheme="majorBidi"/>
          <w:spacing w:val="4"/>
          <w:sz w:val="32"/>
          <w:szCs w:val="32"/>
        </w:rPr>
        <w:t xml:space="preserve">-month periods </w:t>
      </w:r>
      <w:r w:rsidR="00C3293C">
        <w:rPr>
          <w:rFonts w:asciiTheme="majorBidi" w:hAnsiTheme="majorBidi" w:cstheme="majorBidi"/>
          <w:spacing w:val="4"/>
          <w:sz w:val="32"/>
          <w:szCs w:val="32"/>
        </w:rPr>
        <w:t>June</w:t>
      </w:r>
      <w:r w:rsidRPr="0082033E">
        <w:rPr>
          <w:rFonts w:asciiTheme="majorBidi" w:hAnsiTheme="majorBidi" w:cstheme="majorBidi"/>
          <w:sz w:val="32"/>
          <w:szCs w:val="32"/>
        </w:rPr>
        <w:t xml:space="preserve"> 3</w:t>
      </w:r>
      <w:r w:rsidR="00C3293C">
        <w:rPr>
          <w:rFonts w:asciiTheme="majorBidi" w:hAnsiTheme="majorBidi" w:cstheme="majorBidi"/>
          <w:sz w:val="32"/>
          <w:szCs w:val="32"/>
        </w:rPr>
        <w:t>0</w:t>
      </w:r>
      <w:r w:rsidRPr="0082033E">
        <w:rPr>
          <w:rFonts w:asciiTheme="majorBidi" w:hAnsiTheme="majorBidi" w:cstheme="majorBidi"/>
          <w:sz w:val="32"/>
          <w:szCs w:val="32"/>
        </w:rPr>
        <w:t>, 2019 and 2018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tblPr>
      <w:tblGrid>
        <w:gridCol w:w="3457"/>
        <w:gridCol w:w="1134"/>
        <w:gridCol w:w="134"/>
        <w:gridCol w:w="1136"/>
        <w:gridCol w:w="134"/>
        <w:gridCol w:w="1134"/>
        <w:gridCol w:w="137"/>
        <w:gridCol w:w="1123"/>
        <w:gridCol w:w="11"/>
      </w:tblGrid>
      <w:tr w:rsidR="0082033E" w:rsidRPr="00650475" w:rsidTr="002A7B69">
        <w:trPr>
          <w:gridAfter w:val="1"/>
          <w:wAfter w:w="11" w:type="dxa"/>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Fonts w:ascii="Angsana New" w:hAnsi="Angsana New"/>
                <w:sz w:val="26"/>
                <w:szCs w:val="26"/>
              </w:rPr>
            </w:pPr>
          </w:p>
        </w:tc>
        <w:tc>
          <w:tcPr>
            <w:tcW w:w="4932" w:type="dxa"/>
            <w:gridSpan w:val="7"/>
            <w:tcBorders>
              <w:left w:val="nil"/>
              <w:bottom w:val="single" w:sz="6" w:space="0" w:color="auto"/>
            </w:tcBorders>
          </w:tcPr>
          <w:p w:rsidR="0082033E" w:rsidRPr="00650475" w:rsidRDefault="0082033E" w:rsidP="00954E76">
            <w:pPr>
              <w:tabs>
                <w:tab w:val="left" w:pos="284"/>
                <w:tab w:val="left" w:pos="567"/>
              </w:tabs>
              <w:spacing w:line="320" w:lineRule="exact"/>
              <w:ind w:right="74"/>
              <w:jc w:val="center"/>
              <w:rPr>
                <w:rFonts w:ascii="Angsana New" w:hAnsi="Angsana New"/>
                <w:sz w:val="26"/>
                <w:szCs w:val="26"/>
              </w:rPr>
            </w:pPr>
            <w:r w:rsidRPr="00650475">
              <w:rPr>
                <w:rFonts w:asciiTheme="majorBidi" w:hAnsiTheme="majorBidi" w:cstheme="majorBidi"/>
                <w:sz w:val="26"/>
                <w:szCs w:val="26"/>
              </w:rPr>
              <w:t>In Thousand Baht</w:t>
            </w: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rsidR="0082033E" w:rsidRPr="00650475" w:rsidRDefault="0082033E" w:rsidP="00954E76">
            <w:pPr>
              <w:tabs>
                <w:tab w:val="left" w:pos="284"/>
                <w:tab w:val="left" w:pos="851"/>
                <w:tab w:val="left" w:pos="1418"/>
              </w:tabs>
              <w:spacing w:line="320" w:lineRule="exact"/>
              <w:ind w:left="-57" w:right="-57"/>
              <w:jc w:val="center"/>
              <w:rPr>
                <w:rFonts w:ascii="Angsana New" w:hAnsi="Angsana New"/>
                <w:spacing w:val="-2"/>
                <w:sz w:val="26"/>
                <w:szCs w:val="26"/>
                <w:cs/>
              </w:rPr>
            </w:pPr>
            <w:r w:rsidRPr="00650475">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2033E" w:rsidRPr="00650475" w:rsidRDefault="0082033E" w:rsidP="00954E76">
            <w:pPr>
              <w:tabs>
                <w:tab w:val="left" w:pos="284"/>
                <w:tab w:val="left" w:pos="851"/>
                <w:tab w:val="left" w:pos="1418"/>
              </w:tabs>
              <w:spacing w:line="32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rsidR="0082033E" w:rsidRPr="00650475" w:rsidRDefault="0082033E" w:rsidP="00954E76">
            <w:pPr>
              <w:tabs>
                <w:tab w:val="left" w:pos="284"/>
                <w:tab w:val="left" w:pos="851"/>
                <w:tab w:val="left" w:pos="1418"/>
              </w:tabs>
              <w:spacing w:line="320" w:lineRule="exact"/>
              <w:jc w:val="center"/>
              <w:rPr>
                <w:rStyle w:val="hps"/>
                <w:sz w:val="26"/>
                <w:szCs w:val="26"/>
              </w:rPr>
            </w:pPr>
            <w:r w:rsidRPr="00650475">
              <w:rPr>
                <w:rStyle w:val="hps"/>
                <w:rFonts w:ascii="Angsana New" w:hAnsi="Angsana New"/>
                <w:sz w:val="26"/>
                <w:szCs w:val="26"/>
              </w:rPr>
              <w:t>Separate financial statements</w:t>
            </w:r>
          </w:p>
        </w:tc>
      </w:tr>
      <w:tr w:rsidR="0082033E" w:rsidRPr="00650475" w:rsidTr="002A7B69">
        <w:trPr>
          <w:cantSplit/>
        </w:trPr>
        <w:tc>
          <w:tcPr>
            <w:tcW w:w="3457" w:type="dxa"/>
          </w:tcPr>
          <w:p w:rsidR="0082033E" w:rsidRPr="00650475" w:rsidRDefault="0082033E" w:rsidP="00954E76">
            <w:pPr>
              <w:tabs>
                <w:tab w:val="clear" w:pos="454"/>
                <w:tab w:val="left" w:pos="142"/>
                <w:tab w:val="left" w:pos="283"/>
                <w:tab w:val="left" w:pos="425"/>
                <w:tab w:val="left" w:pos="459"/>
                <w:tab w:val="left" w:pos="567"/>
                <w:tab w:val="left" w:pos="709"/>
                <w:tab w:val="left" w:pos="943"/>
              </w:tabs>
              <w:spacing w:line="320" w:lineRule="exact"/>
              <w:ind w:firstLine="138"/>
              <w:rPr>
                <w:rStyle w:val="hps"/>
                <w:rFonts w:ascii="Angsana New" w:hAnsi="Angsana New"/>
                <w:sz w:val="26"/>
                <w:szCs w:val="26"/>
              </w:rPr>
            </w:pPr>
          </w:p>
        </w:tc>
        <w:tc>
          <w:tcPr>
            <w:tcW w:w="1134" w:type="dxa"/>
            <w:tcBorders>
              <w:left w:val="nil"/>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2019</w:t>
            </w:r>
          </w:p>
        </w:tc>
        <w:tc>
          <w:tcPr>
            <w:tcW w:w="134"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6" w:type="dxa"/>
            <w:tcBorders>
              <w:left w:val="nil"/>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2018</w:t>
            </w:r>
          </w:p>
        </w:tc>
        <w:tc>
          <w:tcPr>
            <w:tcW w:w="134"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4" w:type="dxa"/>
            <w:tcBorders>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2019</w:t>
            </w:r>
          </w:p>
        </w:tc>
        <w:tc>
          <w:tcPr>
            <w:tcW w:w="137"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4" w:type="dxa"/>
            <w:gridSpan w:val="2"/>
            <w:tcBorders>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2018</w:t>
            </w: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ind w:hanging="59"/>
              <w:rPr>
                <w:rStyle w:val="hps"/>
                <w:rFonts w:ascii="Angsana New" w:hAnsi="Angsana New"/>
                <w:sz w:val="26"/>
                <w:szCs w:val="26"/>
              </w:rPr>
            </w:pPr>
            <w:r w:rsidRPr="00650475">
              <w:rPr>
                <w:rStyle w:val="hps"/>
                <w:rFonts w:ascii="Angsana New" w:hAnsi="Angsana New"/>
                <w:sz w:val="26"/>
                <w:szCs w:val="26"/>
              </w:rPr>
              <w:t xml:space="preserve">Income tax expenses shown in profit or loss </w:t>
            </w:r>
            <w:r w:rsidRPr="00650475">
              <w:rPr>
                <w:rStyle w:val="hps"/>
                <w:rFonts w:ascii="Angsana New" w:hAnsi="Angsana New"/>
                <w:sz w:val="26"/>
                <w:szCs w:val="26"/>
                <w:cs/>
              </w:rPr>
              <w:t>:</w:t>
            </w:r>
          </w:p>
        </w:tc>
        <w:tc>
          <w:tcPr>
            <w:tcW w:w="1134" w:type="dxa"/>
            <w:tcBorders>
              <w:top w:val="single" w:sz="6" w:space="0" w:color="auto"/>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6" w:type="dxa"/>
            <w:tcBorders>
              <w:top w:val="single" w:sz="6" w:space="0" w:color="auto"/>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ind w:left="222"/>
              <w:jc w:val="right"/>
              <w:rPr>
                <w:rFonts w:ascii="Angsana New" w:hAnsi="Angsana New"/>
                <w:sz w:val="26"/>
                <w:szCs w:val="26"/>
              </w:rPr>
            </w:pPr>
          </w:p>
        </w:tc>
        <w:tc>
          <w:tcPr>
            <w:tcW w:w="1134" w:type="dxa"/>
            <w:tcBorders>
              <w:top w:val="single" w:sz="6" w:space="0" w:color="auto"/>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7"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4" w:type="dxa"/>
            <w:gridSpan w:val="2"/>
            <w:tcBorders>
              <w:top w:val="single" w:sz="6" w:space="0" w:color="auto"/>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t>Current tax expenses</w:t>
            </w:r>
            <w:r w:rsidRPr="00650475">
              <w:rPr>
                <w:rStyle w:val="hps"/>
                <w:rFonts w:ascii="Angsana New" w:hAnsi="Angsana New"/>
                <w:sz w:val="26"/>
                <w:szCs w:val="26"/>
                <w:cs/>
              </w:rPr>
              <w:t>:</w:t>
            </w:r>
          </w:p>
        </w:tc>
        <w:tc>
          <w:tcPr>
            <w:tcW w:w="1134" w:type="dxa"/>
            <w:tcBorders>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6" w:type="dxa"/>
            <w:tcBorders>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ind w:left="222"/>
              <w:jc w:val="right"/>
              <w:rPr>
                <w:rFonts w:ascii="Angsana New" w:hAnsi="Angsana New"/>
                <w:sz w:val="26"/>
                <w:szCs w:val="26"/>
              </w:rPr>
            </w:pPr>
          </w:p>
        </w:tc>
        <w:tc>
          <w:tcPr>
            <w:tcW w:w="1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7"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4" w:type="dxa"/>
            <w:gridSpan w:val="2"/>
          </w:tcPr>
          <w:p w:rsidR="0082033E" w:rsidRPr="00650475" w:rsidRDefault="0082033E" w:rsidP="00954E76">
            <w:pPr>
              <w:tabs>
                <w:tab w:val="left" w:pos="284"/>
                <w:tab w:val="left" w:pos="567"/>
              </w:tabs>
              <w:spacing w:line="320" w:lineRule="exact"/>
              <w:jc w:val="right"/>
              <w:rPr>
                <w:rFonts w:ascii="Angsana New" w:hAnsi="Angsana New"/>
                <w:sz w:val="26"/>
                <w:szCs w:val="26"/>
              </w:rPr>
            </w:pPr>
          </w:p>
        </w:tc>
      </w:tr>
      <w:tr w:rsidR="002A7B69" w:rsidRPr="00650475" w:rsidTr="002A7B69">
        <w:trPr>
          <w:cantSplit/>
        </w:trPr>
        <w:tc>
          <w:tcPr>
            <w:tcW w:w="3457" w:type="dxa"/>
          </w:tcPr>
          <w:p w:rsidR="002A7B69" w:rsidRPr="00650475" w:rsidRDefault="002A7B69" w:rsidP="002A7B69">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 xml:space="preserve">Income tax expenses for the </w:t>
            </w:r>
            <w:r>
              <w:rPr>
                <w:rStyle w:val="hps"/>
                <w:rFonts w:ascii="Angsana New" w:hAnsi="Angsana New"/>
                <w:sz w:val="26"/>
                <w:szCs w:val="26"/>
              </w:rPr>
              <w:t>period</w:t>
            </w:r>
          </w:p>
        </w:tc>
        <w:tc>
          <w:tcPr>
            <w:tcW w:w="1134" w:type="dxa"/>
            <w:tcBorders>
              <w:left w:val="nil"/>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6,986</w:t>
            </w:r>
          </w:p>
        </w:tc>
        <w:tc>
          <w:tcPr>
            <w:tcW w:w="134" w:type="dxa"/>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left w:val="nil"/>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5,520</w:t>
            </w:r>
          </w:p>
        </w:tc>
        <w:tc>
          <w:tcPr>
            <w:tcW w:w="134" w:type="dxa"/>
          </w:tcPr>
          <w:p w:rsidR="002A7B69" w:rsidRPr="00650475" w:rsidRDefault="002A7B69" w:rsidP="002A7B69">
            <w:pPr>
              <w:tabs>
                <w:tab w:val="left" w:pos="284"/>
                <w:tab w:val="left" w:pos="567"/>
              </w:tabs>
              <w:spacing w:line="320" w:lineRule="exact"/>
              <w:ind w:left="-57"/>
              <w:jc w:val="right"/>
              <w:rPr>
                <w:rFonts w:ascii="Angsana New" w:hAnsi="Angsana New"/>
                <w:sz w:val="26"/>
                <w:szCs w:val="26"/>
              </w:rPr>
            </w:pPr>
          </w:p>
        </w:tc>
        <w:tc>
          <w:tcPr>
            <w:tcW w:w="1134" w:type="dxa"/>
            <w:vAlign w:val="bottom"/>
          </w:tcPr>
          <w:p w:rsidR="002A7B69" w:rsidRPr="00650475"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sidRPr="000B0338">
              <w:rPr>
                <w:rFonts w:asciiTheme="majorBidi" w:hAnsiTheme="majorBidi"/>
                <w:sz w:val="26"/>
                <w:szCs w:val="26"/>
                <w:cs/>
              </w:rPr>
              <w:t>6</w:t>
            </w:r>
            <w:r w:rsidRPr="000B0338">
              <w:rPr>
                <w:rFonts w:asciiTheme="majorBidi" w:hAnsiTheme="majorBidi" w:cstheme="majorBidi"/>
                <w:sz w:val="26"/>
                <w:szCs w:val="26"/>
              </w:rPr>
              <w:t>,</w:t>
            </w:r>
            <w:r w:rsidRPr="000B0338">
              <w:rPr>
                <w:rFonts w:asciiTheme="majorBidi" w:hAnsiTheme="majorBidi"/>
                <w:sz w:val="26"/>
                <w:szCs w:val="26"/>
                <w:cs/>
              </w:rPr>
              <w:t>986</w:t>
            </w:r>
          </w:p>
        </w:tc>
        <w:tc>
          <w:tcPr>
            <w:tcW w:w="137" w:type="dxa"/>
          </w:tcPr>
          <w:p w:rsidR="002A7B69" w:rsidRPr="00650475" w:rsidRDefault="002A7B69" w:rsidP="002A7B69">
            <w:pPr>
              <w:tabs>
                <w:tab w:val="left" w:pos="284"/>
                <w:tab w:val="left" w:pos="567"/>
              </w:tabs>
              <w:spacing w:line="320" w:lineRule="exact"/>
              <w:ind w:right="57" w:hanging="157"/>
              <w:jc w:val="right"/>
              <w:rPr>
                <w:rFonts w:ascii="Angsana New" w:hAnsi="Angsana New"/>
                <w:sz w:val="26"/>
                <w:szCs w:val="26"/>
              </w:rPr>
            </w:pPr>
          </w:p>
        </w:tc>
        <w:tc>
          <w:tcPr>
            <w:tcW w:w="1134" w:type="dxa"/>
            <w:gridSpan w:val="2"/>
            <w:vAlign w:val="bottom"/>
          </w:tcPr>
          <w:p w:rsidR="002A7B69" w:rsidRPr="00650475"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sidRPr="000B0338">
              <w:rPr>
                <w:rFonts w:asciiTheme="majorBidi" w:hAnsiTheme="majorBidi"/>
                <w:sz w:val="26"/>
                <w:szCs w:val="26"/>
                <w:cs/>
              </w:rPr>
              <w:t>5</w:t>
            </w:r>
            <w:r w:rsidRPr="000B0338">
              <w:rPr>
                <w:rFonts w:asciiTheme="majorBidi" w:hAnsiTheme="majorBidi" w:cstheme="majorBidi"/>
                <w:sz w:val="26"/>
                <w:szCs w:val="26"/>
              </w:rPr>
              <w:t>,</w:t>
            </w:r>
            <w:r w:rsidRPr="000B0338">
              <w:rPr>
                <w:rFonts w:asciiTheme="majorBidi" w:hAnsiTheme="majorBidi"/>
                <w:sz w:val="26"/>
                <w:szCs w:val="26"/>
                <w:cs/>
              </w:rPr>
              <w:t>520</w:t>
            </w:r>
          </w:p>
        </w:tc>
      </w:tr>
      <w:tr w:rsidR="002A7B69" w:rsidRPr="00650475" w:rsidTr="002A7B69">
        <w:trPr>
          <w:cantSplit/>
        </w:trPr>
        <w:tc>
          <w:tcPr>
            <w:tcW w:w="3457" w:type="dxa"/>
          </w:tcPr>
          <w:p w:rsidR="002A7B69" w:rsidRPr="00650475" w:rsidRDefault="002A7B69" w:rsidP="002A7B69">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t>Deferred tax expenses</w:t>
            </w:r>
            <w:r w:rsidRPr="00650475">
              <w:rPr>
                <w:rStyle w:val="hps"/>
                <w:rFonts w:ascii="Angsana New" w:hAnsi="Angsana New"/>
                <w:sz w:val="26"/>
                <w:szCs w:val="26"/>
                <w:cs/>
              </w:rPr>
              <w:t>:</w:t>
            </w:r>
          </w:p>
        </w:tc>
        <w:tc>
          <w:tcPr>
            <w:tcW w:w="1134" w:type="dxa"/>
            <w:tcBorders>
              <w:left w:val="nil"/>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34" w:type="dxa"/>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left w:val="nil"/>
            </w:tcBorders>
            <w:vAlign w:val="bottom"/>
          </w:tcPr>
          <w:p w:rsidR="002A7B69" w:rsidRPr="00DB121F" w:rsidRDefault="002A7B69" w:rsidP="002A7B69">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6"/>
                <w:szCs w:val="26"/>
              </w:rPr>
            </w:pPr>
          </w:p>
        </w:tc>
        <w:tc>
          <w:tcPr>
            <w:tcW w:w="134" w:type="dxa"/>
          </w:tcPr>
          <w:p w:rsidR="002A7B69" w:rsidRPr="00650475" w:rsidRDefault="002A7B69" w:rsidP="002A7B69">
            <w:pPr>
              <w:spacing w:line="320" w:lineRule="exact"/>
              <w:ind w:left="-113"/>
              <w:jc w:val="right"/>
              <w:rPr>
                <w:rFonts w:ascii="Angsana New" w:hAnsi="Angsana New"/>
                <w:sz w:val="26"/>
                <w:szCs w:val="26"/>
              </w:rPr>
            </w:pPr>
          </w:p>
        </w:tc>
        <w:tc>
          <w:tcPr>
            <w:tcW w:w="1134" w:type="dxa"/>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c>
          <w:tcPr>
            <w:tcW w:w="137" w:type="dxa"/>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c>
          <w:tcPr>
            <w:tcW w:w="1134" w:type="dxa"/>
            <w:gridSpan w:val="2"/>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r>
      <w:tr w:rsidR="002A7B69" w:rsidRPr="00650475" w:rsidTr="002A7B69">
        <w:trPr>
          <w:cantSplit/>
        </w:trPr>
        <w:tc>
          <w:tcPr>
            <w:tcW w:w="3457" w:type="dxa"/>
          </w:tcPr>
          <w:p w:rsidR="002A7B69" w:rsidRPr="00650475" w:rsidRDefault="002A7B69" w:rsidP="002A7B69">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Changes in temporary differences relating</w:t>
            </w:r>
          </w:p>
        </w:tc>
        <w:tc>
          <w:tcPr>
            <w:tcW w:w="1134" w:type="dxa"/>
            <w:tcBorders>
              <w:left w:val="nil"/>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p>
        </w:tc>
        <w:tc>
          <w:tcPr>
            <w:tcW w:w="134" w:type="dxa"/>
            <w:vAlign w:val="bottom"/>
          </w:tcPr>
          <w:p w:rsidR="002A7B69" w:rsidRPr="00DB121F" w:rsidRDefault="002A7B69" w:rsidP="002A7B69">
            <w:pPr>
              <w:tabs>
                <w:tab w:val="clear" w:pos="680"/>
                <w:tab w:val="clear" w:pos="907"/>
                <w:tab w:val="left" w:pos="3600"/>
                <w:tab w:val="left" w:pos="4500"/>
              </w:tabs>
              <w:spacing w:line="320" w:lineRule="exact"/>
              <w:ind w:left="-113"/>
              <w:jc w:val="right"/>
              <w:rPr>
                <w:rFonts w:asciiTheme="majorBidi" w:hAnsiTheme="majorBidi" w:cstheme="majorBidi"/>
                <w:sz w:val="26"/>
                <w:szCs w:val="26"/>
                <w:cs/>
              </w:rPr>
            </w:pPr>
          </w:p>
        </w:tc>
        <w:tc>
          <w:tcPr>
            <w:tcW w:w="1136" w:type="dxa"/>
            <w:tcBorders>
              <w:left w:val="nil"/>
            </w:tcBorders>
            <w:vAlign w:val="bottom"/>
          </w:tcPr>
          <w:p w:rsidR="002A7B69" w:rsidRPr="003D3672" w:rsidRDefault="002A7B69" w:rsidP="002A7B69">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p>
        </w:tc>
        <w:tc>
          <w:tcPr>
            <w:tcW w:w="134" w:type="dxa"/>
          </w:tcPr>
          <w:p w:rsidR="002A7B69" w:rsidRPr="00650475" w:rsidRDefault="002A7B69" w:rsidP="002A7B69">
            <w:pPr>
              <w:spacing w:line="320" w:lineRule="exact"/>
              <w:ind w:left="-113"/>
              <w:jc w:val="right"/>
              <w:rPr>
                <w:rFonts w:ascii="Angsana New" w:hAnsi="Angsana New"/>
                <w:sz w:val="26"/>
                <w:szCs w:val="26"/>
                <w:cs/>
              </w:rPr>
            </w:pPr>
          </w:p>
        </w:tc>
        <w:tc>
          <w:tcPr>
            <w:tcW w:w="1134" w:type="dxa"/>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c>
          <w:tcPr>
            <w:tcW w:w="137" w:type="dxa"/>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c>
          <w:tcPr>
            <w:tcW w:w="1134" w:type="dxa"/>
            <w:gridSpan w:val="2"/>
          </w:tcPr>
          <w:p w:rsidR="002A7B69" w:rsidRPr="00650475" w:rsidRDefault="002A7B69" w:rsidP="002A7B69">
            <w:pPr>
              <w:tabs>
                <w:tab w:val="left" w:pos="284"/>
                <w:tab w:val="left" w:pos="567"/>
              </w:tabs>
              <w:spacing w:line="320" w:lineRule="exact"/>
              <w:ind w:left="-113"/>
              <w:jc w:val="right"/>
              <w:rPr>
                <w:rFonts w:ascii="Angsana New" w:hAnsi="Angsana New"/>
                <w:sz w:val="26"/>
                <w:szCs w:val="26"/>
              </w:rPr>
            </w:pPr>
          </w:p>
        </w:tc>
      </w:tr>
      <w:tr w:rsidR="002A7B69" w:rsidRPr="00650475" w:rsidTr="002A7B69">
        <w:trPr>
          <w:cantSplit/>
        </w:trPr>
        <w:tc>
          <w:tcPr>
            <w:tcW w:w="3457" w:type="dxa"/>
          </w:tcPr>
          <w:p w:rsidR="002A7B69" w:rsidRPr="00650475" w:rsidRDefault="002A7B69" w:rsidP="002A7B69">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 the original recognition and reversal</w:t>
            </w:r>
          </w:p>
        </w:tc>
        <w:tc>
          <w:tcPr>
            <w:tcW w:w="1134" w:type="dxa"/>
            <w:tcBorders>
              <w:left w:val="nil"/>
            </w:tcBorders>
            <w:vAlign w:val="bottom"/>
          </w:tcPr>
          <w:p w:rsidR="002A7B69" w:rsidRPr="002A7B69" w:rsidRDefault="002A7B69" w:rsidP="002A7B69">
            <w:pPr>
              <w:tabs>
                <w:tab w:val="clear" w:pos="680"/>
                <w:tab w:val="clear" w:pos="907"/>
                <w:tab w:val="left" w:pos="284"/>
                <w:tab w:val="left" w:pos="3600"/>
                <w:tab w:val="left" w:pos="4500"/>
              </w:tabs>
              <w:spacing w:line="320" w:lineRule="exact"/>
              <w:ind w:left="-113"/>
              <w:jc w:val="right"/>
              <w:rPr>
                <w:rFonts w:asciiTheme="majorBidi" w:hAnsiTheme="majorBidi"/>
                <w:sz w:val="26"/>
                <w:szCs w:val="26"/>
                <w:cs/>
              </w:rPr>
            </w:pPr>
            <w:r w:rsidRPr="002A7B69">
              <w:rPr>
                <w:rFonts w:asciiTheme="majorBidi" w:hAnsiTheme="majorBidi"/>
                <w:sz w:val="26"/>
                <w:szCs w:val="26"/>
              </w:rPr>
              <w:t>(2,109)</w:t>
            </w:r>
          </w:p>
        </w:tc>
        <w:tc>
          <w:tcPr>
            <w:tcW w:w="134" w:type="dxa"/>
            <w:vAlign w:val="bottom"/>
          </w:tcPr>
          <w:p w:rsidR="002A7B69" w:rsidRPr="002A7B69" w:rsidRDefault="002A7B69" w:rsidP="002A7B69">
            <w:pPr>
              <w:tabs>
                <w:tab w:val="clear" w:pos="680"/>
                <w:tab w:val="clear" w:pos="907"/>
                <w:tab w:val="left" w:pos="3600"/>
                <w:tab w:val="left" w:pos="4500"/>
              </w:tabs>
              <w:spacing w:line="320" w:lineRule="exact"/>
              <w:ind w:left="-113"/>
              <w:jc w:val="right"/>
              <w:rPr>
                <w:rFonts w:asciiTheme="majorBidi" w:hAnsiTheme="majorBidi"/>
                <w:sz w:val="26"/>
                <w:szCs w:val="26"/>
                <w:cs/>
              </w:rPr>
            </w:pPr>
          </w:p>
        </w:tc>
        <w:tc>
          <w:tcPr>
            <w:tcW w:w="1136" w:type="dxa"/>
            <w:tcBorders>
              <w:left w:val="nil"/>
            </w:tcBorders>
            <w:vAlign w:val="bottom"/>
          </w:tcPr>
          <w:p w:rsidR="002A7B69" w:rsidRPr="002A7B69" w:rsidRDefault="002A7B69" w:rsidP="002A7B69">
            <w:pPr>
              <w:tabs>
                <w:tab w:val="clear" w:pos="680"/>
                <w:tab w:val="clear" w:pos="907"/>
                <w:tab w:val="left" w:pos="284"/>
                <w:tab w:val="left" w:pos="3600"/>
                <w:tab w:val="left" w:pos="4500"/>
              </w:tabs>
              <w:spacing w:line="320" w:lineRule="exact"/>
              <w:ind w:left="-113"/>
              <w:jc w:val="right"/>
              <w:rPr>
                <w:rFonts w:asciiTheme="majorBidi" w:hAnsiTheme="majorBidi"/>
                <w:sz w:val="26"/>
                <w:szCs w:val="26"/>
                <w:cs/>
              </w:rPr>
            </w:pPr>
            <w:r w:rsidRPr="002A7B69">
              <w:rPr>
                <w:rFonts w:asciiTheme="majorBidi" w:hAnsiTheme="majorBidi"/>
                <w:sz w:val="26"/>
                <w:szCs w:val="26"/>
              </w:rPr>
              <w:t>(12)</w:t>
            </w:r>
          </w:p>
        </w:tc>
        <w:tc>
          <w:tcPr>
            <w:tcW w:w="134" w:type="dxa"/>
          </w:tcPr>
          <w:p w:rsidR="002A7B69" w:rsidRPr="00650475" w:rsidRDefault="002A7B69" w:rsidP="002A7B69">
            <w:pPr>
              <w:tabs>
                <w:tab w:val="left" w:pos="284"/>
                <w:tab w:val="left" w:pos="567"/>
              </w:tabs>
              <w:spacing w:line="320" w:lineRule="exact"/>
              <w:ind w:left="-113" w:right="-57"/>
              <w:jc w:val="right"/>
              <w:rPr>
                <w:rFonts w:ascii="Angsana New" w:hAnsi="Angsana New"/>
                <w:sz w:val="26"/>
                <w:szCs w:val="26"/>
              </w:rPr>
            </w:pPr>
          </w:p>
        </w:tc>
        <w:tc>
          <w:tcPr>
            <w:tcW w:w="1134" w:type="dxa"/>
            <w:vAlign w:val="bottom"/>
          </w:tcPr>
          <w:p w:rsidR="002A7B69" w:rsidRPr="00650475" w:rsidRDefault="002A7B69" w:rsidP="002A7B69">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r w:rsidRPr="00543D71">
              <w:rPr>
                <w:rFonts w:asciiTheme="majorBidi" w:hAnsiTheme="majorBidi"/>
                <w:sz w:val="26"/>
                <w:szCs w:val="26"/>
                <w:cs/>
              </w:rPr>
              <w:t>(1</w:t>
            </w:r>
            <w:r w:rsidRPr="00543D71">
              <w:rPr>
                <w:rFonts w:asciiTheme="majorBidi" w:hAnsiTheme="majorBidi" w:cstheme="majorBidi"/>
                <w:sz w:val="26"/>
                <w:szCs w:val="26"/>
              </w:rPr>
              <w:t>,</w:t>
            </w:r>
            <w:r w:rsidRPr="00543D71">
              <w:rPr>
                <w:rFonts w:asciiTheme="majorBidi" w:hAnsiTheme="majorBidi"/>
                <w:sz w:val="26"/>
                <w:szCs w:val="26"/>
                <w:cs/>
              </w:rPr>
              <w:t>650)</w:t>
            </w:r>
          </w:p>
        </w:tc>
        <w:tc>
          <w:tcPr>
            <w:tcW w:w="137" w:type="dxa"/>
          </w:tcPr>
          <w:p w:rsidR="002A7B69" w:rsidRPr="00650475" w:rsidRDefault="002A7B69" w:rsidP="002A7B69">
            <w:pPr>
              <w:tabs>
                <w:tab w:val="left" w:pos="284"/>
                <w:tab w:val="left" w:pos="567"/>
              </w:tabs>
              <w:spacing w:line="320" w:lineRule="exact"/>
              <w:jc w:val="right"/>
              <w:rPr>
                <w:rFonts w:ascii="Angsana New" w:hAnsi="Angsana New"/>
                <w:sz w:val="26"/>
                <w:szCs w:val="26"/>
              </w:rPr>
            </w:pPr>
          </w:p>
        </w:tc>
        <w:tc>
          <w:tcPr>
            <w:tcW w:w="1134" w:type="dxa"/>
            <w:gridSpan w:val="2"/>
            <w:vAlign w:val="bottom"/>
          </w:tcPr>
          <w:p w:rsidR="002A7B69" w:rsidRPr="00650475"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sidRPr="00543D71">
              <w:rPr>
                <w:rFonts w:asciiTheme="majorBidi" w:hAnsiTheme="majorBidi"/>
                <w:sz w:val="26"/>
                <w:szCs w:val="26"/>
                <w:cs/>
              </w:rPr>
              <w:t>777</w:t>
            </w:r>
          </w:p>
        </w:tc>
      </w:tr>
      <w:tr w:rsidR="002A7B69" w:rsidRPr="00650475" w:rsidTr="00617574">
        <w:trPr>
          <w:cantSplit/>
          <w:trHeight w:val="65"/>
        </w:trPr>
        <w:tc>
          <w:tcPr>
            <w:tcW w:w="3457" w:type="dxa"/>
          </w:tcPr>
          <w:p w:rsidR="002A7B69" w:rsidRPr="00650475" w:rsidRDefault="002A7B69" w:rsidP="002A7B69">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Total</w:t>
            </w:r>
          </w:p>
        </w:tc>
        <w:tc>
          <w:tcPr>
            <w:tcW w:w="1134" w:type="dxa"/>
            <w:tcBorders>
              <w:top w:val="single" w:sz="6" w:space="0" w:color="auto"/>
              <w:left w:val="nil"/>
              <w:bottom w:val="double" w:sz="6" w:space="0" w:color="auto"/>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4,877</w:t>
            </w:r>
          </w:p>
        </w:tc>
        <w:tc>
          <w:tcPr>
            <w:tcW w:w="134" w:type="dxa"/>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rsidR="002A7B69" w:rsidRPr="00DB121F"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5,508</w:t>
            </w:r>
          </w:p>
        </w:tc>
        <w:tc>
          <w:tcPr>
            <w:tcW w:w="134" w:type="dxa"/>
          </w:tcPr>
          <w:p w:rsidR="002A7B69" w:rsidRPr="00650475" w:rsidRDefault="002A7B69" w:rsidP="002A7B69">
            <w:pPr>
              <w:tabs>
                <w:tab w:val="left" w:pos="284"/>
                <w:tab w:val="left" w:pos="567"/>
              </w:tabs>
              <w:spacing w:line="32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2A7B69" w:rsidRPr="00650475"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sidRPr="00543D71">
              <w:rPr>
                <w:rFonts w:asciiTheme="majorBidi" w:hAnsiTheme="majorBidi"/>
                <w:sz w:val="26"/>
                <w:szCs w:val="26"/>
                <w:cs/>
              </w:rPr>
              <w:t>5</w:t>
            </w:r>
            <w:r w:rsidRPr="00543D71">
              <w:rPr>
                <w:rFonts w:asciiTheme="majorBidi" w:hAnsiTheme="majorBidi" w:cstheme="majorBidi"/>
                <w:sz w:val="26"/>
                <w:szCs w:val="26"/>
              </w:rPr>
              <w:t>,</w:t>
            </w:r>
            <w:r w:rsidRPr="00543D71">
              <w:rPr>
                <w:rFonts w:asciiTheme="majorBidi" w:hAnsiTheme="majorBidi"/>
                <w:sz w:val="26"/>
                <w:szCs w:val="26"/>
                <w:cs/>
              </w:rPr>
              <w:t>336</w:t>
            </w:r>
          </w:p>
        </w:tc>
        <w:tc>
          <w:tcPr>
            <w:tcW w:w="137" w:type="dxa"/>
          </w:tcPr>
          <w:p w:rsidR="002A7B69" w:rsidRPr="00650475" w:rsidRDefault="002A7B69" w:rsidP="002A7B69">
            <w:pPr>
              <w:tabs>
                <w:tab w:val="left" w:pos="284"/>
                <w:tab w:val="left" w:pos="567"/>
              </w:tabs>
              <w:spacing w:line="32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2A7B69" w:rsidRPr="00650475" w:rsidRDefault="002A7B69" w:rsidP="002A7B69">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sidRPr="00543D71">
              <w:rPr>
                <w:rFonts w:asciiTheme="majorBidi" w:hAnsiTheme="majorBidi"/>
                <w:sz w:val="26"/>
                <w:szCs w:val="26"/>
                <w:cs/>
              </w:rPr>
              <w:t>6</w:t>
            </w:r>
            <w:r w:rsidRPr="00543D71">
              <w:rPr>
                <w:rFonts w:asciiTheme="majorBidi" w:hAnsiTheme="majorBidi" w:cstheme="majorBidi"/>
                <w:sz w:val="26"/>
                <w:szCs w:val="26"/>
              </w:rPr>
              <w:t>,</w:t>
            </w:r>
            <w:r w:rsidRPr="00543D71">
              <w:rPr>
                <w:rFonts w:asciiTheme="majorBidi" w:hAnsiTheme="majorBidi"/>
                <w:sz w:val="26"/>
                <w:szCs w:val="26"/>
                <w:cs/>
              </w:rPr>
              <w:t>297</w:t>
            </w:r>
          </w:p>
        </w:tc>
      </w:tr>
    </w:tbl>
    <w:p w:rsidR="00954E76" w:rsidRDefault="00954E76" w:rsidP="0006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cs/>
        </w:rPr>
      </w:pPr>
    </w:p>
    <w:p w:rsidR="00954E76" w:rsidRDefault="0095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123DC1" w:rsidRPr="00123DC1" w:rsidRDefault="00650475"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20</w:t>
      </w:r>
      <w:r w:rsidR="00123DC1" w:rsidRPr="00123DC1">
        <w:rPr>
          <w:rFonts w:asciiTheme="majorBidi" w:hAnsiTheme="majorBidi" w:cstheme="majorBidi"/>
          <w:b/>
          <w:bCs/>
          <w:sz w:val="32"/>
          <w:szCs w:val="32"/>
        </w:rPr>
        <w:t>.</w:t>
      </w:r>
      <w:r w:rsidR="00123DC1" w:rsidRPr="00123DC1">
        <w:rPr>
          <w:rFonts w:asciiTheme="majorBidi" w:hAnsiTheme="majorBidi" w:cstheme="majorBidi"/>
          <w:b/>
          <w:bCs/>
          <w:sz w:val="32"/>
          <w:szCs w:val="32"/>
        </w:rPr>
        <w:tab/>
        <w:t>EARNINGS PER SHARE</w:t>
      </w:r>
    </w:p>
    <w:p w:rsidR="00123DC1" w:rsidRDefault="00123DC1"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Basic earnings per share </w:t>
      </w:r>
      <w:r w:rsidRPr="00656A3F">
        <w:rPr>
          <w:rFonts w:asciiTheme="majorBidi" w:hAnsiTheme="majorBidi" w:cstheme="majorBidi"/>
          <w:sz w:val="32"/>
          <w:szCs w:val="32"/>
        </w:rPr>
        <w:t>are</w:t>
      </w:r>
      <w:r w:rsidRPr="00123DC1">
        <w:rPr>
          <w:rFonts w:asciiTheme="majorBidi" w:hAnsiTheme="majorBidi" w:cstheme="majorBidi"/>
          <w:sz w:val="32"/>
          <w:szCs w:val="32"/>
        </w:rPr>
        <w:t xml:space="preserve"> determined by dividing the profit for the periods by the weighted average number of outstanding ordinary shares during the periods as follows:</w:t>
      </w:r>
    </w:p>
    <w:tbl>
      <w:tblPr>
        <w:tblW w:w="8363" w:type="dxa"/>
        <w:tblInd w:w="851" w:type="dxa"/>
        <w:tblLayout w:type="fixed"/>
        <w:tblCellMar>
          <w:left w:w="57" w:type="dxa"/>
          <w:right w:w="57" w:type="dxa"/>
        </w:tblCellMar>
        <w:tblLook w:val="0000"/>
      </w:tblPr>
      <w:tblGrid>
        <w:gridCol w:w="3402"/>
        <w:gridCol w:w="1191"/>
        <w:gridCol w:w="142"/>
        <w:gridCol w:w="1077"/>
        <w:gridCol w:w="144"/>
        <w:gridCol w:w="1191"/>
        <w:gridCol w:w="142"/>
        <w:gridCol w:w="1074"/>
      </w:tblGrid>
      <w:tr w:rsidR="00121CAA" w:rsidRPr="00D52F10" w:rsidTr="000171A7">
        <w:trPr>
          <w:cantSplit/>
        </w:trPr>
        <w:tc>
          <w:tcPr>
            <w:tcW w:w="3402" w:type="dxa"/>
          </w:tcPr>
          <w:p w:rsidR="00121CAA" w:rsidRPr="00D52F10"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121CAA" w:rsidRPr="00D52F10" w:rsidRDefault="00121CAA" w:rsidP="002A7B69">
            <w:pPr>
              <w:pStyle w:val="af4"/>
              <w:tabs>
                <w:tab w:val="left" w:pos="0"/>
              </w:tabs>
              <w:spacing w:line="300" w:lineRule="exact"/>
              <w:ind w:right="-108"/>
              <w:jc w:val="center"/>
              <w:rPr>
                <w:rFonts w:asciiTheme="majorBidi" w:hAnsiTheme="majorBidi" w:cstheme="majorBidi"/>
                <w:sz w:val="26"/>
                <w:szCs w:val="26"/>
                <w:cs/>
                <w:lang w:val="en-US"/>
              </w:rPr>
            </w:pPr>
            <w:r w:rsidRPr="00D52F10">
              <w:rPr>
                <w:rFonts w:asciiTheme="majorBidi" w:hAnsiTheme="majorBidi" w:cstheme="majorBidi"/>
                <w:sz w:val="26"/>
                <w:szCs w:val="26"/>
                <w:cs/>
              </w:rPr>
              <w:t xml:space="preserve">Consolidated </w:t>
            </w:r>
            <w:r w:rsidR="000171A7">
              <w:rPr>
                <w:rFonts w:asciiTheme="majorBidi" w:hAnsiTheme="majorBidi" w:cstheme="majorBidi" w:hint="cs"/>
                <w:sz w:val="26"/>
                <w:szCs w:val="26"/>
                <w:cs/>
              </w:rPr>
              <w:t>f</w:t>
            </w:r>
            <w:r w:rsidR="000171A7" w:rsidRPr="00D52F10">
              <w:rPr>
                <w:rFonts w:asciiTheme="majorBidi" w:hAnsiTheme="majorBidi" w:hint="cs"/>
                <w:sz w:val="26"/>
                <w:szCs w:val="26"/>
                <w:cs/>
              </w:rPr>
              <w:t>inancial</w:t>
            </w:r>
            <w:r w:rsidRPr="00D52F10">
              <w:rPr>
                <w:rFonts w:asciiTheme="majorBidi" w:hAnsiTheme="majorBidi" w:cstheme="majorBidi"/>
                <w:sz w:val="26"/>
                <w:szCs w:val="26"/>
                <w:cs/>
              </w:rPr>
              <w:t xml:space="preserve"> statements</w:t>
            </w:r>
          </w:p>
        </w:tc>
      </w:tr>
      <w:tr w:rsidR="00121CAA" w:rsidRPr="00D52F10" w:rsidTr="000171A7">
        <w:trPr>
          <w:cantSplit/>
        </w:trPr>
        <w:tc>
          <w:tcPr>
            <w:tcW w:w="3402" w:type="dxa"/>
          </w:tcPr>
          <w:p w:rsidR="00121CAA" w:rsidRPr="00D52F10"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 xml:space="preserve">For the three-month periods </w:t>
            </w:r>
          </w:p>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ended June 30,</w:t>
            </w:r>
          </w:p>
        </w:tc>
        <w:tc>
          <w:tcPr>
            <w:tcW w:w="144" w:type="dxa"/>
          </w:tcPr>
          <w:p w:rsidR="00121CAA" w:rsidRPr="00D52F10" w:rsidRDefault="00121CAA" w:rsidP="002A7B69">
            <w:pPr>
              <w:pStyle w:val="34"/>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 xml:space="preserve">For the six-month periods </w:t>
            </w:r>
          </w:p>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52F10">
              <w:rPr>
                <w:rFonts w:asciiTheme="majorBidi" w:hAnsiTheme="majorBidi" w:cstheme="majorBidi"/>
                <w:sz w:val="26"/>
                <w:szCs w:val="26"/>
              </w:rPr>
              <w:t>ended June 30,</w:t>
            </w:r>
          </w:p>
        </w:tc>
      </w:tr>
      <w:tr w:rsidR="00121CAA" w:rsidRPr="00D52F10" w:rsidTr="000171A7">
        <w:trPr>
          <w:cantSplit/>
        </w:trPr>
        <w:tc>
          <w:tcPr>
            <w:tcW w:w="3402" w:type="dxa"/>
          </w:tcPr>
          <w:p w:rsidR="00121CAA" w:rsidRPr="00D52F10"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Borders>
              <w:top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52F10">
              <w:rPr>
                <w:rFonts w:asciiTheme="majorBidi" w:hAnsiTheme="majorBidi" w:cstheme="majorBidi"/>
                <w:sz w:val="26"/>
                <w:szCs w:val="26"/>
              </w:rPr>
              <w:t>2018</w:t>
            </w:r>
          </w:p>
        </w:tc>
        <w:tc>
          <w:tcPr>
            <w:tcW w:w="144" w:type="dxa"/>
          </w:tcPr>
          <w:p w:rsidR="00121CAA" w:rsidRPr="00D52F10" w:rsidRDefault="00121CAA" w:rsidP="002A7B69">
            <w:pPr>
              <w:pStyle w:val="34"/>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121CAA" w:rsidRPr="00D52F10"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52F10">
              <w:rPr>
                <w:rFonts w:asciiTheme="majorBidi" w:hAnsiTheme="majorBidi" w:cstheme="majorBidi"/>
                <w:sz w:val="26"/>
                <w:szCs w:val="26"/>
              </w:rPr>
              <w:t>2018</w:t>
            </w:r>
          </w:p>
        </w:tc>
      </w:tr>
      <w:tr w:rsidR="002A7B69" w:rsidRPr="00D52F10" w:rsidTr="002A7B69">
        <w:trPr>
          <w:cantSplit/>
        </w:trPr>
        <w:tc>
          <w:tcPr>
            <w:tcW w:w="3402" w:type="dxa"/>
          </w:tcPr>
          <w:p w:rsidR="002A7B69" w:rsidRPr="00D52F10" w:rsidRDefault="002A7B69"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52F10">
              <w:rPr>
                <w:rFonts w:asciiTheme="majorBidi" w:hAnsiTheme="majorBidi" w:cstheme="majorBidi"/>
                <w:sz w:val="26"/>
                <w:szCs w:val="26"/>
              </w:rPr>
              <w:t xml:space="preserve">Profit for the period attributable to ordinary shareholders of the parent (In Thousand Baht) </w:t>
            </w:r>
          </w:p>
        </w:tc>
        <w:tc>
          <w:tcPr>
            <w:tcW w:w="1191" w:type="dxa"/>
            <w:tcBorders>
              <w:top w:val="single" w:sz="6" w:space="0" w:color="auto"/>
            </w:tcBorders>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11,112</w:t>
            </w:r>
          </w:p>
        </w:tc>
        <w:tc>
          <w:tcPr>
            <w:tcW w:w="142" w:type="dxa"/>
            <w:vAlign w:val="bottom"/>
          </w:tcPr>
          <w:p w:rsidR="002A7B69" w:rsidRPr="002A7B69" w:rsidRDefault="002A7B69" w:rsidP="002A7B69">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cs/>
                <w:lang w:val="en-US" w:bidi="th-TH"/>
              </w:rPr>
            </w:pPr>
            <w:r w:rsidRPr="002A7B69">
              <w:rPr>
                <w:rFonts w:asciiTheme="majorBidi" w:hAnsiTheme="majorBidi" w:cstheme="majorBidi"/>
                <w:sz w:val="26"/>
                <w:szCs w:val="26"/>
                <w:lang w:val="en-US" w:bidi="th-TH"/>
              </w:rPr>
              <w:t>3,288</w:t>
            </w:r>
          </w:p>
        </w:tc>
        <w:tc>
          <w:tcPr>
            <w:tcW w:w="144" w:type="dxa"/>
            <w:vAlign w:val="bottom"/>
          </w:tcPr>
          <w:p w:rsidR="002A7B69" w:rsidRPr="002A7B69" w:rsidRDefault="002A7B69" w:rsidP="002A7B69">
            <w:pPr>
              <w:pStyle w:val="acctfourfigures"/>
              <w:tabs>
                <w:tab w:val="clear" w:pos="765"/>
                <w:tab w:val="decimal" w:pos="792"/>
              </w:tabs>
              <w:spacing w:line="300" w:lineRule="exact"/>
              <w:ind w:left="-97" w:right="54"/>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15,438</w:t>
            </w:r>
          </w:p>
        </w:tc>
        <w:tc>
          <w:tcPr>
            <w:tcW w:w="142" w:type="dxa"/>
            <w:vAlign w:val="bottom"/>
          </w:tcPr>
          <w:p w:rsidR="002A7B69" w:rsidRPr="00D52F10"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2A7B69" w:rsidRPr="00D52F10"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17,604</w:t>
            </w:r>
          </w:p>
        </w:tc>
      </w:tr>
      <w:tr w:rsidR="002A7B69" w:rsidRPr="00D52F10" w:rsidTr="002A7B69">
        <w:trPr>
          <w:cantSplit/>
        </w:trPr>
        <w:tc>
          <w:tcPr>
            <w:tcW w:w="3402" w:type="dxa"/>
            <w:vAlign w:val="bottom"/>
          </w:tcPr>
          <w:p w:rsidR="002A7B69" w:rsidRPr="00D52F10" w:rsidRDefault="002A7B69"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D52F10">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422,000</w:t>
            </w:r>
          </w:p>
        </w:tc>
        <w:tc>
          <w:tcPr>
            <w:tcW w:w="142" w:type="dxa"/>
            <w:shd w:val="clear" w:color="auto" w:fill="auto"/>
            <w:vAlign w:val="bottom"/>
          </w:tcPr>
          <w:p w:rsidR="002A7B69" w:rsidRPr="002A7B69"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410,573</w:t>
            </w:r>
          </w:p>
        </w:tc>
        <w:tc>
          <w:tcPr>
            <w:tcW w:w="144" w:type="dxa"/>
            <w:shd w:val="clear" w:color="auto" w:fill="auto"/>
            <w:vAlign w:val="bottom"/>
          </w:tcPr>
          <w:p w:rsidR="002A7B69" w:rsidRPr="002A7B69"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422,000</w:t>
            </w:r>
          </w:p>
        </w:tc>
        <w:tc>
          <w:tcPr>
            <w:tcW w:w="142" w:type="dxa"/>
            <w:shd w:val="clear" w:color="auto" w:fill="auto"/>
            <w:vAlign w:val="bottom"/>
          </w:tcPr>
          <w:p w:rsidR="002A7B69" w:rsidRPr="00D52F10"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2A7B69" w:rsidRPr="00D52F10"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D52F10">
              <w:rPr>
                <w:rFonts w:asciiTheme="majorBidi" w:hAnsiTheme="majorBidi" w:cstheme="majorBidi"/>
                <w:sz w:val="26"/>
                <w:szCs w:val="26"/>
                <w:lang w:val="en-US" w:bidi="th-TH"/>
              </w:rPr>
              <w:t>422,000</w:t>
            </w:r>
          </w:p>
        </w:tc>
      </w:tr>
      <w:tr w:rsidR="002A7B69" w:rsidRPr="00D52F10" w:rsidTr="002A7B69">
        <w:trPr>
          <w:cantSplit/>
          <w:trHeight w:val="63"/>
        </w:trPr>
        <w:tc>
          <w:tcPr>
            <w:tcW w:w="3402" w:type="dxa"/>
          </w:tcPr>
          <w:p w:rsidR="002A7B69" w:rsidRPr="00D52F10" w:rsidRDefault="002A7B69"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52F10">
              <w:rPr>
                <w:rFonts w:asciiTheme="majorBidi" w:hAnsiTheme="majorBidi" w:cstheme="majorBidi"/>
                <w:sz w:val="26"/>
                <w:szCs w:val="26"/>
              </w:rPr>
              <w:t xml:space="preserve">Basic earnings per share </w:t>
            </w:r>
            <w:r w:rsidRPr="00D52F10">
              <w:rPr>
                <w:rFonts w:asciiTheme="majorBidi" w:hAnsiTheme="majorBidi" w:cstheme="majorBidi"/>
                <w:sz w:val="26"/>
                <w:szCs w:val="26"/>
                <w:cs/>
              </w:rPr>
              <w:t>(</w:t>
            </w:r>
            <w:r w:rsidRPr="00D52F10">
              <w:rPr>
                <w:rFonts w:asciiTheme="majorBidi" w:hAnsiTheme="majorBidi" w:cstheme="majorBidi"/>
                <w:sz w:val="26"/>
                <w:szCs w:val="26"/>
              </w:rPr>
              <w:t>In Baht/Share</w:t>
            </w:r>
            <w:r w:rsidRPr="00D52F10">
              <w:rPr>
                <w:rFonts w:asciiTheme="majorBidi" w:hAnsiTheme="majorBidi" w:cstheme="majorBidi"/>
                <w:sz w:val="26"/>
                <w:szCs w:val="26"/>
                <w:cs/>
              </w:rPr>
              <w:t>)</w:t>
            </w:r>
          </w:p>
        </w:tc>
        <w:tc>
          <w:tcPr>
            <w:tcW w:w="1191" w:type="dxa"/>
            <w:shd w:val="clear" w:color="auto" w:fill="auto"/>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0.0234</w:t>
            </w:r>
          </w:p>
        </w:tc>
        <w:tc>
          <w:tcPr>
            <w:tcW w:w="142" w:type="dxa"/>
            <w:vAlign w:val="bottom"/>
          </w:tcPr>
          <w:p w:rsidR="002A7B69" w:rsidRPr="002A7B69"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0.0078</w:t>
            </w:r>
          </w:p>
        </w:tc>
        <w:tc>
          <w:tcPr>
            <w:tcW w:w="144" w:type="dxa"/>
            <w:vAlign w:val="bottom"/>
          </w:tcPr>
          <w:p w:rsidR="002A7B69" w:rsidRPr="002A7B69"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vAlign w:val="bottom"/>
          </w:tcPr>
          <w:p w:rsidR="002A7B69" w:rsidRPr="002A7B69"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2A7B69">
              <w:rPr>
                <w:rFonts w:asciiTheme="majorBidi" w:hAnsiTheme="majorBidi" w:cstheme="majorBidi"/>
                <w:sz w:val="26"/>
                <w:szCs w:val="26"/>
                <w:lang w:val="en-US" w:bidi="th-TH"/>
              </w:rPr>
              <w:t>0.0366</w:t>
            </w:r>
          </w:p>
        </w:tc>
        <w:tc>
          <w:tcPr>
            <w:tcW w:w="142" w:type="dxa"/>
            <w:vAlign w:val="bottom"/>
          </w:tcPr>
          <w:p w:rsidR="002A7B69" w:rsidRPr="00D52F10" w:rsidRDefault="002A7B69" w:rsidP="002A7B6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vAlign w:val="bottom"/>
          </w:tcPr>
          <w:p w:rsidR="002A7B69" w:rsidRPr="00F95855" w:rsidRDefault="002A7B69"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0.0417</w:t>
            </w:r>
          </w:p>
        </w:tc>
      </w:tr>
    </w:tbl>
    <w:p w:rsidR="00121CAA" w:rsidRDefault="00121CAA"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tbl>
      <w:tblPr>
        <w:tblW w:w="8363" w:type="dxa"/>
        <w:tblInd w:w="851" w:type="dxa"/>
        <w:tblLayout w:type="fixed"/>
        <w:tblCellMar>
          <w:left w:w="57" w:type="dxa"/>
          <w:right w:w="57" w:type="dxa"/>
        </w:tblCellMar>
        <w:tblLook w:val="0000"/>
      </w:tblPr>
      <w:tblGrid>
        <w:gridCol w:w="3402"/>
        <w:gridCol w:w="1191"/>
        <w:gridCol w:w="142"/>
        <w:gridCol w:w="1077"/>
        <w:gridCol w:w="144"/>
        <w:gridCol w:w="1191"/>
        <w:gridCol w:w="142"/>
        <w:gridCol w:w="1074"/>
      </w:tblGrid>
      <w:tr w:rsidR="00121CAA" w:rsidRPr="006A02ED" w:rsidTr="000171A7">
        <w:trPr>
          <w:cantSplit/>
        </w:trPr>
        <w:tc>
          <w:tcPr>
            <w:tcW w:w="3402" w:type="dxa"/>
          </w:tcPr>
          <w:p w:rsidR="00121CAA" w:rsidRPr="006A02ED"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121CAA" w:rsidRPr="006A02ED" w:rsidRDefault="00121CAA" w:rsidP="002A7B69">
            <w:pPr>
              <w:pStyle w:val="af4"/>
              <w:tabs>
                <w:tab w:val="left" w:pos="0"/>
              </w:tabs>
              <w:spacing w:line="300" w:lineRule="exact"/>
              <w:ind w:right="-108"/>
              <w:jc w:val="center"/>
              <w:rPr>
                <w:rFonts w:asciiTheme="majorBidi" w:hAnsiTheme="majorBidi" w:cstheme="majorBidi"/>
                <w:sz w:val="26"/>
                <w:szCs w:val="26"/>
                <w:cs/>
                <w:lang w:val="en-US"/>
              </w:rPr>
            </w:pPr>
            <w:r w:rsidRPr="006A02ED">
              <w:rPr>
                <w:rFonts w:asciiTheme="majorBidi" w:hAnsiTheme="majorBidi" w:cstheme="majorBidi"/>
                <w:sz w:val="26"/>
                <w:szCs w:val="26"/>
                <w:lang w:val="en-US"/>
              </w:rPr>
              <w:t xml:space="preserve">Separate </w:t>
            </w:r>
            <w:r w:rsidRPr="006A02ED">
              <w:rPr>
                <w:rFonts w:asciiTheme="majorBidi" w:hAnsiTheme="majorBidi" w:cstheme="majorBidi"/>
                <w:sz w:val="26"/>
                <w:szCs w:val="26"/>
                <w:cs/>
              </w:rPr>
              <w:t>financial</w:t>
            </w:r>
            <w:r w:rsidRPr="006A02ED">
              <w:rPr>
                <w:rFonts w:asciiTheme="majorBidi" w:hAnsiTheme="majorBidi" w:cstheme="majorBidi"/>
                <w:sz w:val="26"/>
                <w:szCs w:val="26"/>
                <w:lang w:val="en-US"/>
              </w:rPr>
              <w:t xml:space="preserve"> statements</w:t>
            </w:r>
          </w:p>
        </w:tc>
      </w:tr>
      <w:tr w:rsidR="00121CAA" w:rsidRPr="006A02ED" w:rsidTr="000171A7">
        <w:trPr>
          <w:cantSplit/>
        </w:trPr>
        <w:tc>
          <w:tcPr>
            <w:tcW w:w="3402" w:type="dxa"/>
          </w:tcPr>
          <w:p w:rsidR="00121CAA" w:rsidRPr="006A02ED"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For the three-month periods </w:t>
            </w:r>
          </w:p>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ended June 30,</w:t>
            </w:r>
          </w:p>
        </w:tc>
        <w:tc>
          <w:tcPr>
            <w:tcW w:w="144" w:type="dxa"/>
          </w:tcPr>
          <w:p w:rsidR="00121CAA" w:rsidRPr="006A02ED" w:rsidRDefault="00121CAA" w:rsidP="002A7B69">
            <w:pPr>
              <w:pStyle w:val="34"/>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For the six-month periods </w:t>
            </w:r>
          </w:p>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ended June 30,</w:t>
            </w:r>
          </w:p>
        </w:tc>
      </w:tr>
      <w:tr w:rsidR="00121CAA" w:rsidRPr="006A02ED" w:rsidTr="000171A7">
        <w:trPr>
          <w:cantSplit/>
        </w:trPr>
        <w:tc>
          <w:tcPr>
            <w:tcW w:w="3402" w:type="dxa"/>
          </w:tcPr>
          <w:p w:rsidR="00121CAA" w:rsidRPr="006A02ED" w:rsidRDefault="00121CAA" w:rsidP="002A7B69">
            <w:pPr>
              <w:pStyle w:val="34"/>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Borders>
              <w:top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c>
          <w:tcPr>
            <w:tcW w:w="144" w:type="dxa"/>
          </w:tcPr>
          <w:p w:rsidR="00121CAA" w:rsidRPr="006A02ED" w:rsidRDefault="00121CAA" w:rsidP="002A7B69">
            <w:pPr>
              <w:pStyle w:val="34"/>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r>
      <w:tr w:rsidR="00121CAA" w:rsidRPr="006A02ED" w:rsidTr="000171A7">
        <w:trPr>
          <w:cantSplit/>
        </w:trPr>
        <w:tc>
          <w:tcPr>
            <w:tcW w:w="3402" w:type="dxa"/>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Profit for the period attributable to ordinary shareholders of the parent (In Thousand Baht) </w:t>
            </w:r>
          </w:p>
        </w:tc>
        <w:tc>
          <w:tcPr>
            <w:tcW w:w="1191" w:type="dxa"/>
            <w:tcBorders>
              <w:top w:val="single" w:sz="6" w:space="0" w:color="auto"/>
            </w:tcBorders>
            <w:vAlign w:val="bottom"/>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10</w:t>
            </w:r>
            <w:r w:rsidRPr="0067154E">
              <w:rPr>
                <w:rFonts w:asciiTheme="majorBidi" w:hAnsiTheme="majorBidi" w:cstheme="majorBidi"/>
                <w:sz w:val="26"/>
                <w:szCs w:val="26"/>
                <w:lang w:val="en-US" w:bidi="th-TH"/>
              </w:rPr>
              <w:t>,</w:t>
            </w:r>
            <w:r w:rsidRPr="0067154E">
              <w:rPr>
                <w:rFonts w:asciiTheme="majorBidi" w:hAnsiTheme="majorBidi" w:cs="Angsana New"/>
                <w:sz w:val="26"/>
                <w:szCs w:val="26"/>
                <w:cs/>
                <w:lang w:val="en-US" w:bidi="th-TH"/>
              </w:rPr>
              <w:t>139</w:t>
            </w:r>
          </w:p>
        </w:tc>
        <w:tc>
          <w:tcPr>
            <w:tcW w:w="142" w:type="dxa"/>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4,796</w:t>
            </w:r>
          </w:p>
        </w:tc>
        <w:tc>
          <w:tcPr>
            <w:tcW w:w="144" w:type="dxa"/>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19</w:t>
            </w:r>
            <w:r w:rsidRPr="0067154E">
              <w:rPr>
                <w:rFonts w:asciiTheme="majorBidi" w:hAnsiTheme="majorBidi" w:cstheme="majorBidi"/>
                <w:sz w:val="26"/>
                <w:szCs w:val="26"/>
                <w:lang w:val="en-US" w:bidi="th-TH"/>
              </w:rPr>
              <w:t>,</w:t>
            </w:r>
            <w:r w:rsidRPr="0067154E">
              <w:rPr>
                <w:rFonts w:asciiTheme="majorBidi" w:hAnsiTheme="majorBidi" w:cs="Angsana New"/>
                <w:sz w:val="26"/>
                <w:szCs w:val="26"/>
                <w:cs/>
                <w:lang w:val="en-US" w:bidi="th-TH"/>
              </w:rPr>
              <w:t>564</w:t>
            </w:r>
          </w:p>
        </w:tc>
        <w:tc>
          <w:tcPr>
            <w:tcW w:w="142" w:type="dxa"/>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24,043</w:t>
            </w:r>
          </w:p>
        </w:tc>
      </w:tr>
      <w:tr w:rsidR="00121CAA" w:rsidRPr="006A02ED" w:rsidTr="000171A7">
        <w:trPr>
          <w:cantSplit/>
        </w:trPr>
        <w:tc>
          <w:tcPr>
            <w:tcW w:w="3402" w:type="dxa"/>
            <w:vAlign w:val="bottom"/>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6A02ED">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422</w:t>
            </w:r>
            <w:r w:rsidRPr="0067154E">
              <w:rPr>
                <w:rFonts w:asciiTheme="majorBidi" w:hAnsiTheme="majorBidi" w:cstheme="majorBidi"/>
                <w:sz w:val="26"/>
                <w:szCs w:val="26"/>
                <w:lang w:val="en-US" w:bidi="th-TH"/>
              </w:rPr>
              <w:t>,</w:t>
            </w:r>
            <w:r w:rsidRPr="0067154E">
              <w:rPr>
                <w:rFonts w:asciiTheme="majorBidi" w:hAnsiTheme="majorBidi" w:cs="Angsana New"/>
                <w:sz w:val="26"/>
                <w:szCs w:val="26"/>
                <w:cs/>
                <w:lang w:val="en-US" w:bidi="th-TH"/>
              </w:rPr>
              <w:t>000</w:t>
            </w:r>
          </w:p>
        </w:tc>
        <w:tc>
          <w:tcPr>
            <w:tcW w:w="142" w:type="dxa"/>
            <w:shd w:val="clear" w:color="auto" w:fill="auto"/>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422,000</w:t>
            </w:r>
          </w:p>
        </w:tc>
        <w:tc>
          <w:tcPr>
            <w:tcW w:w="144" w:type="dxa"/>
            <w:shd w:val="clear" w:color="auto" w:fill="auto"/>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422</w:t>
            </w:r>
            <w:r w:rsidRPr="0067154E">
              <w:rPr>
                <w:rFonts w:asciiTheme="majorBidi" w:hAnsiTheme="majorBidi" w:cstheme="majorBidi"/>
                <w:sz w:val="26"/>
                <w:szCs w:val="26"/>
                <w:lang w:val="en-US" w:bidi="th-TH"/>
              </w:rPr>
              <w:t>,</w:t>
            </w:r>
            <w:r w:rsidRPr="0067154E">
              <w:rPr>
                <w:rFonts w:asciiTheme="majorBidi" w:hAnsiTheme="majorBidi" w:cs="Angsana New"/>
                <w:sz w:val="26"/>
                <w:szCs w:val="26"/>
                <w:cs/>
                <w:lang w:val="en-US" w:bidi="th-TH"/>
              </w:rPr>
              <w:t>000</w:t>
            </w:r>
          </w:p>
        </w:tc>
        <w:tc>
          <w:tcPr>
            <w:tcW w:w="142" w:type="dxa"/>
            <w:shd w:val="clear" w:color="auto" w:fill="auto"/>
            <w:vAlign w:val="bottom"/>
          </w:tcPr>
          <w:p w:rsidR="00121CAA" w:rsidRPr="006A02ED" w:rsidRDefault="00121CAA" w:rsidP="002A7B69">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422,000</w:t>
            </w:r>
          </w:p>
        </w:tc>
      </w:tr>
      <w:tr w:rsidR="00121CAA" w:rsidRPr="006A02ED" w:rsidTr="000171A7">
        <w:trPr>
          <w:cantSplit/>
          <w:trHeight w:val="63"/>
        </w:trPr>
        <w:tc>
          <w:tcPr>
            <w:tcW w:w="3402" w:type="dxa"/>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Basic earnings per share </w:t>
            </w:r>
            <w:r w:rsidRPr="006A02ED">
              <w:rPr>
                <w:rFonts w:asciiTheme="majorBidi" w:hAnsiTheme="majorBidi" w:cstheme="majorBidi"/>
                <w:sz w:val="26"/>
                <w:szCs w:val="26"/>
                <w:cs/>
              </w:rPr>
              <w:t>(</w:t>
            </w:r>
            <w:r w:rsidRPr="006A02ED">
              <w:rPr>
                <w:rFonts w:asciiTheme="majorBidi" w:hAnsiTheme="majorBidi" w:cstheme="majorBidi"/>
                <w:sz w:val="26"/>
                <w:szCs w:val="26"/>
              </w:rPr>
              <w:t>In Baht/Share</w:t>
            </w:r>
            <w:r w:rsidRPr="006A02ED">
              <w:rPr>
                <w:rFonts w:asciiTheme="majorBidi" w:hAnsiTheme="majorBidi" w:cstheme="majorBidi"/>
                <w:sz w:val="26"/>
                <w:szCs w:val="26"/>
                <w:cs/>
              </w:rPr>
              <w:t>)</w:t>
            </w:r>
          </w:p>
        </w:tc>
        <w:tc>
          <w:tcPr>
            <w:tcW w:w="1191" w:type="dxa"/>
            <w:shd w:val="clear" w:color="auto" w:fill="auto"/>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0.0240</w:t>
            </w:r>
          </w:p>
        </w:tc>
        <w:tc>
          <w:tcPr>
            <w:tcW w:w="142" w:type="dxa"/>
          </w:tcPr>
          <w:p w:rsidR="00121CAA" w:rsidRPr="006A02ED" w:rsidRDefault="00121CAA" w:rsidP="002A7B69">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7" w:type="dxa"/>
            <w:shd w:val="clear" w:color="auto" w:fill="auto"/>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0.0114</w:t>
            </w:r>
          </w:p>
        </w:tc>
        <w:tc>
          <w:tcPr>
            <w:tcW w:w="144" w:type="dxa"/>
          </w:tcPr>
          <w:p w:rsidR="00121CAA" w:rsidRPr="006A02ED" w:rsidRDefault="00121CAA" w:rsidP="002A7B69">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191" w:type="dxa"/>
          </w:tcPr>
          <w:p w:rsidR="00121CAA" w:rsidRPr="006A02ED" w:rsidRDefault="0067154E"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7154E">
              <w:rPr>
                <w:rFonts w:asciiTheme="majorBidi" w:hAnsiTheme="majorBidi" w:cs="Angsana New"/>
                <w:sz w:val="26"/>
                <w:szCs w:val="26"/>
                <w:cs/>
                <w:lang w:val="en-US" w:bidi="th-TH"/>
              </w:rPr>
              <w:t>0.0464</w:t>
            </w:r>
          </w:p>
        </w:tc>
        <w:tc>
          <w:tcPr>
            <w:tcW w:w="142" w:type="dxa"/>
          </w:tcPr>
          <w:p w:rsidR="00121CAA" w:rsidRPr="006A02ED" w:rsidRDefault="00121CAA" w:rsidP="002A7B69">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74" w:type="dxa"/>
          </w:tcPr>
          <w:p w:rsidR="00121CAA" w:rsidRPr="006A02ED" w:rsidRDefault="00121CAA" w:rsidP="002A7B69">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6A02ED">
              <w:rPr>
                <w:rFonts w:asciiTheme="majorBidi" w:hAnsiTheme="majorBidi" w:cstheme="majorBidi"/>
                <w:sz w:val="26"/>
                <w:szCs w:val="26"/>
                <w:lang w:val="en-US" w:bidi="th-TH"/>
              </w:rPr>
              <w:t>0.0570</w:t>
            </w:r>
          </w:p>
        </w:tc>
      </w:tr>
    </w:tbl>
    <w:p w:rsidR="00A12C98" w:rsidRDefault="00A12C98" w:rsidP="004C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Theme="majorBidi" w:hAnsiTheme="majorBidi" w:cstheme="majorBidi"/>
          <w:sz w:val="32"/>
          <w:szCs w:val="32"/>
        </w:rPr>
      </w:pPr>
    </w:p>
    <w:p w:rsidR="004770CB" w:rsidRDefault="004770CB" w:rsidP="004770CB">
      <w:pPr>
        <w:tabs>
          <w:tab w:val="clear" w:pos="227"/>
          <w:tab w:val="left" w:pos="284"/>
          <w:tab w:val="left" w:pos="851"/>
          <w:tab w:val="left" w:pos="1418"/>
        </w:tabs>
        <w:spacing w:line="360" w:lineRule="exact"/>
        <w:ind w:hanging="142"/>
        <w:rPr>
          <w:rFonts w:ascii="Angsana New" w:hAnsi="Angsana New"/>
          <w:b/>
          <w:bCs/>
          <w:sz w:val="32"/>
          <w:szCs w:val="32"/>
        </w:rPr>
      </w:pPr>
      <w:r>
        <w:rPr>
          <w:rFonts w:ascii="Angsana New" w:hAnsi="Angsana New"/>
          <w:b/>
          <w:bCs/>
          <w:sz w:val="32"/>
          <w:szCs w:val="32"/>
        </w:rPr>
        <w:t>21</w:t>
      </w:r>
      <w:r w:rsidRPr="002B51C8">
        <w:rPr>
          <w:rFonts w:ascii="Angsana New" w:hAnsi="Angsana New"/>
          <w:b/>
          <w:bCs/>
          <w:sz w:val="32"/>
          <w:szCs w:val="32"/>
        </w:rPr>
        <w:t>.</w:t>
      </w:r>
      <w:r w:rsidRPr="002B51C8">
        <w:rPr>
          <w:rFonts w:ascii="Angsana New" w:hAnsi="Angsana New"/>
          <w:b/>
          <w:bCs/>
          <w:sz w:val="32"/>
          <w:szCs w:val="32"/>
        </w:rPr>
        <w:tab/>
        <w:t>DIVIDEND</w:t>
      </w:r>
    </w:p>
    <w:p w:rsidR="00A12C98" w:rsidRPr="002B51C8" w:rsidRDefault="00A12C98" w:rsidP="00A12C98">
      <w:pPr>
        <w:tabs>
          <w:tab w:val="clear" w:pos="227"/>
          <w:tab w:val="left" w:pos="284"/>
          <w:tab w:val="left" w:pos="851"/>
          <w:tab w:val="left" w:pos="1418"/>
        </w:tabs>
        <w:spacing w:line="320" w:lineRule="exact"/>
        <w:ind w:firstLine="284"/>
        <w:rPr>
          <w:rFonts w:ascii="Angsana New" w:hAnsi="Angsana New"/>
          <w:b/>
          <w:bCs/>
          <w:sz w:val="32"/>
          <w:szCs w:val="32"/>
        </w:rPr>
      </w:pPr>
      <w:r w:rsidRPr="001F68C5">
        <w:rPr>
          <w:rFonts w:ascii="Angsana New" w:hAnsi="Angsana New"/>
          <w:sz w:val="32"/>
          <w:szCs w:val="32"/>
          <w:u w:val="single"/>
        </w:rPr>
        <w:t>For the year 201</w:t>
      </w:r>
      <w:r>
        <w:rPr>
          <w:rFonts w:ascii="Angsana New" w:hAnsi="Angsana New" w:hint="cs"/>
          <w:sz w:val="32"/>
          <w:szCs w:val="32"/>
          <w:u w:val="single"/>
          <w:cs/>
        </w:rPr>
        <w:t>9</w:t>
      </w:r>
    </w:p>
    <w:p w:rsidR="004770CB" w:rsidRDefault="004770CB" w:rsidP="004770CB">
      <w:pPr>
        <w:tabs>
          <w:tab w:val="clear" w:pos="227"/>
          <w:tab w:val="clear" w:pos="454"/>
          <w:tab w:val="clear" w:pos="680"/>
          <w:tab w:val="left" w:pos="720"/>
        </w:tabs>
        <w:spacing w:line="35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 meeting for the year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held on April 2</w:t>
      </w:r>
      <w:r>
        <w:rPr>
          <w:rFonts w:asciiTheme="majorBidi" w:hAnsiTheme="majorBidi" w:cstheme="majorBidi"/>
          <w:spacing w:val="4"/>
          <w:sz w:val="32"/>
          <w:szCs w:val="32"/>
        </w:rPr>
        <w:t>9</w:t>
      </w:r>
      <w:r w:rsidRPr="00936F0F">
        <w:rPr>
          <w:rFonts w:asciiTheme="majorBidi" w:hAnsiTheme="majorBidi" w:cstheme="majorBidi"/>
          <w:spacing w:val="4"/>
          <w:sz w:val="32"/>
          <w:szCs w:val="32"/>
        </w:rPr>
        <w:t>,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the shareholders </w:t>
      </w:r>
      <w:r>
        <w:rPr>
          <w:rFonts w:asciiTheme="majorBidi" w:hAnsiTheme="majorBidi" w:cstheme="majorBidi"/>
          <w:sz w:val="32"/>
          <w:szCs w:val="32"/>
        </w:rPr>
        <w:t xml:space="preserve">approved to dividend payment at the rate of Baht 0.033 per sharefor 422,000,100 shares amount Baht 13.93 million. In this connection, the names of the shareholders who are entitled to dividend payment was recorded on May 7, 2019 (Record Date) </w:t>
      </w:r>
      <w:r w:rsidRPr="00123DC1">
        <w:rPr>
          <w:rFonts w:asciiTheme="majorBidi" w:hAnsiTheme="majorBidi" w:cstheme="majorBidi"/>
          <w:sz w:val="32"/>
          <w:szCs w:val="32"/>
        </w:rPr>
        <w:t xml:space="preserve">and the dividend </w:t>
      </w:r>
      <w:r>
        <w:rPr>
          <w:rFonts w:asciiTheme="majorBidi" w:hAnsiTheme="majorBidi" w:cstheme="majorBidi"/>
          <w:sz w:val="32"/>
          <w:szCs w:val="32"/>
        </w:rPr>
        <w:t xml:space="preserve">paid on </w:t>
      </w:r>
      <w:r w:rsidRPr="00123DC1">
        <w:rPr>
          <w:rFonts w:asciiTheme="majorBidi" w:hAnsiTheme="majorBidi" w:cstheme="majorBidi"/>
          <w:sz w:val="32"/>
          <w:szCs w:val="32"/>
        </w:rPr>
        <w:t xml:space="preserve">May </w:t>
      </w:r>
      <w:r>
        <w:rPr>
          <w:rFonts w:asciiTheme="majorBidi" w:hAnsiTheme="majorBidi" w:cstheme="majorBidi"/>
          <w:sz w:val="32"/>
          <w:szCs w:val="32"/>
        </w:rPr>
        <w:t>29</w:t>
      </w:r>
      <w:r w:rsidRPr="00123DC1">
        <w:rPr>
          <w:rFonts w:asciiTheme="majorBidi" w:hAnsiTheme="majorBidi" w:cstheme="majorBidi"/>
          <w:sz w:val="32"/>
          <w:szCs w:val="32"/>
        </w:rPr>
        <w:t>, 201</w:t>
      </w:r>
      <w:r>
        <w:rPr>
          <w:rFonts w:asciiTheme="majorBidi" w:hAnsiTheme="majorBidi" w:cstheme="majorBidi"/>
          <w:sz w:val="32"/>
          <w:szCs w:val="32"/>
        </w:rPr>
        <w:t>9</w:t>
      </w:r>
      <w:r w:rsidRPr="00123DC1">
        <w:rPr>
          <w:rFonts w:asciiTheme="majorBidi" w:hAnsiTheme="majorBidi" w:cstheme="majorBidi"/>
          <w:sz w:val="32"/>
          <w:szCs w:val="32"/>
        </w:rPr>
        <w:t>.</w:t>
      </w:r>
    </w:p>
    <w:p w:rsidR="00A12C98" w:rsidRPr="001F68C5" w:rsidRDefault="00A12C98" w:rsidP="00A12C98">
      <w:pPr>
        <w:tabs>
          <w:tab w:val="clear" w:pos="227"/>
          <w:tab w:val="left" w:pos="284"/>
          <w:tab w:val="left" w:pos="851"/>
          <w:tab w:val="left" w:pos="1418"/>
        </w:tabs>
        <w:spacing w:line="320" w:lineRule="exact"/>
        <w:ind w:firstLine="284"/>
        <w:rPr>
          <w:rFonts w:ascii="Angsana New" w:hAnsi="Angsana New"/>
          <w:sz w:val="32"/>
          <w:szCs w:val="32"/>
          <w:u w:val="single"/>
        </w:rPr>
      </w:pPr>
      <w:r w:rsidRPr="001F68C5">
        <w:rPr>
          <w:rFonts w:ascii="Angsana New" w:hAnsi="Angsana New"/>
          <w:sz w:val="32"/>
          <w:szCs w:val="32"/>
          <w:u w:val="single"/>
        </w:rPr>
        <w:t>For the year 2018</w:t>
      </w:r>
    </w:p>
    <w:p w:rsidR="00A12C98" w:rsidRPr="00DA489B" w:rsidRDefault="00A12C98" w:rsidP="00A12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z w:val="32"/>
          <w:szCs w:val="32"/>
        </w:rPr>
      </w:pPr>
      <w:r w:rsidRPr="00DA489B">
        <w:rPr>
          <w:rFonts w:asciiTheme="majorBidi" w:hAnsiTheme="majorBidi" w:cstheme="majorBidi"/>
          <w:spacing w:val="4"/>
          <w:sz w:val="32"/>
          <w:szCs w:val="32"/>
        </w:rPr>
        <w:t>At the annual general shareholders</w:t>
      </w:r>
      <w:r w:rsidRPr="00DA489B">
        <w:rPr>
          <w:rFonts w:asciiTheme="majorBidi" w:hAnsiTheme="majorBidi"/>
          <w:spacing w:val="4"/>
          <w:sz w:val="32"/>
          <w:szCs w:val="32"/>
          <w:cs/>
        </w:rPr>
        <w:t>’</w:t>
      </w:r>
      <w:r w:rsidRPr="00DA489B">
        <w:rPr>
          <w:rFonts w:asciiTheme="majorBidi" w:hAnsiTheme="majorBidi" w:cstheme="majorBidi"/>
          <w:spacing w:val="4"/>
          <w:sz w:val="32"/>
          <w:szCs w:val="32"/>
        </w:rPr>
        <w:t xml:space="preserve">meeting for the year 2018, held on April 26, 2018, the shareholders </w:t>
      </w:r>
      <w:r w:rsidRPr="00DA489B">
        <w:rPr>
          <w:rFonts w:asciiTheme="majorBidi" w:hAnsiTheme="majorBidi" w:cstheme="majorBidi"/>
          <w:sz w:val="32"/>
          <w:szCs w:val="32"/>
        </w:rPr>
        <w:t>approved the profit allocation as legal reserves of Baht 2</w:t>
      </w:r>
      <w:r w:rsidRPr="00DA489B">
        <w:rPr>
          <w:rFonts w:asciiTheme="majorBidi" w:hAnsiTheme="majorBidi"/>
          <w:sz w:val="32"/>
          <w:szCs w:val="32"/>
          <w:cs/>
        </w:rPr>
        <w:t>.</w:t>
      </w:r>
      <w:r w:rsidRPr="00DA489B">
        <w:rPr>
          <w:rFonts w:asciiTheme="majorBidi" w:hAnsiTheme="majorBidi" w:cstheme="majorBidi"/>
          <w:sz w:val="32"/>
          <w:szCs w:val="32"/>
        </w:rPr>
        <w:t>30 million and approved dividend payment at the rate of 0</w:t>
      </w:r>
      <w:r w:rsidRPr="00DA489B">
        <w:rPr>
          <w:rFonts w:asciiTheme="majorBidi" w:hAnsiTheme="majorBidi"/>
          <w:sz w:val="32"/>
          <w:szCs w:val="32"/>
          <w:cs/>
        </w:rPr>
        <w:t>.</w:t>
      </w:r>
      <w:r w:rsidRPr="00DA489B">
        <w:rPr>
          <w:rFonts w:asciiTheme="majorBidi" w:hAnsiTheme="majorBidi" w:cstheme="majorBidi"/>
          <w:sz w:val="32"/>
          <w:szCs w:val="32"/>
        </w:rPr>
        <w:t>035 Baht per sharefor 422,000,100 shares amount Baht 14</w:t>
      </w:r>
      <w:r w:rsidRPr="00DA489B">
        <w:rPr>
          <w:rFonts w:asciiTheme="majorBidi" w:hAnsiTheme="majorBidi"/>
          <w:sz w:val="32"/>
          <w:szCs w:val="32"/>
          <w:cs/>
        </w:rPr>
        <w:t>.</w:t>
      </w:r>
      <w:r w:rsidRPr="00DA489B">
        <w:rPr>
          <w:rFonts w:asciiTheme="majorBidi" w:hAnsiTheme="majorBidi" w:cstheme="majorBidi"/>
          <w:sz w:val="32"/>
          <w:szCs w:val="32"/>
        </w:rPr>
        <w:t>77 million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this connection, the names of the shareholders who are entitled to dividend payment was recorded on May 7, 2018 </w:t>
      </w:r>
      <w:r w:rsidRPr="00DA489B">
        <w:rPr>
          <w:rFonts w:asciiTheme="majorBidi" w:hAnsiTheme="majorBidi"/>
          <w:sz w:val="32"/>
          <w:szCs w:val="32"/>
          <w:cs/>
        </w:rPr>
        <w:t>(</w:t>
      </w:r>
      <w:r w:rsidRPr="00DA489B">
        <w:rPr>
          <w:rFonts w:asciiTheme="majorBidi" w:hAnsiTheme="majorBidi" w:cstheme="majorBidi"/>
          <w:sz w:val="32"/>
          <w:szCs w:val="32"/>
        </w:rPr>
        <w:t>Record Date</w:t>
      </w:r>
      <w:r w:rsidRPr="00DA489B">
        <w:rPr>
          <w:rFonts w:asciiTheme="majorBidi" w:hAnsiTheme="majorBidi"/>
          <w:sz w:val="32"/>
          <w:szCs w:val="32"/>
          <w:cs/>
        </w:rPr>
        <w:t xml:space="preserve">) </w:t>
      </w:r>
      <w:r w:rsidRPr="00DA489B">
        <w:rPr>
          <w:rFonts w:asciiTheme="majorBidi" w:hAnsiTheme="majorBidi" w:cstheme="majorBidi"/>
          <w:sz w:val="32"/>
          <w:szCs w:val="32"/>
        </w:rPr>
        <w:t>and the dividend paid on May 25, 2018</w:t>
      </w:r>
      <w:r w:rsidRPr="00DA489B">
        <w:rPr>
          <w:rFonts w:asciiTheme="majorBidi" w:hAnsiTheme="majorBidi"/>
          <w:sz w:val="32"/>
          <w:szCs w:val="32"/>
          <w:cs/>
        </w:rPr>
        <w:t>.</w:t>
      </w:r>
    </w:p>
    <w:p w:rsidR="00C56076" w:rsidRDefault="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rsidR="00123DC1"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22</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rsidR="00123DC1" w:rsidRPr="00815494"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15494">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15494">
        <w:rPr>
          <w:rFonts w:asciiTheme="majorBidi" w:hAnsiTheme="majorBidi"/>
          <w:sz w:val="32"/>
          <w:szCs w:val="32"/>
          <w:cs/>
        </w:rPr>
        <w:t>.</w:t>
      </w:r>
    </w:p>
    <w:p w:rsidR="00123DC1" w:rsidRPr="00815494"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15494">
        <w:rPr>
          <w:rFonts w:asciiTheme="majorBidi" w:hAnsiTheme="majorBidi" w:cstheme="majorBidi"/>
          <w:sz w:val="32"/>
          <w:szCs w:val="32"/>
        </w:rPr>
        <w:t xml:space="preserve">For management purposes, the Company and its subsidiaries are organized into business units based on their products and services and have </w:t>
      </w:r>
      <w:r w:rsidR="009569B8" w:rsidRPr="00815494">
        <w:rPr>
          <w:rFonts w:asciiTheme="majorBidi" w:hAnsiTheme="majorBidi" w:cstheme="majorBidi"/>
          <w:sz w:val="32"/>
          <w:szCs w:val="32"/>
        </w:rPr>
        <w:t>2</w:t>
      </w:r>
      <w:r w:rsidRPr="00815494">
        <w:rPr>
          <w:rFonts w:asciiTheme="majorBidi" w:hAnsiTheme="majorBidi" w:cstheme="majorBidi"/>
          <w:sz w:val="32"/>
          <w:szCs w:val="32"/>
        </w:rPr>
        <w:t xml:space="preserve"> principal segments as follows</w:t>
      </w:r>
      <w:r w:rsidRPr="00815494">
        <w:rPr>
          <w:rFonts w:asciiTheme="majorBidi" w:hAnsiTheme="majorBidi"/>
          <w:sz w:val="32"/>
          <w:szCs w:val="32"/>
          <w:cs/>
        </w:rPr>
        <w:t>:</w:t>
      </w:r>
    </w:p>
    <w:p w:rsidR="00123DC1" w:rsidRPr="00123DC1" w:rsidRDefault="00123DC1" w:rsidP="00EA01C9">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3" w:name="_Hlk513839167"/>
      <w:r w:rsidRPr="00123DC1">
        <w:rPr>
          <w:rFonts w:ascii="Angsana New" w:hAnsi="Angsana New"/>
          <w:sz w:val="32"/>
          <w:szCs w:val="32"/>
        </w:rPr>
        <w:t>sales of raw material for industry</w:t>
      </w:r>
      <w:bookmarkEnd w:id="3"/>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rsidR="00123DC1" w:rsidRPr="00123DC1" w:rsidRDefault="00123DC1" w:rsidP="00EA01C9">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rsidR="00123DC1" w:rsidRPr="00123DC1" w:rsidRDefault="00123DC1" w:rsidP="00EA01C9">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rsidR="00747312"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Segment performance is measured based on gross profit margin and on a basis consistent with thatused to measure operating profit or loss in the financial statements</w:t>
      </w:r>
      <w:r w:rsidRPr="00123DC1">
        <w:rPr>
          <w:rFonts w:asciiTheme="majorBidi" w:hAnsiTheme="majorBidi"/>
          <w:spacing w:val="-2"/>
          <w:sz w:val="32"/>
          <w:szCs w:val="32"/>
          <w:cs/>
        </w:rPr>
        <w:t xml:space="preserve">. </w:t>
      </w:r>
    </w:p>
    <w:p w:rsidR="00123DC1" w:rsidRPr="00D567C3"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sidR="00D80C38">
        <w:rPr>
          <w:rFonts w:asciiTheme="majorBidi" w:hAnsiTheme="majorBidi" w:cstheme="majorBidi"/>
          <w:sz w:val="32"/>
          <w:szCs w:val="32"/>
        </w:rPr>
        <w:t>six</w:t>
      </w:r>
      <w:r w:rsidRPr="00D567C3">
        <w:rPr>
          <w:rFonts w:asciiTheme="majorBidi" w:hAnsiTheme="majorBidi" w:cstheme="majorBidi"/>
          <w:sz w:val="32"/>
          <w:szCs w:val="32"/>
        </w:rPr>
        <w:t>-month period</w:t>
      </w:r>
      <w:r w:rsidR="000650AC" w:rsidRPr="00D567C3">
        <w:rPr>
          <w:rFonts w:asciiTheme="majorBidi" w:hAnsiTheme="majorBidi" w:cstheme="majorBidi"/>
          <w:sz w:val="32"/>
          <w:szCs w:val="32"/>
        </w:rPr>
        <w:t>s</w:t>
      </w:r>
      <w:r w:rsidRPr="00D567C3">
        <w:rPr>
          <w:rFonts w:asciiTheme="majorBidi" w:hAnsiTheme="majorBidi" w:cstheme="majorBidi"/>
          <w:sz w:val="32"/>
          <w:szCs w:val="32"/>
        </w:rPr>
        <w:t xml:space="preserve"> ended </w:t>
      </w:r>
      <w:r w:rsidR="00D80C38">
        <w:rPr>
          <w:rFonts w:asciiTheme="majorBidi" w:hAnsiTheme="majorBidi" w:cstheme="majorBidi"/>
          <w:sz w:val="32"/>
          <w:szCs w:val="32"/>
        </w:rPr>
        <w:t>June</w:t>
      </w:r>
      <w:r w:rsidRPr="00D567C3">
        <w:rPr>
          <w:rFonts w:asciiTheme="majorBidi" w:hAnsiTheme="majorBidi" w:cstheme="majorBidi"/>
          <w:sz w:val="32"/>
          <w:szCs w:val="32"/>
        </w:rPr>
        <w:t xml:space="preserve"> 3</w:t>
      </w:r>
      <w:r w:rsidR="00D80C38">
        <w:rPr>
          <w:rFonts w:asciiTheme="majorBidi" w:hAnsiTheme="majorBidi" w:cstheme="majorBidi"/>
          <w:sz w:val="32"/>
          <w:szCs w:val="32"/>
        </w:rPr>
        <w:t>0</w:t>
      </w:r>
      <w:r w:rsidRPr="00D567C3">
        <w:rPr>
          <w:rFonts w:asciiTheme="majorBidi" w:hAnsiTheme="majorBidi" w:cstheme="majorBidi"/>
          <w:sz w:val="32"/>
          <w:szCs w:val="32"/>
        </w:rPr>
        <w:t xml:space="preserve">, 2019 and 2018 as follows </w:t>
      </w:r>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tblPr>
      <w:tblGrid>
        <w:gridCol w:w="1644"/>
        <w:gridCol w:w="794"/>
        <w:gridCol w:w="134"/>
        <w:gridCol w:w="794"/>
        <w:gridCol w:w="142"/>
        <w:gridCol w:w="794"/>
        <w:gridCol w:w="142"/>
        <w:gridCol w:w="794"/>
        <w:gridCol w:w="142"/>
        <w:gridCol w:w="794"/>
        <w:gridCol w:w="142"/>
        <w:gridCol w:w="794"/>
        <w:gridCol w:w="142"/>
        <w:gridCol w:w="794"/>
        <w:gridCol w:w="139"/>
        <w:gridCol w:w="794"/>
      </w:tblGrid>
      <w:tr w:rsidR="00306C71" w:rsidRPr="002A7B69" w:rsidTr="00B5743D">
        <w:tc>
          <w:tcPr>
            <w:tcW w:w="1644" w:type="dxa"/>
          </w:tcPr>
          <w:p w:rsidR="00306C71" w:rsidRPr="002A7B69" w:rsidRDefault="00306C71" w:rsidP="00EA01C9">
            <w:pPr>
              <w:tabs>
                <w:tab w:val="left" w:pos="1800"/>
                <w:tab w:val="left" w:pos="1980"/>
              </w:tabs>
              <w:spacing w:line="300" w:lineRule="exact"/>
              <w:ind w:right="-250"/>
              <w:rPr>
                <w:rFonts w:asciiTheme="majorBidi" w:hAnsiTheme="majorBidi" w:cstheme="majorBidi"/>
                <w:color w:val="000000"/>
                <w:sz w:val="24"/>
                <w:szCs w:val="24"/>
              </w:rPr>
            </w:pPr>
          </w:p>
        </w:tc>
        <w:tc>
          <w:tcPr>
            <w:tcW w:w="7335" w:type="dxa"/>
            <w:gridSpan w:val="15"/>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pacing w:val="-2"/>
                <w:sz w:val="24"/>
                <w:szCs w:val="24"/>
                <w:cs/>
              </w:rPr>
            </w:pPr>
            <w:r w:rsidRPr="002A7B69">
              <w:rPr>
                <w:rFonts w:asciiTheme="majorBidi" w:hAnsiTheme="majorBidi" w:cstheme="majorBidi"/>
                <w:sz w:val="24"/>
                <w:szCs w:val="24"/>
              </w:rPr>
              <w:t>In Thousand Baht</w:t>
            </w:r>
          </w:p>
        </w:tc>
      </w:tr>
      <w:tr w:rsidR="00306C71" w:rsidRPr="002A7B69" w:rsidTr="00B5743D">
        <w:tc>
          <w:tcPr>
            <w:tcW w:w="1644" w:type="dxa"/>
          </w:tcPr>
          <w:p w:rsidR="00306C71" w:rsidRPr="002A7B69" w:rsidRDefault="00306C71" w:rsidP="00EA01C9">
            <w:pPr>
              <w:tabs>
                <w:tab w:val="left" w:pos="1800"/>
                <w:tab w:val="left" w:pos="1980"/>
              </w:tabs>
              <w:spacing w:line="300" w:lineRule="exact"/>
              <w:ind w:right="-250"/>
              <w:rPr>
                <w:rFonts w:asciiTheme="majorBidi" w:hAnsiTheme="majorBidi" w:cstheme="majorBidi"/>
                <w:color w:val="000000"/>
                <w:sz w:val="24"/>
                <w:szCs w:val="24"/>
              </w:rPr>
            </w:pPr>
          </w:p>
        </w:tc>
        <w:tc>
          <w:tcPr>
            <w:tcW w:w="7335" w:type="dxa"/>
            <w:gridSpan w:val="15"/>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pacing w:val="-2"/>
                <w:sz w:val="24"/>
                <w:szCs w:val="24"/>
                <w:cs/>
              </w:rPr>
            </w:pPr>
            <w:r w:rsidRPr="002A7B69">
              <w:rPr>
                <w:rFonts w:asciiTheme="majorBidi" w:hAnsiTheme="majorBidi" w:cstheme="majorBidi"/>
                <w:color w:val="000000"/>
                <w:sz w:val="24"/>
                <w:szCs w:val="24"/>
              </w:rPr>
              <w:t>Consolidated financial statements</w:t>
            </w:r>
          </w:p>
        </w:tc>
      </w:tr>
      <w:tr w:rsidR="00306C71" w:rsidRPr="002A7B69" w:rsidTr="00B5743D">
        <w:tc>
          <w:tcPr>
            <w:tcW w:w="1644" w:type="dxa"/>
          </w:tcPr>
          <w:p w:rsidR="00306C71" w:rsidRPr="002A7B69" w:rsidRDefault="00306C71" w:rsidP="00EA01C9">
            <w:pPr>
              <w:tabs>
                <w:tab w:val="left" w:pos="1800"/>
                <w:tab w:val="left" w:pos="1980"/>
              </w:tabs>
              <w:spacing w:line="300" w:lineRule="exact"/>
              <w:ind w:right="-250"/>
              <w:rPr>
                <w:rFonts w:asciiTheme="majorBidi" w:hAnsiTheme="majorBidi" w:cstheme="majorBidi"/>
                <w:color w:val="000000"/>
                <w:sz w:val="24"/>
                <w:szCs w:val="24"/>
              </w:rPr>
            </w:pPr>
          </w:p>
        </w:tc>
        <w:tc>
          <w:tcPr>
            <w:tcW w:w="1722" w:type="dxa"/>
            <w:gridSpan w:val="3"/>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cs/>
              </w:rPr>
            </w:pPr>
            <w:r w:rsidRPr="002A7B69">
              <w:rPr>
                <w:rFonts w:asciiTheme="majorBidi" w:hAnsiTheme="majorBidi" w:cstheme="majorBidi"/>
                <w:color w:val="000000"/>
                <w:sz w:val="24"/>
                <w:szCs w:val="24"/>
              </w:rPr>
              <w:t>Raw material</w:t>
            </w:r>
            <w:r w:rsidRPr="002A7B69">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cs/>
              </w:rPr>
            </w:pPr>
            <w:r w:rsidRPr="002A7B69">
              <w:rPr>
                <w:rFonts w:asciiTheme="majorBidi" w:hAnsiTheme="majorBidi" w:cstheme="majorBidi"/>
                <w:color w:val="000000"/>
                <w:sz w:val="24"/>
                <w:szCs w:val="24"/>
              </w:rPr>
              <w:t>Construction for material</w:t>
            </w:r>
          </w:p>
        </w:tc>
        <w:tc>
          <w:tcPr>
            <w:tcW w:w="142" w:type="dxa"/>
            <w:tcBorders>
              <w:top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cs/>
              </w:rPr>
            </w:pPr>
            <w:r w:rsidRPr="002A7B69">
              <w:rPr>
                <w:rFonts w:asciiTheme="majorBidi" w:hAnsiTheme="majorBidi" w:cstheme="majorBidi"/>
                <w:color w:val="000000"/>
                <w:sz w:val="24"/>
                <w:szCs w:val="24"/>
              </w:rPr>
              <w:t>Other</w:t>
            </w:r>
          </w:p>
        </w:tc>
        <w:tc>
          <w:tcPr>
            <w:tcW w:w="142" w:type="dxa"/>
            <w:tcBorders>
              <w:top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Total</w:t>
            </w:r>
          </w:p>
        </w:tc>
      </w:tr>
      <w:tr w:rsidR="00306C71" w:rsidRPr="002A7B69" w:rsidTr="00B5743D">
        <w:tc>
          <w:tcPr>
            <w:tcW w:w="1644" w:type="dxa"/>
          </w:tcPr>
          <w:p w:rsidR="00306C71" w:rsidRPr="002A7B69" w:rsidRDefault="00306C71" w:rsidP="00EA01C9">
            <w:pPr>
              <w:tabs>
                <w:tab w:val="left" w:pos="1800"/>
                <w:tab w:val="left" w:pos="1980"/>
              </w:tabs>
              <w:spacing w:line="300" w:lineRule="exact"/>
              <w:ind w:right="-250"/>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2019</w:t>
            </w:r>
          </w:p>
        </w:tc>
        <w:tc>
          <w:tcPr>
            <w:tcW w:w="134" w:type="dxa"/>
            <w:tcBorders>
              <w:top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2018</w:t>
            </w:r>
          </w:p>
        </w:tc>
        <w:tc>
          <w:tcPr>
            <w:tcW w:w="142"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2019</w:t>
            </w:r>
          </w:p>
        </w:tc>
        <w:tc>
          <w:tcPr>
            <w:tcW w:w="142"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2018</w:t>
            </w:r>
          </w:p>
        </w:tc>
        <w:tc>
          <w:tcPr>
            <w:tcW w:w="142"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2019</w:t>
            </w:r>
          </w:p>
        </w:tc>
        <w:tc>
          <w:tcPr>
            <w:tcW w:w="142"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2018</w:t>
            </w:r>
          </w:p>
        </w:tc>
        <w:tc>
          <w:tcPr>
            <w:tcW w:w="142"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2019</w:t>
            </w:r>
          </w:p>
        </w:tc>
        <w:tc>
          <w:tcPr>
            <w:tcW w:w="139" w:type="dxa"/>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2A7B69" w:rsidRDefault="00306C71" w:rsidP="00EA01C9">
            <w:pPr>
              <w:tabs>
                <w:tab w:val="left" w:pos="1800"/>
                <w:tab w:val="left" w:pos="1980"/>
              </w:tabs>
              <w:spacing w:line="300" w:lineRule="exact"/>
              <w:ind w:left="-108" w:right="-108"/>
              <w:jc w:val="center"/>
              <w:rPr>
                <w:rFonts w:asciiTheme="majorBidi" w:hAnsiTheme="majorBidi" w:cstheme="majorBidi"/>
                <w:color w:val="000000"/>
                <w:sz w:val="24"/>
                <w:szCs w:val="24"/>
              </w:rPr>
            </w:pPr>
            <w:r w:rsidRPr="002A7B69">
              <w:rPr>
                <w:rFonts w:asciiTheme="majorBidi" w:hAnsiTheme="majorBidi" w:cstheme="majorBidi"/>
                <w:color w:val="000000"/>
                <w:sz w:val="24"/>
                <w:szCs w:val="24"/>
              </w:rPr>
              <w:t>2018</w:t>
            </w:r>
          </w:p>
        </w:tc>
      </w:tr>
      <w:tr w:rsidR="002A7B69" w:rsidRPr="002A7B69" w:rsidTr="00B5743D">
        <w:tc>
          <w:tcPr>
            <w:tcW w:w="1644" w:type="dxa"/>
            <w:vAlign w:val="bottom"/>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Revenue</w:t>
            </w:r>
          </w:p>
        </w:tc>
        <w:tc>
          <w:tcPr>
            <w:tcW w:w="794" w:type="dxa"/>
            <w:tcBorders>
              <w:top w:val="single" w:sz="6" w:space="0" w:color="auto"/>
            </w:tcBorders>
            <w:shd w:val="clear" w:color="auto" w:fill="auto"/>
            <w:vAlign w:val="bottom"/>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564,950</w:t>
            </w: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538,669</w:t>
            </w: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247,358</w:t>
            </w:r>
          </w:p>
        </w:tc>
        <w:tc>
          <w:tcPr>
            <w:tcW w:w="142" w:type="dxa"/>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224,373</w:t>
            </w:r>
          </w:p>
        </w:tc>
        <w:tc>
          <w:tcPr>
            <w:tcW w:w="142"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36,869</w:t>
            </w:r>
          </w:p>
        </w:tc>
        <w:tc>
          <w:tcPr>
            <w:tcW w:w="142" w:type="dxa"/>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27,834</w:t>
            </w:r>
          </w:p>
        </w:tc>
        <w:tc>
          <w:tcPr>
            <w:tcW w:w="142" w:type="dxa"/>
            <w:vAlign w:val="bottom"/>
          </w:tcPr>
          <w:p w:rsidR="002A7B69" w:rsidRPr="002A7B69" w:rsidRDefault="002A7B69" w:rsidP="00EA01C9">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ind w:hanging="280"/>
              <w:jc w:val="right"/>
              <w:rPr>
                <w:rFonts w:asciiTheme="majorBidi" w:hAnsiTheme="majorBidi" w:cstheme="majorBidi"/>
                <w:sz w:val="24"/>
                <w:szCs w:val="24"/>
              </w:rPr>
            </w:pPr>
            <w:r w:rsidRPr="002A7B69">
              <w:rPr>
                <w:rFonts w:asciiTheme="majorBidi" w:hAnsiTheme="majorBidi" w:cstheme="majorBidi"/>
                <w:sz w:val="24"/>
                <w:szCs w:val="24"/>
              </w:rPr>
              <w:t>849,177</w:t>
            </w:r>
          </w:p>
        </w:tc>
        <w:tc>
          <w:tcPr>
            <w:tcW w:w="139" w:type="dxa"/>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790,876</w:t>
            </w:r>
          </w:p>
        </w:tc>
      </w:tr>
      <w:tr w:rsidR="002A7B69" w:rsidRPr="002A7B69" w:rsidTr="00B5743D">
        <w:tc>
          <w:tcPr>
            <w:tcW w:w="1644" w:type="dxa"/>
            <w:vAlign w:val="bottom"/>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rPr>
            </w:pPr>
            <w:r w:rsidRPr="002A7B69">
              <w:rPr>
                <w:rFonts w:asciiTheme="majorBidi" w:hAnsiTheme="majorBidi" w:cstheme="majorBidi"/>
                <w:color w:val="000000"/>
                <w:sz w:val="24"/>
                <w:szCs w:val="24"/>
              </w:rPr>
              <w:t>Cost</w:t>
            </w:r>
          </w:p>
        </w:tc>
        <w:tc>
          <w:tcPr>
            <w:tcW w:w="794" w:type="dxa"/>
            <w:shd w:val="clear" w:color="auto" w:fill="auto"/>
            <w:vAlign w:val="bottom"/>
          </w:tcPr>
          <w:p w:rsidR="002A7B69" w:rsidRPr="002A7B69" w:rsidRDefault="00895197" w:rsidP="00EA01C9">
            <w:pPr>
              <w:tabs>
                <w:tab w:val="clear" w:pos="907"/>
                <w:tab w:val="left" w:pos="195"/>
                <w:tab w:val="left" w:pos="1800"/>
                <w:tab w:val="left" w:pos="1980"/>
              </w:tabs>
              <w:spacing w:line="300" w:lineRule="exact"/>
              <w:ind w:right="-57" w:hanging="145"/>
              <w:jc w:val="right"/>
              <w:rPr>
                <w:rFonts w:asciiTheme="majorBidi" w:hAnsiTheme="majorBidi" w:cstheme="majorBidi"/>
                <w:sz w:val="24"/>
                <w:szCs w:val="24"/>
                <w:cs/>
              </w:rPr>
            </w:pPr>
            <w:r>
              <w:rPr>
                <w:rFonts w:asciiTheme="majorBidi" w:hAnsiTheme="majorBidi" w:cstheme="majorBidi"/>
                <w:sz w:val="24"/>
                <w:szCs w:val="24"/>
              </w:rPr>
              <w:t>(516,071)</w:t>
            </w: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rsidR="002A7B69" w:rsidRPr="002A7B69" w:rsidRDefault="002A7B69" w:rsidP="00EA01C9">
            <w:pPr>
              <w:tabs>
                <w:tab w:val="clear" w:pos="907"/>
                <w:tab w:val="left" w:pos="195"/>
              </w:tabs>
              <w:spacing w:line="300" w:lineRule="exact"/>
              <w:ind w:right="-57"/>
              <w:jc w:val="right"/>
              <w:rPr>
                <w:rFonts w:asciiTheme="majorBidi" w:hAnsiTheme="majorBidi" w:cstheme="majorBidi"/>
                <w:sz w:val="24"/>
                <w:szCs w:val="24"/>
                <w:cs/>
              </w:rPr>
            </w:pPr>
            <w:r w:rsidRPr="002A7B69">
              <w:rPr>
                <w:rFonts w:asciiTheme="majorBidi" w:hAnsiTheme="majorBidi" w:cstheme="majorBidi"/>
                <w:sz w:val="24"/>
                <w:szCs w:val="24"/>
              </w:rPr>
              <w:t>(481,923)</w:t>
            </w:r>
          </w:p>
        </w:tc>
        <w:tc>
          <w:tcPr>
            <w:tcW w:w="142" w:type="dxa"/>
            <w:shd w:val="clear" w:color="auto" w:fill="auto"/>
            <w:vAlign w:val="bottom"/>
          </w:tcPr>
          <w:p w:rsidR="002A7B69" w:rsidRPr="002A7B69" w:rsidRDefault="002A7B69" w:rsidP="00EA01C9">
            <w:pPr>
              <w:spacing w:line="300" w:lineRule="exact"/>
              <w:ind w:right="72"/>
              <w:jc w:val="center"/>
              <w:rPr>
                <w:rFonts w:asciiTheme="majorBidi" w:hAnsiTheme="majorBidi" w:cstheme="majorBidi"/>
                <w:sz w:val="24"/>
                <w:szCs w:val="24"/>
              </w:rPr>
            </w:pPr>
          </w:p>
        </w:tc>
        <w:tc>
          <w:tcPr>
            <w:tcW w:w="794" w:type="dxa"/>
            <w:shd w:val="clear" w:color="auto" w:fill="auto"/>
            <w:vAlign w:val="bottom"/>
          </w:tcPr>
          <w:p w:rsidR="002A7B69" w:rsidRPr="002A7B69" w:rsidRDefault="00895197" w:rsidP="00EA01C9">
            <w:pPr>
              <w:tabs>
                <w:tab w:val="clear" w:pos="907"/>
                <w:tab w:val="left" w:pos="174"/>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(193,868)</w:t>
            </w:r>
          </w:p>
        </w:tc>
        <w:tc>
          <w:tcPr>
            <w:tcW w:w="142" w:type="dxa"/>
          </w:tcPr>
          <w:p w:rsidR="002A7B69" w:rsidRPr="002A7B69" w:rsidRDefault="002A7B69" w:rsidP="00EA01C9">
            <w:pPr>
              <w:tabs>
                <w:tab w:val="clear" w:pos="907"/>
              </w:tabs>
              <w:spacing w:line="30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2A7B69" w:rsidRPr="002A7B69" w:rsidRDefault="002A7B69" w:rsidP="00EA01C9">
            <w:pPr>
              <w:tabs>
                <w:tab w:val="clear" w:pos="907"/>
                <w:tab w:val="left" w:pos="174"/>
              </w:tabs>
              <w:spacing w:line="300" w:lineRule="exact"/>
              <w:ind w:right="-57"/>
              <w:jc w:val="right"/>
              <w:rPr>
                <w:rFonts w:asciiTheme="majorBidi" w:hAnsiTheme="majorBidi" w:cstheme="majorBidi"/>
                <w:sz w:val="24"/>
                <w:szCs w:val="24"/>
              </w:rPr>
            </w:pPr>
            <w:r w:rsidRPr="002A7B69">
              <w:rPr>
                <w:rFonts w:asciiTheme="majorBidi" w:hAnsiTheme="majorBidi" w:cstheme="majorBidi"/>
                <w:sz w:val="24"/>
                <w:szCs w:val="24"/>
              </w:rPr>
              <w:t>(178,094)</w:t>
            </w:r>
          </w:p>
        </w:tc>
        <w:tc>
          <w:tcPr>
            <w:tcW w:w="142" w:type="dxa"/>
            <w:shd w:val="clear" w:color="auto" w:fill="auto"/>
            <w:vAlign w:val="bottom"/>
          </w:tcPr>
          <w:p w:rsidR="002A7B69" w:rsidRPr="002A7B69" w:rsidRDefault="002A7B69" w:rsidP="00EA01C9">
            <w:pPr>
              <w:tabs>
                <w:tab w:val="clear" w:pos="907"/>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tcPr>
          <w:p w:rsidR="002A7B69" w:rsidRPr="002A7B69" w:rsidRDefault="00895197" w:rsidP="00EA01C9">
            <w:pPr>
              <w:tabs>
                <w:tab w:val="clear" w:pos="907"/>
                <w:tab w:val="left" w:pos="196"/>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(35,192)</w:t>
            </w:r>
          </w:p>
        </w:tc>
        <w:tc>
          <w:tcPr>
            <w:tcW w:w="142" w:type="dxa"/>
          </w:tcPr>
          <w:p w:rsidR="002A7B69" w:rsidRPr="002A7B69" w:rsidRDefault="002A7B69" w:rsidP="00EA01C9">
            <w:pPr>
              <w:tabs>
                <w:tab w:val="clear" w:pos="907"/>
                <w:tab w:val="left" w:pos="196"/>
              </w:tabs>
              <w:spacing w:line="300" w:lineRule="exact"/>
              <w:ind w:right="-57"/>
              <w:jc w:val="right"/>
              <w:rPr>
                <w:rFonts w:asciiTheme="majorBidi" w:hAnsiTheme="majorBidi" w:cstheme="majorBidi"/>
                <w:sz w:val="24"/>
                <w:szCs w:val="24"/>
              </w:rPr>
            </w:pPr>
          </w:p>
        </w:tc>
        <w:tc>
          <w:tcPr>
            <w:tcW w:w="794" w:type="dxa"/>
            <w:shd w:val="clear" w:color="auto" w:fill="auto"/>
          </w:tcPr>
          <w:p w:rsidR="002A7B69" w:rsidRPr="002A7B69" w:rsidRDefault="002A7B69" w:rsidP="00EA01C9">
            <w:pPr>
              <w:tabs>
                <w:tab w:val="clear" w:pos="907"/>
                <w:tab w:val="left" w:pos="196"/>
              </w:tabs>
              <w:spacing w:line="300" w:lineRule="exact"/>
              <w:ind w:right="-57"/>
              <w:jc w:val="right"/>
              <w:rPr>
                <w:rFonts w:asciiTheme="majorBidi" w:hAnsiTheme="majorBidi" w:cstheme="majorBidi"/>
                <w:sz w:val="24"/>
                <w:szCs w:val="24"/>
                <w:cs/>
              </w:rPr>
            </w:pPr>
            <w:r w:rsidRPr="002A7B69">
              <w:rPr>
                <w:rFonts w:asciiTheme="majorBidi" w:hAnsiTheme="majorBidi" w:cstheme="majorBidi"/>
                <w:sz w:val="24"/>
                <w:szCs w:val="24"/>
              </w:rPr>
              <w:t>(33,335)</w:t>
            </w:r>
          </w:p>
        </w:tc>
        <w:tc>
          <w:tcPr>
            <w:tcW w:w="142" w:type="dxa"/>
            <w:tcBorders>
              <w:left w:val="nil"/>
            </w:tcBorders>
            <w:vAlign w:val="bottom"/>
          </w:tcPr>
          <w:p w:rsidR="002A7B69" w:rsidRPr="002A7B69" w:rsidRDefault="002A7B69" w:rsidP="00EA01C9">
            <w:pPr>
              <w:tabs>
                <w:tab w:val="clear" w:pos="907"/>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6"/>
              </w:tabs>
              <w:spacing w:line="300" w:lineRule="exact"/>
              <w:ind w:right="-57"/>
              <w:jc w:val="right"/>
              <w:rPr>
                <w:rFonts w:asciiTheme="majorBidi" w:hAnsiTheme="majorBidi" w:cstheme="majorBidi"/>
                <w:sz w:val="24"/>
                <w:szCs w:val="24"/>
              </w:rPr>
            </w:pPr>
            <w:r w:rsidRPr="002A7B69">
              <w:rPr>
                <w:rFonts w:asciiTheme="majorBidi" w:hAnsiTheme="majorBidi" w:cstheme="majorBidi"/>
                <w:sz w:val="24"/>
                <w:szCs w:val="24"/>
              </w:rPr>
              <w:t>(745,131)</w:t>
            </w:r>
          </w:p>
        </w:tc>
        <w:tc>
          <w:tcPr>
            <w:tcW w:w="139" w:type="dxa"/>
          </w:tcPr>
          <w:p w:rsidR="002A7B69" w:rsidRPr="002A7B69" w:rsidRDefault="002A7B69" w:rsidP="00EA01C9">
            <w:pPr>
              <w:tabs>
                <w:tab w:val="clear" w:pos="907"/>
                <w:tab w:val="left" w:pos="196"/>
              </w:tabs>
              <w:spacing w:line="300" w:lineRule="exact"/>
              <w:ind w:right="-57"/>
              <w:jc w:val="right"/>
              <w:rPr>
                <w:rFonts w:asciiTheme="majorBidi" w:hAnsiTheme="majorBidi" w:cstheme="majorBidi"/>
                <w:sz w:val="24"/>
                <w:szCs w:val="24"/>
                <w:cs/>
              </w:rPr>
            </w:pPr>
          </w:p>
        </w:tc>
        <w:tc>
          <w:tcPr>
            <w:tcW w:w="794" w:type="dxa"/>
            <w:vAlign w:val="bottom"/>
          </w:tcPr>
          <w:p w:rsidR="002A7B69" w:rsidRPr="002A7B69" w:rsidRDefault="002A7B69" w:rsidP="00EA01C9">
            <w:pPr>
              <w:tabs>
                <w:tab w:val="clear" w:pos="907"/>
                <w:tab w:val="left" w:pos="196"/>
                <w:tab w:val="left" w:pos="1800"/>
                <w:tab w:val="left" w:pos="1980"/>
              </w:tabs>
              <w:spacing w:line="300" w:lineRule="exact"/>
              <w:ind w:right="-57"/>
              <w:jc w:val="right"/>
              <w:rPr>
                <w:rFonts w:asciiTheme="majorBidi" w:hAnsiTheme="majorBidi" w:cstheme="majorBidi"/>
                <w:sz w:val="24"/>
                <w:szCs w:val="24"/>
                <w:cs/>
              </w:rPr>
            </w:pPr>
            <w:r w:rsidRPr="002A7B69">
              <w:rPr>
                <w:rFonts w:asciiTheme="majorBidi" w:hAnsiTheme="majorBidi" w:cstheme="majorBidi"/>
                <w:sz w:val="24"/>
                <w:szCs w:val="24"/>
              </w:rPr>
              <w:t>(693,352)</w:t>
            </w:r>
          </w:p>
        </w:tc>
      </w:tr>
      <w:tr w:rsidR="002A7B69" w:rsidRPr="002A7B69" w:rsidTr="00B5743D">
        <w:tc>
          <w:tcPr>
            <w:tcW w:w="1644" w:type="dxa"/>
            <w:vAlign w:val="bottom"/>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rPr>
            </w:pPr>
            <w:r w:rsidRPr="002A7B69">
              <w:rPr>
                <w:rFonts w:asciiTheme="majorBidi" w:hAnsiTheme="majorBidi" w:cstheme="majorBidi"/>
                <w:color w:val="000000"/>
                <w:sz w:val="24"/>
                <w:szCs w:val="24"/>
              </w:rPr>
              <w:t>Gross profit (loss)</w:t>
            </w:r>
          </w:p>
        </w:tc>
        <w:tc>
          <w:tcPr>
            <w:tcW w:w="794" w:type="dxa"/>
            <w:tcBorders>
              <w:top w:val="single" w:sz="6" w:space="0" w:color="auto"/>
              <w:bottom w:val="single" w:sz="6" w:space="0" w:color="auto"/>
            </w:tcBorders>
            <w:shd w:val="clear" w:color="auto" w:fill="auto"/>
            <w:vAlign w:val="bottom"/>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48,879</w:t>
            </w: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56,746</w:t>
            </w: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53,490</w:t>
            </w:r>
          </w:p>
        </w:tc>
        <w:tc>
          <w:tcPr>
            <w:tcW w:w="142" w:type="dxa"/>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2A7B69" w:rsidRPr="002A7B69" w:rsidRDefault="002A7B69" w:rsidP="00EA01C9">
            <w:pPr>
              <w:tabs>
                <w:tab w:val="clear" w:pos="907"/>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46,279</w:t>
            </w:r>
          </w:p>
        </w:tc>
        <w:tc>
          <w:tcPr>
            <w:tcW w:w="142"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2A7B69" w:rsidRPr="002A7B69" w:rsidRDefault="00895197"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Pr>
                <w:rFonts w:asciiTheme="majorBidi" w:hAnsiTheme="majorBidi" w:cstheme="majorBidi"/>
                <w:sz w:val="24"/>
                <w:szCs w:val="24"/>
              </w:rPr>
              <w:t>1,677</w:t>
            </w:r>
          </w:p>
        </w:tc>
        <w:tc>
          <w:tcPr>
            <w:tcW w:w="142" w:type="dxa"/>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2A7B69" w:rsidRPr="002A7B69" w:rsidRDefault="002A7B69" w:rsidP="00EA01C9">
            <w:pPr>
              <w:tabs>
                <w:tab w:val="clear" w:pos="907"/>
                <w:tab w:val="left" w:pos="195"/>
                <w:tab w:val="left" w:pos="1800"/>
                <w:tab w:val="left" w:pos="1980"/>
              </w:tabs>
              <w:spacing w:line="300" w:lineRule="exact"/>
              <w:ind w:right="-57"/>
              <w:jc w:val="right"/>
              <w:rPr>
                <w:rFonts w:asciiTheme="majorBidi" w:hAnsiTheme="majorBidi" w:cstheme="majorBidi"/>
                <w:sz w:val="24"/>
                <w:szCs w:val="24"/>
              </w:rPr>
            </w:pPr>
            <w:r w:rsidRPr="002A7B69">
              <w:rPr>
                <w:rFonts w:asciiTheme="majorBidi" w:hAnsiTheme="majorBidi" w:cstheme="majorBidi"/>
                <w:sz w:val="24"/>
                <w:szCs w:val="24"/>
              </w:rPr>
              <w:t>(5,501)</w:t>
            </w:r>
          </w:p>
        </w:tc>
        <w:tc>
          <w:tcPr>
            <w:tcW w:w="142" w:type="dxa"/>
            <w:vAlign w:val="bottom"/>
          </w:tcPr>
          <w:p w:rsidR="002A7B69" w:rsidRPr="002A7B69" w:rsidRDefault="002A7B69" w:rsidP="00EA01C9">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104,046</w:t>
            </w:r>
          </w:p>
        </w:tc>
        <w:tc>
          <w:tcPr>
            <w:tcW w:w="139" w:type="dxa"/>
          </w:tcPr>
          <w:p w:rsidR="002A7B69" w:rsidRPr="002A7B69" w:rsidRDefault="002A7B69" w:rsidP="00EA01C9">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97,524</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Other income</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tcBorders>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tcBorders>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15,861</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9,785</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Selling expenses</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24,974</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21,900</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Administrative expenses</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68,137</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62,345</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Finance costs</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10,907</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7,835</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Income tax expenses</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4,877</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5,508</w:t>
            </w:r>
          </w:p>
        </w:tc>
      </w:tr>
      <w:tr w:rsidR="002A7B69" w:rsidRPr="002A7B69" w:rsidTr="00B5743D">
        <w:tc>
          <w:tcPr>
            <w:tcW w:w="1644" w:type="dxa"/>
          </w:tcPr>
          <w:p w:rsidR="002A7B69" w:rsidRPr="002A7B69" w:rsidRDefault="002A7B69" w:rsidP="00EA01C9">
            <w:pPr>
              <w:tabs>
                <w:tab w:val="left" w:pos="1800"/>
                <w:tab w:val="left" w:pos="1980"/>
              </w:tabs>
              <w:spacing w:line="300" w:lineRule="exact"/>
              <w:ind w:right="-250"/>
              <w:rPr>
                <w:rFonts w:asciiTheme="majorBidi" w:hAnsiTheme="majorBidi" w:cstheme="majorBidi"/>
                <w:color w:val="000000"/>
                <w:sz w:val="24"/>
                <w:szCs w:val="24"/>
                <w:cs/>
              </w:rPr>
            </w:pPr>
            <w:r w:rsidRPr="002A7B69">
              <w:rPr>
                <w:rFonts w:asciiTheme="majorBidi" w:hAnsiTheme="majorBidi" w:cstheme="majorBidi"/>
                <w:color w:val="000000"/>
                <w:sz w:val="24"/>
                <w:szCs w:val="24"/>
              </w:rPr>
              <w:t>Profit for the period</w:t>
            </w: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A7B69" w:rsidRPr="002A7B69" w:rsidRDefault="002A7B69" w:rsidP="00EA01C9">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A7B69" w:rsidRPr="002A7B69" w:rsidRDefault="002A7B69" w:rsidP="00EA01C9">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11,012</w:t>
            </w:r>
          </w:p>
        </w:tc>
        <w:tc>
          <w:tcPr>
            <w:tcW w:w="139" w:type="dxa"/>
          </w:tcPr>
          <w:p w:rsidR="002A7B69" w:rsidRPr="002A7B69" w:rsidRDefault="002A7B69" w:rsidP="00EA01C9">
            <w:pPr>
              <w:tabs>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2A7B69" w:rsidRPr="002A7B69" w:rsidRDefault="002A7B69" w:rsidP="00EA01C9">
            <w:pPr>
              <w:tabs>
                <w:tab w:val="clear" w:pos="907"/>
                <w:tab w:val="left" w:pos="195"/>
                <w:tab w:val="left" w:pos="1800"/>
                <w:tab w:val="left" w:pos="1980"/>
              </w:tabs>
              <w:spacing w:line="300" w:lineRule="exact"/>
              <w:jc w:val="right"/>
              <w:rPr>
                <w:rFonts w:asciiTheme="majorBidi" w:hAnsiTheme="majorBidi" w:cstheme="majorBidi"/>
                <w:sz w:val="24"/>
                <w:szCs w:val="24"/>
              </w:rPr>
            </w:pPr>
            <w:r w:rsidRPr="002A7B69">
              <w:rPr>
                <w:rFonts w:asciiTheme="majorBidi" w:hAnsiTheme="majorBidi" w:cstheme="majorBidi"/>
                <w:sz w:val="24"/>
                <w:szCs w:val="24"/>
              </w:rPr>
              <w:t>9,721</w:t>
            </w:r>
          </w:p>
        </w:tc>
      </w:tr>
    </w:tbl>
    <w:p w:rsidR="00306C71" w:rsidRDefault="00306C7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rsidR="00123DC1"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23</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rsidR="00123DC1" w:rsidRPr="00123DC1"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hAnsiTheme="majorBidi" w:cstheme="majorBidi"/>
          <w:sz w:val="32"/>
          <w:szCs w:val="32"/>
        </w:rPr>
        <w:t xml:space="preserve">As at </w:t>
      </w:r>
      <w:r w:rsidR="00382825">
        <w:rPr>
          <w:rFonts w:asciiTheme="majorBidi" w:hAnsiTheme="majorBidi" w:cstheme="majorBidi"/>
          <w:sz w:val="32"/>
          <w:szCs w:val="32"/>
        </w:rPr>
        <w:t>June</w:t>
      </w:r>
      <w:r w:rsidRPr="00123DC1">
        <w:rPr>
          <w:rFonts w:ascii="Angsana New" w:hAnsi="Angsana New"/>
          <w:spacing w:val="-2"/>
          <w:sz w:val="32"/>
          <w:szCs w:val="32"/>
        </w:rPr>
        <w:t xml:space="preserve"> 3</w:t>
      </w:r>
      <w:r w:rsidR="00382825">
        <w:rPr>
          <w:rFonts w:ascii="Angsana New" w:hAnsi="Angsana New"/>
          <w:spacing w:val="-2"/>
          <w:sz w:val="32"/>
          <w:szCs w:val="32"/>
        </w:rPr>
        <w:t>0</w:t>
      </w:r>
      <w:r w:rsidRPr="00123DC1">
        <w:rPr>
          <w:rFonts w:asciiTheme="majorBidi" w:hAnsiTheme="majorBidi" w:cstheme="majorBidi"/>
          <w:sz w:val="32"/>
          <w:szCs w:val="32"/>
        </w:rPr>
        <w:t>, 2019, the Company and its subsidiaries had commitments as follows</w:t>
      </w:r>
      <w:r w:rsidRPr="00123DC1">
        <w:rPr>
          <w:rFonts w:asciiTheme="majorBidi" w:hAnsiTheme="majorBidi"/>
          <w:sz w:val="32"/>
          <w:szCs w:val="32"/>
          <w:cs/>
        </w:rPr>
        <w:t>:</w:t>
      </w:r>
    </w:p>
    <w:p w:rsid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r>
        <w:rPr>
          <w:rFonts w:asciiTheme="majorBidi" w:hAnsiTheme="majorBidi" w:cstheme="majorBidi"/>
          <w:sz w:val="32"/>
          <w:szCs w:val="32"/>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23DC1" w:rsidRPr="00123DC1">
        <w:rPr>
          <w:rFonts w:asciiTheme="majorBidi" w:hAnsiTheme="majorBidi" w:cstheme="majorBidi"/>
          <w:sz w:val="32"/>
          <w:szCs w:val="32"/>
        </w:rPr>
        <w:t>The Company and its subsidiaries have various land, building, warehouse and employee house lease agreements with The Crown Property Bureau and non</w:t>
      </w:r>
      <w:r w:rsidR="00123DC1" w:rsidRPr="00123DC1">
        <w:rPr>
          <w:rFonts w:asciiTheme="majorBidi" w:hAnsiTheme="majorBidi"/>
          <w:sz w:val="32"/>
          <w:szCs w:val="32"/>
          <w:cs/>
        </w:rPr>
        <w:t>-</w:t>
      </w:r>
      <w:r w:rsidR="00123DC1" w:rsidRPr="00123DC1">
        <w:rPr>
          <w:rFonts w:asciiTheme="majorBidi" w:hAnsiTheme="majorBidi" w:cstheme="majorBidi"/>
          <w:sz w:val="32"/>
          <w:szCs w:val="32"/>
        </w:rPr>
        <w:t>related persons</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The term of the agreements </w:t>
      </w:r>
      <w:r w:rsidR="00123DC1" w:rsidRPr="002A7B69">
        <w:rPr>
          <w:rFonts w:asciiTheme="majorBidi" w:hAnsiTheme="majorBidi" w:cstheme="majorBidi"/>
          <w:sz w:val="32"/>
          <w:szCs w:val="32"/>
        </w:rPr>
        <w:t xml:space="preserve">are </w:t>
      </w:r>
      <w:r w:rsidR="00123DC1" w:rsidRPr="002A7B69">
        <w:rPr>
          <w:rFonts w:asciiTheme="majorBidi" w:hAnsiTheme="majorBidi" w:cstheme="majorBidi"/>
          <w:sz w:val="32"/>
          <w:szCs w:val="32"/>
          <w:cs/>
        </w:rPr>
        <w:t xml:space="preserve">3 </w:t>
      </w:r>
      <w:r w:rsidR="00123DC1" w:rsidRPr="002A7B69">
        <w:rPr>
          <w:rFonts w:asciiTheme="majorBidi" w:hAnsiTheme="majorBidi" w:cstheme="majorBidi"/>
          <w:sz w:val="32"/>
          <w:szCs w:val="32"/>
        </w:rPr>
        <w:t xml:space="preserve">years to </w:t>
      </w:r>
      <w:r w:rsidR="00123DC1" w:rsidRPr="002A7B69">
        <w:rPr>
          <w:rFonts w:asciiTheme="majorBidi" w:hAnsiTheme="majorBidi" w:cstheme="majorBidi"/>
          <w:sz w:val="32"/>
          <w:szCs w:val="32"/>
          <w:cs/>
        </w:rPr>
        <w:t xml:space="preserve">25 </w:t>
      </w:r>
      <w:r w:rsidR="00123DC1" w:rsidRPr="00FF7C19">
        <w:rPr>
          <w:rFonts w:asciiTheme="majorBidi" w:hAnsiTheme="majorBidi" w:cstheme="majorBidi"/>
          <w:spacing w:val="2"/>
          <w:sz w:val="32"/>
          <w:szCs w:val="32"/>
        </w:rPr>
        <w:t>years expiring on February</w:t>
      </w:r>
      <w:r w:rsidR="00123DC1" w:rsidRPr="002A7B69">
        <w:rPr>
          <w:rFonts w:asciiTheme="majorBidi" w:hAnsiTheme="majorBidi" w:cstheme="majorBidi"/>
          <w:sz w:val="32"/>
          <w:szCs w:val="32"/>
          <w:cs/>
        </w:rPr>
        <w:t>28</w:t>
      </w:r>
      <w:r w:rsidR="00123DC1" w:rsidRPr="002A7B69">
        <w:rPr>
          <w:rFonts w:asciiTheme="majorBidi" w:hAnsiTheme="majorBidi" w:cstheme="majorBidi"/>
          <w:sz w:val="32"/>
          <w:szCs w:val="32"/>
        </w:rPr>
        <w:t xml:space="preserve">, </w:t>
      </w:r>
      <w:r w:rsidR="00123DC1" w:rsidRPr="002A7B69">
        <w:rPr>
          <w:rFonts w:asciiTheme="majorBidi" w:hAnsiTheme="majorBidi" w:cstheme="majorBidi"/>
          <w:sz w:val="32"/>
          <w:szCs w:val="32"/>
          <w:cs/>
        </w:rPr>
        <w:t>2039</w:t>
      </w:r>
      <w:r w:rsidR="00123DC1" w:rsidRPr="00FF7C19">
        <w:rPr>
          <w:rFonts w:asciiTheme="majorBidi" w:hAnsiTheme="majorBidi" w:cstheme="majorBidi"/>
          <w:spacing w:val="2"/>
          <w:sz w:val="32"/>
          <w:szCs w:val="32"/>
        </w:rPr>
        <w:t>and other service contracts</w:t>
      </w:r>
      <w:r w:rsidR="00123DC1" w:rsidRPr="00FF7C19">
        <w:rPr>
          <w:rFonts w:asciiTheme="majorBidi" w:hAnsiTheme="majorBidi"/>
          <w:spacing w:val="2"/>
          <w:sz w:val="32"/>
          <w:szCs w:val="32"/>
          <w:cs/>
        </w:rPr>
        <w:t xml:space="preserve">. </w:t>
      </w:r>
      <w:r w:rsidR="00123DC1" w:rsidRPr="00FF7C19">
        <w:rPr>
          <w:rFonts w:asciiTheme="majorBidi" w:hAnsiTheme="majorBidi" w:cstheme="majorBidi"/>
          <w:spacing w:val="2"/>
          <w:sz w:val="32"/>
          <w:szCs w:val="32"/>
        </w:rPr>
        <w:t>The rental</w:t>
      </w:r>
      <w:r w:rsidR="00123DC1" w:rsidRPr="002A7B69">
        <w:rPr>
          <w:rFonts w:asciiTheme="majorBidi" w:hAnsiTheme="majorBidi" w:cstheme="majorBidi"/>
          <w:sz w:val="32"/>
          <w:szCs w:val="32"/>
        </w:rPr>
        <w:t xml:space="preserve"> and services commitments will be pay are as follows</w:t>
      </w:r>
      <w:r w:rsidR="00123DC1" w:rsidRPr="002A7B69">
        <w:rPr>
          <w:rFonts w:asciiTheme="majorBidi" w:hAnsiTheme="majorBidi"/>
          <w:sz w:val="32"/>
          <w:szCs w:val="32"/>
          <w:cs/>
        </w:rPr>
        <w:t>:</w:t>
      </w: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tbl>
      <w:tblPr>
        <w:tblW w:w="7789" w:type="dxa"/>
        <w:tblInd w:w="1469" w:type="dxa"/>
        <w:tblLayout w:type="fixed"/>
        <w:tblCellMar>
          <w:left w:w="57" w:type="dxa"/>
          <w:right w:w="57" w:type="dxa"/>
        </w:tblCellMar>
        <w:tblLook w:val="0000"/>
      </w:tblPr>
      <w:tblGrid>
        <w:gridCol w:w="4365"/>
        <w:gridCol w:w="1644"/>
        <w:gridCol w:w="134"/>
        <w:gridCol w:w="1646"/>
      </w:tblGrid>
      <w:tr w:rsidR="00123DC1" w:rsidRPr="00306C71" w:rsidTr="00895197">
        <w:trPr>
          <w:cantSplit/>
        </w:trPr>
        <w:tc>
          <w:tcPr>
            <w:tcW w:w="4365" w:type="dxa"/>
          </w:tcPr>
          <w:p w:rsidR="00123DC1" w:rsidRPr="00306C71" w:rsidRDefault="00123DC1" w:rsidP="00EA01C9">
            <w:pPr>
              <w:tabs>
                <w:tab w:val="left" w:pos="342"/>
              </w:tabs>
              <w:spacing w:line="360" w:lineRule="exact"/>
              <w:ind w:right="-108"/>
              <w:rPr>
                <w:rFonts w:asciiTheme="majorBidi" w:hAnsiTheme="majorBidi" w:cstheme="majorBidi"/>
                <w:sz w:val="32"/>
                <w:szCs w:val="32"/>
                <w:cs/>
              </w:rPr>
            </w:pPr>
          </w:p>
        </w:tc>
        <w:tc>
          <w:tcPr>
            <w:tcW w:w="3424" w:type="dxa"/>
            <w:gridSpan w:val="3"/>
            <w:tcBorders>
              <w:bottom w:val="single" w:sz="6" w:space="0" w:color="auto"/>
            </w:tcBorders>
          </w:tcPr>
          <w:p w:rsidR="00123DC1" w:rsidRPr="00306C71"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23DC1" w:rsidRPr="00306C71" w:rsidTr="00895197">
        <w:trPr>
          <w:cantSplit/>
        </w:trPr>
        <w:tc>
          <w:tcPr>
            <w:tcW w:w="4365" w:type="dxa"/>
          </w:tcPr>
          <w:p w:rsidR="00123DC1" w:rsidRPr="00306C71" w:rsidRDefault="00123DC1" w:rsidP="00EA01C9">
            <w:pPr>
              <w:tabs>
                <w:tab w:val="left" w:pos="342"/>
              </w:tabs>
              <w:spacing w:line="360" w:lineRule="exact"/>
              <w:ind w:right="-108"/>
              <w:rPr>
                <w:rFonts w:asciiTheme="majorBidi" w:hAnsiTheme="majorBidi" w:cstheme="majorBidi"/>
                <w:sz w:val="32"/>
                <w:szCs w:val="32"/>
                <w:cs/>
              </w:rPr>
            </w:pPr>
          </w:p>
        </w:tc>
        <w:tc>
          <w:tcPr>
            <w:tcW w:w="1644" w:type="dxa"/>
            <w:tcBorders>
              <w:top w:val="single" w:sz="6" w:space="0" w:color="auto"/>
              <w:bottom w:val="single" w:sz="6" w:space="0" w:color="auto"/>
            </w:tcBorders>
          </w:tcPr>
          <w:p w:rsidR="00123DC1" w:rsidRPr="00A1343F"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A1343F">
              <w:rPr>
                <w:rFonts w:asciiTheme="majorBidi" w:hAnsiTheme="majorBidi" w:cstheme="majorBidi"/>
                <w:sz w:val="32"/>
                <w:szCs w:val="32"/>
              </w:rPr>
              <w:t xml:space="preserve">Consolidated </w:t>
            </w:r>
          </w:p>
          <w:p w:rsidR="00123DC1" w:rsidRPr="00895197"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895197">
              <w:rPr>
                <w:rFonts w:asciiTheme="majorBidi" w:hAnsiTheme="majorBidi" w:cstheme="majorBidi"/>
                <w:spacing w:val="-2"/>
                <w:sz w:val="32"/>
                <w:szCs w:val="32"/>
              </w:rPr>
              <w:t xml:space="preserve">financial </w:t>
            </w:r>
            <w:r w:rsidR="00895197" w:rsidRPr="00895197">
              <w:rPr>
                <w:rFonts w:asciiTheme="majorBidi" w:hAnsiTheme="majorBidi" w:cstheme="majorBidi"/>
                <w:spacing w:val="-2"/>
                <w:sz w:val="32"/>
                <w:szCs w:val="32"/>
              </w:rPr>
              <w:t>s</w:t>
            </w:r>
            <w:r w:rsidRPr="00895197">
              <w:rPr>
                <w:rFonts w:asciiTheme="majorBidi" w:hAnsiTheme="majorBidi" w:cstheme="majorBidi"/>
                <w:spacing w:val="-2"/>
                <w:sz w:val="32"/>
                <w:szCs w:val="32"/>
              </w:rPr>
              <w:t>tatements</w:t>
            </w:r>
          </w:p>
        </w:tc>
        <w:tc>
          <w:tcPr>
            <w:tcW w:w="134" w:type="dxa"/>
            <w:tcBorders>
              <w:top w:val="single" w:sz="6" w:space="0" w:color="auto"/>
            </w:tcBorders>
          </w:tcPr>
          <w:p w:rsidR="00123DC1" w:rsidRPr="00306C71" w:rsidRDefault="00123DC1" w:rsidP="00EA01C9">
            <w:pPr>
              <w:pStyle w:val="af4"/>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6" w:space="0" w:color="auto"/>
              <w:bottom w:val="single" w:sz="6" w:space="0" w:color="auto"/>
            </w:tcBorders>
          </w:tcPr>
          <w:p w:rsidR="00123DC1" w:rsidRPr="00A1343F"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A1343F">
              <w:rPr>
                <w:rFonts w:asciiTheme="majorBidi" w:hAnsiTheme="majorBidi" w:cstheme="majorBidi"/>
                <w:sz w:val="32"/>
                <w:szCs w:val="32"/>
              </w:rPr>
              <w:t xml:space="preserve">Separate </w:t>
            </w:r>
          </w:p>
          <w:p w:rsidR="00123DC1" w:rsidRPr="00895197"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895197">
              <w:rPr>
                <w:rFonts w:asciiTheme="majorBidi" w:hAnsiTheme="majorBidi" w:cstheme="majorBidi"/>
                <w:spacing w:val="-2"/>
                <w:sz w:val="32"/>
                <w:szCs w:val="32"/>
              </w:rPr>
              <w:t xml:space="preserve">financial </w:t>
            </w:r>
            <w:r w:rsidR="00895197" w:rsidRPr="00895197">
              <w:rPr>
                <w:rFonts w:asciiTheme="majorBidi" w:hAnsiTheme="majorBidi" w:cstheme="majorBidi"/>
                <w:spacing w:val="-2"/>
                <w:sz w:val="32"/>
                <w:szCs w:val="32"/>
              </w:rPr>
              <w:t>s</w:t>
            </w:r>
            <w:r w:rsidRPr="00895197">
              <w:rPr>
                <w:rFonts w:asciiTheme="majorBidi" w:hAnsiTheme="majorBidi" w:cstheme="majorBidi"/>
                <w:spacing w:val="-2"/>
                <w:sz w:val="32"/>
                <w:szCs w:val="32"/>
              </w:rPr>
              <w:t>tatements</w:t>
            </w:r>
          </w:p>
        </w:tc>
      </w:tr>
      <w:tr w:rsidR="00F409B2" w:rsidRPr="00306C71" w:rsidTr="00895197">
        <w:trPr>
          <w:cantSplit/>
        </w:trPr>
        <w:tc>
          <w:tcPr>
            <w:tcW w:w="4365" w:type="dxa"/>
          </w:tcPr>
          <w:p w:rsidR="00F409B2" w:rsidRPr="00306C71" w:rsidRDefault="00F409B2"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Within one year</w:t>
            </w:r>
          </w:p>
        </w:tc>
        <w:tc>
          <w:tcPr>
            <w:tcW w:w="1644" w:type="dxa"/>
            <w:tcBorders>
              <w:top w:val="single" w:sz="6" w:space="0" w:color="auto"/>
            </w:tcBorders>
            <w:shd w:val="clear" w:color="auto" w:fill="auto"/>
          </w:tcPr>
          <w:p w:rsidR="00F409B2" w:rsidRPr="006478AF" w:rsidRDefault="00BC4D40" w:rsidP="00EA01C9">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17,903</w:t>
            </w:r>
          </w:p>
        </w:tc>
        <w:tc>
          <w:tcPr>
            <w:tcW w:w="134" w:type="dxa"/>
          </w:tcPr>
          <w:p w:rsidR="00F409B2" w:rsidRPr="00306C71" w:rsidRDefault="00F409B2" w:rsidP="00EA01C9">
            <w:pPr>
              <w:pStyle w:val="af4"/>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4" w:space="0" w:color="auto"/>
            </w:tcBorders>
            <w:shd w:val="clear" w:color="auto" w:fill="auto"/>
          </w:tcPr>
          <w:p w:rsidR="00F409B2" w:rsidRPr="00895197" w:rsidRDefault="00BC4D40" w:rsidP="00EA01C9">
            <w:pPr>
              <w:spacing w:line="360" w:lineRule="exact"/>
              <w:ind w:right="90"/>
              <w:jc w:val="right"/>
              <w:rPr>
                <w:rFonts w:asciiTheme="majorBidi" w:hAnsiTheme="majorBidi" w:cstheme="majorBidi"/>
                <w:spacing w:val="-2"/>
                <w:sz w:val="32"/>
                <w:szCs w:val="32"/>
              </w:rPr>
            </w:pPr>
            <w:r>
              <w:rPr>
                <w:rFonts w:asciiTheme="majorBidi" w:hAnsiTheme="majorBidi" w:cstheme="majorBidi"/>
                <w:spacing w:val="-2"/>
                <w:sz w:val="32"/>
                <w:szCs w:val="32"/>
              </w:rPr>
              <w:t>15,761</w:t>
            </w:r>
          </w:p>
        </w:tc>
      </w:tr>
      <w:tr w:rsidR="00F409B2" w:rsidRPr="00306C71" w:rsidTr="00895197">
        <w:trPr>
          <w:cantSplit/>
        </w:trPr>
        <w:tc>
          <w:tcPr>
            <w:tcW w:w="4365" w:type="dxa"/>
          </w:tcPr>
          <w:p w:rsidR="00F409B2" w:rsidRPr="00306C71" w:rsidRDefault="00F409B2"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one year but within five years</w:t>
            </w:r>
          </w:p>
        </w:tc>
        <w:tc>
          <w:tcPr>
            <w:tcW w:w="1644" w:type="dxa"/>
            <w:shd w:val="clear" w:color="auto" w:fill="auto"/>
          </w:tcPr>
          <w:p w:rsidR="00F409B2" w:rsidRPr="006478AF" w:rsidRDefault="00F409B2" w:rsidP="00EA01C9">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3,316</w:t>
            </w:r>
          </w:p>
        </w:tc>
        <w:tc>
          <w:tcPr>
            <w:tcW w:w="134" w:type="dxa"/>
          </w:tcPr>
          <w:p w:rsidR="00F409B2" w:rsidRPr="00306C71" w:rsidRDefault="00F409B2" w:rsidP="00EA01C9">
            <w:pPr>
              <w:pStyle w:val="af4"/>
              <w:tabs>
                <w:tab w:val="left" w:pos="0"/>
                <w:tab w:val="decimal" w:pos="792"/>
              </w:tabs>
              <w:spacing w:line="360" w:lineRule="exact"/>
              <w:ind w:right="-36"/>
              <w:rPr>
                <w:rFonts w:asciiTheme="majorBidi" w:hAnsiTheme="majorBidi" w:cstheme="majorBidi"/>
                <w:bCs/>
                <w:sz w:val="32"/>
                <w:szCs w:val="32"/>
                <w:cs/>
                <w:lang w:val="en-US"/>
              </w:rPr>
            </w:pPr>
          </w:p>
        </w:tc>
        <w:tc>
          <w:tcPr>
            <w:tcW w:w="1646" w:type="dxa"/>
            <w:shd w:val="clear" w:color="auto" w:fill="auto"/>
          </w:tcPr>
          <w:p w:rsidR="00F409B2" w:rsidRPr="00895197" w:rsidRDefault="00F409B2" w:rsidP="00EA01C9">
            <w:pPr>
              <w:spacing w:line="360" w:lineRule="exact"/>
              <w:ind w:right="90"/>
              <w:jc w:val="right"/>
              <w:rPr>
                <w:rFonts w:asciiTheme="majorBidi" w:hAnsiTheme="majorBidi" w:cstheme="majorBidi"/>
                <w:spacing w:val="-2"/>
                <w:sz w:val="32"/>
                <w:szCs w:val="32"/>
              </w:rPr>
            </w:pPr>
            <w:r w:rsidRPr="00895197">
              <w:rPr>
                <w:rFonts w:asciiTheme="majorBidi" w:hAnsiTheme="majorBidi" w:cstheme="majorBidi"/>
                <w:spacing w:val="-2"/>
                <w:sz w:val="32"/>
                <w:szCs w:val="32"/>
              </w:rPr>
              <w:t>3,316</w:t>
            </w:r>
          </w:p>
        </w:tc>
      </w:tr>
      <w:tr w:rsidR="00F409B2" w:rsidRPr="00306C71" w:rsidTr="00895197">
        <w:trPr>
          <w:cantSplit/>
        </w:trPr>
        <w:tc>
          <w:tcPr>
            <w:tcW w:w="4365" w:type="dxa"/>
          </w:tcPr>
          <w:p w:rsidR="00F409B2" w:rsidRPr="00306C71" w:rsidRDefault="00F409B2"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five years</w:t>
            </w:r>
          </w:p>
        </w:tc>
        <w:tc>
          <w:tcPr>
            <w:tcW w:w="1644" w:type="dxa"/>
            <w:tcBorders>
              <w:bottom w:val="single" w:sz="6" w:space="0" w:color="auto"/>
            </w:tcBorders>
            <w:shd w:val="clear" w:color="auto" w:fill="auto"/>
          </w:tcPr>
          <w:p w:rsidR="00F409B2" w:rsidRPr="006478AF" w:rsidRDefault="00F409B2" w:rsidP="00EA01C9">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26,450</w:t>
            </w:r>
          </w:p>
        </w:tc>
        <w:tc>
          <w:tcPr>
            <w:tcW w:w="134" w:type="dxa"/>
          </w:tcPr>
          <w:p w:rsidR="00F409B2" w:rsidRPr="00306C71" w:rsidRDefault="00F409B2" w:rsidP="00EA01C9">
            <w:pPr>
              <w:pStyle w:val="af4"/>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bottom w:val="single" w:sz="6" w:space="0" w:color="auto"/>
            </w:tcBorders>
            <w:shd w:val="clear" w:color="auto" w:fill="auto"/>
          </w:tcPr>
          <w:p w:rsidR="00F409B2" w:rsidRPr="00895197" w:rsidRDefault="00F409B2" w:rsidP="00EA01C9">
            <w:pPr>
              <w:spacing w:line="360" w:lineRule="exact"/>
              <w:ind w:right="90"/>
              <w:jc w:val="right"/>
              <w:rPr>
                <w:rFonts w:asciiTheme="majorBidi" w:hAnsiTheme="majorBidi" w:cstheme="majorBidi"/>
                <w:spacing w:val="-2"/>
                <w:sz w:val="32"/>
                <w:szCs w:val="32"/>
              </w:rPr>
            </w:pPr>
            <w:r w:rsidRPr="00895197">
              <w:rPr>
                <w:rFonts w:asciiTheme="majorBidi" w:hAnsiTheme="majorBidi" w:cstheme="majorBidi"/>
                <w:spacing w:val="-2"/>
                <w:sz w:val="32"/>
                <w:szCs w:val="32"/>
              </w:rPr>
              <w:t>26,450</w:t>
            </w:r>
          </w:p>
        </w:tc>
      </w:tr>
      <w:tr w:rsidR="00F409B2" w:rsidRPr="00306C71" w:rsidTr="00895197">
        <w:trPr>
          <w:cantSplit/>
        </w:trPr>
        <w:tc>
          <w:tcPr>
            <w:tcW w:w="4365" w:type="dxa"/>
          </w:tcPr>
          <w:p w:rsidR="00F409B2" w:rsidRPr="00306C71" w:rsidRDefault="00F409B2"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306C71">
              <w:rPr>
                <w:rFonts w:asciiTheme="majorBidi" w:hAnsiTheme="majorBidi" w:cstheme="majorBidi"/>
                <w:sz w:val="32"/>
                <w:szCs w:val="32"/>
              </w:rPr>
              <w:tab/>
              <w:t>Total</w:t>
            </w:r>
          </w:p>
        </w:tc>
        <w:tc>
          <w:tcPr>
            <w:tcW w:w="1644" w:type="dxa"/>
            <w:tcBorders>
              <w:top w:val="single" w:sz="6" w:space="0" w:color="auto"/>
              <w:bottom w:val="double" w:sz="6" w:space="0" w:color="auto"/>
            </w:tcBorders>
            <w:shd w:val="clear" w:color="auto" w:fill="auto"/>
          </w:tcPr>
          <w:p w:rsidR="00F409B2" w:rsidRPr="006478AF" w:rsidRDefault="00BC4D40" w:rsidP="00EA01C9">
            <w:pPr>
              <w:spacing w:line="360" w:lineRule="exact"/>
              <w:ind w:right="90"/>
              <w:jc w:val="right"/>
              <w:rPr>
                <w:rFonts w:asciiTheme="majorBidi" w:hAnsiTheme="majorBidi" w:cstheme="majorBidi"/>
                <w:sz w:val="32"/>
                <w:szCs w:val="32"/>
              </w:rPr>
            </w:pPr>
            <w:r>
              <w:rPr>
                <w:rFonts w:asciiTheme="majorBidi" w:hAnsiTheme="majorBidi" w:cstheme="majorBidi"/>
                <w:sz w:val="32"/>
                <w:szCs w:val="32"/>
              </w:rPr>
              <w:t>47,669</w:t>
            </w:r>
          </w:p>
        </w:tc>
        <w:tc>
          <w:tcPr>
            <w:tcW w:w="134" w:type="dxa"/>
          </w:tcPr>
          <w:p w:rsidR="00F409B2" w:rsidRPr="00306C71" w:rsidRDefault="00F409B2" w:rsidP="00EA01C9">
            <w:pPr>
              <w:pStyle w:val="af4"/>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6" w:space="0" w:color="auto"/>
              <w:bottom w:val="double" w:sz="6" w:space="0" w:color="auto"/>
            </w:tcBorders>
            <w:shd w:val="clear" w:color="auto" w:fill="auto"/>
          </w:tcPr>
          <w:p w:rsidR="00F409B2" w:rsidRPr="00895197" w:rsidRDefault="00BC4D40" w:rsidP="00EA01C9">
            <w:pPr>
              <w:spacing w:line="360" w:lineRule="exact"/>
              <w:ind w:right="90"/>
              <w:jc w:val="right"/>
              <w:rPr>
                <w:rFonts w:asciiTheme="majorBidi" w:hAnsiTheme="majorBidi" w:cstheme="majorBidi"/>
                <w:spacing w:val="-2"/>
                <w:sz w:val="32"/>
                <w:szCs w:val="32"/>
              </w:rPr>
            </w:pPr>
            <w:r>
              <w:rPr>
                <w:rFonts w:asciiTheme="majorBidi" w:hAnsiTheme="majorBidi" w:cstheme="majorBidi"/>
                <w:spacing w:val="-2"/>
                <w:sz w:val="32"/>
                <w:szCs w:val="32"/>
              </w:rPr>
              <w:t>45,527</w:t>
            </w:r>
          </w:p>
        </w:tc>
      </w:tr>
    </w:tbl>
    <w:p w:rsidR="00306C71" w:rsidRPr="00123DC1" w:rsidRDefault="00306C71" w:rsidP="00EA01C9">
      <w:pPr>
        <w:pStyle w:val="aff0"/>
        <w:tabs>
          <w:tab w:val="clear" w:pos="227"/>
          <w:tab w:val="clear" w:pos="454"/>
          <w:tab w:val="clear" w:pos="680"/>
          <w:tab w:val="clear" w:pos="907"/>
        </w:tabs>
        <w:spacing w:line="360" w:lineRule="exact"/>
        <w:ind w:left="851" w:right="30" w:hanging="567"/>
        <w:jc w:val="both"/>
        <w:rPr>
          <w:rFonts w:asciiTheme="majorBidi" w:hAnsiTheme="majorBidi" w:cstheme="majorBidi"/>
          <w:spacing w:val="2"/>
          <w:sz w:val="32"/>
          <w:szCs w:val="32"/>
        </w:rPr>
      </w:pPr>
    </w:p>
    <w:p w:rsidR="00123DC1" w:rsidRPr="00024193" w:rsidRDefault="00EA01C9" w:rsidP="00EA01C9">
      <w:pPr>
        <w:pStyle w:val="aff0"/>
        <w:tabs>
          <w:tab w:val="clear" w:pos="227"/>
          <w:tab w:val="clear" w:pos="454"/>
          <w:tab w:val="clear" w:pos="680"/>
          <w:tab w:val="clear" w:pos="907"/>
        </w:tabs>
        <w:spacing w:line="360" w:lineRule="exact"/>
        <w:ind w:left="851" w:right="30" w:hanging="567"/>
        <w:jc w:val="both"/>
        <w:rPr>
          <w:rFonts w:asciiTheme="majorBidi" w:hAnsiTheme="majorBidi" w:cstheme="majorBidi"/>
          <w:sz w:val="32"/>
          <w:szCs w:val="32"/>
        </w:rPr>
      </w:pPr>
      <w:r>
        <w:rPr>
          <w:rFonts w:asciiTheme="majorBidi" w:hAnsiTheme="majorBidi" w:cstheme="majorBidi"/>
          <w:sz w:val="32"/>
          <w:szCs w:val="32"/>
        </w:rPr>
        <w:t>23</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123DC1" w:rsidRPr="00024193">
        <w:rPr>
          <w:rFonts w:asciiTheme="majorBidi" w:hAnsiTheme="majorBidi" w:cstheme="majorBidi"/>
          <w:sz w:val="32"/>
          <w:szCs w:val="32"/>
        </w:rPr>
        <w:t xml:space="preserve">The Company has outstanding commitment under assets construction of Baht </w:t>
      </w:r>
      <w:r w:rsidR="00C168FE" w:rsidRPr="00024193">
        <w:rPr>
          <w:rFonts w:asciiTheme="majorBidi" w:hAnsiTheme="majorBidi" w:cstheme="majorBidi" w:hint="cs"/>
          <w:sz w:val="32"/>
          <w:szCs w:val="32"/>
          <w:cs/>
        </w:rPr>
        <w:t xml:space="preserve">4.45 </w:t>
      </w:r>
      <w:r w:rsidR="00123DC1" w:rsidRPr="00024193">
        <w:rPr>
          <w:rFonts w:asciiTheme="majorBidi" w:hAnsiTheme="majorBidi" w:cstheme="majorBidi"/>
          <w:sz w:val="32"/>
          <w:szCs w:val="32"/>
        </w:rPr>
        <w:t xml:space="preserve">million </w:t>
      </w:r>
      <w:r w:rsidR="00123DC1" w:rsidRPr="00024193">
        <w:rPr>
          <w:rFonts w:asciiTheme="majorBidi" w:hAnsiTheme="majorBidi"/>
          <w:sz w:val="32"/>
          <w:szCs w:val="32"/>
          <w:cs/>
        </w:rPr>
        <w:t>(</w:t>
      </w:r>
      <w:r w:rsidR="00123DC1" w:rsidRPr="00024193">
        <w:rPr>
          <w:rFonts w:asciiTheme="majorBidi" w:hAnsiTheme="majorBidi" w:cstheme="majorBidi"/>
          <w:sz w:val="32"/>
          <w:szCs w:val="32"/>
        </w:rPr>
        <w:t>Included VAT</w:t>
      </w:r>
      <w:r w:rsidR="00123DC1" w:rsidRPr="00024193">
        <w:rPr>
          <w:rFonts w:asciiTheme="majorBidi" w:hAnsiTheme="majorBidi"/>
          <w:sz w:val="32"/>
          <w:szCs w:val="32"/>
          <w:cs/>
        </w:rPr>
        <w:t xml:space="preserve">) </w:t>
      </w:r>
      <w:r w:rsidR="00123DC1" w:rsidRPr="00024193">
        <w:rPr>
          <w:rFonts w:asciiTheme="majorBidi" w:hAnsiTheme="majorBidi" w:cstheme="majorBidi"/>
          <w:spacing w:val="2"/>
          <w:sz w:val="32"/>
          <w:szCs w:val="32"/>
        </w:rPr>
        <w:t xml:space="preserve">and </w:t>
      </w:r>
      <w:r w:rsidR="00024193" w:rsidRPr="00024193">
        <w:rPr>
          <w:rFonts w:asciiTheme="majorBidi" w:hAnsiTheme="majorBidi" w:cstheme="majorBidi"/>
          <w:spacing w:val="2"/>
          <w:sz w:val="32"/>
          <w:szCs w:val="32"/>
        </w:rPr>
        <w:t xml:space="preserve">its </w:t>
      </w:r>
      <w:r w:rsidR="00123DC1" w:rsidRPr="00024193">
        <w:rPr>
          <w:rFonts w:asciiTheme="majorBidi" w:hAnsiTheme="majorBidi" w:cstheme="majorBidi"/>
          <w:spacing w:val="2"/>
          <w:sz w:val="32"/>
          <w:szCs w:val="32"/>
        </w:rPr>
        <w:t>subsidiaries have outstanding commitment under program computer installation</w:t>
      </w:r>
      <w:r w:rsidR="00123DC1" w:rsidRPr="00024193">
        <w:rPr>
          <w:rFonts w:asciiTheme="majorBidi" w:hAnsiTheme="majorBidi" w:cstheme="majorBidi"/>
          <w:sz w:val="32"/>
          <w:szCs w:val="32"/>
        </w:rPr>
        <w:t xml:space="preserve"> contracts amount of Baht </w:t>
      </w:r>
      <w:r w:rsidR="00F409B2" w:rsidRPr="00024193">
        <w:rPr>
          <w:rFonts w:asciiTheme="majorBidi" w:hAnsiTheme="majorBidi" w:cstheme="majorBidi" w:hint="cs"/>
          <w:sz w:val="32"/>
          <w:szCs w:val="32"/>
          <w:cs/>
        </w:rPr>
        <w:t xml:space="preserve">0.11 </w:t>
      </w:r>
      <w:r w:rsidR="00123DC1" w:rsidRPr="00024193">
        <w:rPr>
          <w:rFonts w:asciiTheme="majorBidi" w:hAnsiTheme="majorBidi" w:cstheme="majorBidi"/>
          <w:sz w:val="32"/>
          <w:szCs w:val="32"/>
        </w:rPr>
        <w:t xml:space="preserve">million </w:t>
      </w:r>
      <w:r w:rsidR="00123DC1" w:rsidRPr="00024193">
        <w:rPr>
          <w:rFonts w:asciiTheme="majorBidi" w:hAnsiTheme="majorBidi"/>
          <w:sz w:val="32"/>
          <w:szCs w:val="32"/>
          <w:cs/>
        </w:rPr>
        <w:t>(</w:t>
      </w:r>
      <w:r w:rsidR="00123DC1" w:rsidRPr="00024193">
        <w:rPr>
          <w:rFonts w:asciiTheme="majorBidi" w:hAnsiTheme="majorBidi" w:cstheme="majorBidi"/>
          <w:sz w:val="32"/>
          <w:szCs w:val="32"/>
        </w:rPr>
        <w:t>Include VAT</w:t>
      </w:r>
      <w:r w:rsidR="00123DC1" w:rsidRPr="00024193">
        <w:rPr>
          <w:rFonts w:asciiTheme="majorBidi" w:hAnsiTheme="majorBidi"/>
          <w:sz w:val="32"/>
          <w:szCs w:val="32"/>
          <w:cs/>
        </w:rPr>
        <w:t>).</w:t>
      </w:r>
      <w:r w:rsidR="00123DC1" w:rsidRPr="00024193">
        <w:rPr>
          <w:rFonts w:asciiTheme="majorBidi" w:hAnsiTheme="majorBidi" w:cstheme="majorBidi"/>
          <w:sz w:val="32"/>
          <w:szCs w:val="32"/>
        </w:rPr>
        <w:t xml:space="preserve"> The outstanding commitment totaling amount of Baht </w:t>
      </w:r>
      <w:r w:rsidR="00F409B2" w:rsidRPr="00024193">
        <w:rPr>
          <w:rFonts w:asciiTheme="majorBidi" w:hAnsiTheme="majorBidi" w:cstheme="majorBidi" w:hint="cs"/>
          <w:sz w:val="32"/>
          <w:szCs w:val="32"/>
          <w:cs/>
        </w:rPr>
        <w:t xml:space="preserve">4.56 </w:t>
      </w:r>
      <w:r w:rsidR="00123DC1" w:rsidRPr="00024193">
        <w:rPr>
          <w:rFonts w:asciiTheme="majorBidi" w:hAnsiTheme="majorBidi" w:cstheme="majorBidi"/>
          <w:sz w:val="32"/>
          <w:szCs w:val="32"/>
        </w:rPr>
        <w:t>million</w:t>
      </w:r>
      <w:r w:rsidR="00306C71" w:rsidRPr="00024193">
        <w:rPr>
          <w:rFonts w:asciiTheme="majorBidi" w:hAnsiTheme="majorBidi"/>
          <w:sz w:val="32"/>
          <w:szCs w:val="32"/>
        </w:rPr>
        <w:t>(Include VAT)</w:t>
      </w:r>
      <w:r w:rsidR="00F409B2" w:rsidRPr="00024193">
        <w:rPr>
          <w:rFonts w:asciiTheme="majorBidi" w:hAnsiTheme="majorBidi"/>
          <w:sz w:val="32"/>
          <w:szCs w:val="32"/>
        </w:rPr>
        <w:t>.</w:t>
      </w:r>
    </w:p>
    <w:p w:rsidR="00123DC1" w:rsidRPr="00123DC1" w:rsidRDefault="00EA01C9" w:rsidP="00EA01C9">
      <w:pPr>
        <w:pStyle w:val="aff0"/>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 xml:space="preserve">The Company </w:t>
      </w:r>
      <w:r w:rsidR="00745568">
        <w:rPr>
          <w:rFonts w:asciiTheme="majorBidi" w:hAnsiTheme="majorBidi" w:cstheme="majorBidi"/>
          <w:spacing w:val="-2"/>
          <w:sz w:val="32"/>
          <w:szCs w:val="32"/>
        </w:rPr>
        <w:t>has</w:t>
      </w:r>
      <w:r w:rsidR="00123DC1" w:rsidRPr="00123DC1">
        <w:rPr>
          <w:rFonts w:asciiTheme="majorBidi" w:hAnsiTheme="majorBidi" w:cstheme="majorBidi"/>
          <w:spacing w:val="-2"/>
          <w:sz w:val="32"/>
          <w:szCs w:val="32"/>
        </w:rPr>
        <w:t xml:space="preserve"> unused letters of credit for purchase of inventories totaling US Dollars </w:t>
      </w:r>
      <w:r w:rsidR="005C6897">
        <w:rPr>
          <w:rFonts w:asciiTheme="majorBidi" w:hAnsiTheme="majorBidi" w:cstheme="majorBidi" w:hint="cs"/>
          <w:spacing w:val="-2"/>
          <w:sz w:val="32"/>
          <w:szCs w:val="32"/>
          <w:cs/>
        </w:rPr>
        <w:t>3.56</w:t>
      </w:r>
      <w:r w:rsidR="00123DC1" w:rsidRPr="00123DC1">
        <w:rPr>
          <w:rFonts w:asciiTheme="majorBidi" w:hAnsiTheme="majorBidi" w:cstheme="majorBidi"/>
          <w:spacing w:val="-2"/>
          <w:sz w:val="32"/>
          <w:szCs w:val="32"/>
        </w:rPr>
        <w:t xml:space="preserve"> million</w:t>
      </w:r>
      <w:r w:rsidR="005C6897">
        <w:rPr>
          <w:rFonts w:asciiTheme="majorBidi" w:hAnsiTheme="majorBidi" w:cstheme="majorBidi" w:hint="cs"/>
          <w:spacing w:val="-2"/>
          <w:sz w:val="32"/>
          <w:szCs w:val="32"/>
          <w:cs/>
        </w:rPr>
        <w:t>.</w:t>
      </w:r>
    </w:p>
    <w:p w:rsidR="00123DC1" w:rsidRPr="00BB634C" w:rsidRDefault="00EA01C9" w:rsidP="00EA01C9">
      <w:pPr>
        <w:pStyle w:val="aff0"/>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 xml:space="preserve">The Company </w:t>
      </w:r>
      <w:r w:rsidR="00123DC1" w:rsidRPr="00123DC1">
        <w:rPr>
          <w:rFonts w:asciiTheme="majorBidi" w:hAnsiTheme="majorBidi" w:cstheme="majorBidi"/>
          <w:sz w:val="32"/>
          <w:szCs w:val="32"/>
        </w:rPr>
        <w:t xml:space="preserve">have various forward contracts </w:t>
      </w:r>
      <w:r w:rsidR="00123DC1" w:rsidRPr="00123DC1">
        <w:rPr>
          <w:rFonts w:asciiTheme="majorBidi" w:hAnsiTheme="majorBidi"/>
          <w:sz w:val="32"/>
          <w:szCs w:val="32"/>
          <w:cs/>
        </w:rPr>
        <w:t>(</w:t>
      </w:r>
      <w:r w:rsidR="00123DC1" w:rsidRPr="00123DC1">
        <w:rPr>
          <w:rFonts w:asciiTheme="majorBidi" w:hAnsiTheme="majorBidi" w:cstheme="majorBidi"/>
          <w:sz w:val="32"/>
          <w:szCs w:val="32"/>
        </w:rPr>
        <w:t>buy</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with a local bank amounting to </w:t>
      </w:r>
      <w:r w:rsidR="00123DC1" w:rsidRPr="00123DC1">
        <w:rPr>
          <w:rFonts w:asciiTheme="majorBidi" w:hAnsiTheme="majorBidi" w:cstheme="majorBidi"/>
          <w:spacing w:val="-2"/>
          <w:sz w:val="32"/>
          <w:szCs w:val="32"/>
        </w:rPr>
        <w:t xml:space="preserve">US Dollars </w:t>
      </w:r>
      <w:r w:rsidR="005B77C4">
        <w:rPr>
          <w:rFonts w:asciiTheme="majorBidi" w:hAnsiTheme="majorBidi" w:cstheme="majorBidi"/>
          <w:spacing w:val="-2"/>
          <w:sz w:val="32"/>
          <w:szCs w:val="32"/>
        </w:rPr>
        <w:t>2.</w:t>
      </w:r>
      <w:r w:rsidR="00F63AFE">
        <w:rPr>
          <w:rFonts w:asciiTheme="majorBidi" w:hAnsiTheme="majorBidi" w:cstheme="majorBidi" w:hint="cs"/>
          <w:spacing w:val="-2"/>
          <w:sz w:val="32"/>
          <w:szCs w:val="32"/>
          <w:cs/>
        </w:rPr>
        <w:t>32</w:t>
      </w:r>
      <w:r w:rsidR="00123DC1" w:rsidRPr="00BB634C">
        <w:rPr>
          <w:rFonts w:asciiTheme="majorBidi" w:hAnsiTheme="majorBidi" w:cstheme="majorBidi"/>
          <w:sz w:val="32"/>
          <w:szCs w:val="32"/>
        </w:rPr>
        <w:t xml:space="preserve">millionagainst of Baht </w:t>
      </w:r>
      <w:r w:rsidR="00F63AFE" w:rsidRPr="00BB634C">
        <w:rPr>
          <w:rFonts w:asciiTheme="majorBidi" w:hAnsiTheme="majorBidi" w:cstheme="majorBidi" w:hint="cs"/>
          <w:sz w:val="32"/>
          <w:szCs w:val="32"/>
          <w:cs/>
        </w:rPr>
        <w:t>71.95</w:t>
      </w:r>
      <w:r w:rsidR="00123DC1" w:rsidRPr="00BB634C">
        <w:rPr>
          <w:rFonts w:asciiTheme="majorBidi" w:hAnsiTheme="majorBidi" w:cstheme="majorBidi"/>
          <w:sz w:val="32"/>
          <w:szCs w:val="32"/>
        </w:rPr>
        <w:t xml:space="preserve"> million, the fair value amount of Baht </w:t>
      </w:r>
      <w:r w:rsidR="00F63AFE" w:rsidRPr="00BB634C">
        <w:rPr>
          <w:rFonts w:asciiTheme="majorBidi" w:hAnsiTheme="majorBidi" w:cstheme="majorBidi" w:hint="cs"/>
          <w:sz w:val="32"/>
          <w:szCs w:val="32"/>
          <w:cs/>
        </w:rPr>
        <w:t>71.13</w:t>
      </w:r>
      <w:r w:rsidR="00123DC1" w:rsidRPr="00BB634C">
        <w:rPr>
          <w:rFonts w:asciiTheme="majorBidi" w:hAnsiTheme="majorBidi" w:cstheme="majorBidi"/>
          <w:sz w:val="32"/>
          <w:szCs w:val="32"/>
        </w:rPr>
        <w:t xml:space="preserve"> million</w:t>
      </w:r>
      <w:r w:rsidR="00123DC1" w:rsidRPr="00BB634C">
        <w:rPr>
          <w:rFonts w:asciiTheme="majorBidi" w:hAnsiTheme="majorBidi"/>
          <w:sz w:val="32"/>
          <w:szCs w:val="32"/>
          <w:cs/>
        </w:rPr>
        <w:t>.</w:t>
      </w:r>
    </w:p>
    <w:p w:rsidR="00B72015" w:rsidRDefault="00B72015" w:rsidP="00EA01C9">
      <w:pPr>
        <w:pStyle w:val="aff0"/>
        <w:tabs>
          <w:tab w:val="clear" w:pos="227"/>
          <w:tab w:val="clear" w:pos="454"/>
          <w:tab w:val="clear" w:pos="680"/>
        </w:tabs>
        <w:spacing w:line="360" w:lineRule="exact"/>
        <w:ind w:left="851" w:hanging="567"/>
        <w:jc w:val="both"/>
        <w:rPr>
          <w:rFonts w:asciiTheme="majorBidi" w:hAnsiTheme="majorBidi" w:cstheme="majorBidi"/>
          <w:sz w:val="32"/>
          <w:szCs w:val="32"/>
        </w:rPr>
      </w:pPr>
    </w:p>
    <w:p w:rsidR="00B72015"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24</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rsidR="00B72015" w:rsidRDefault="00B72015" w:rsidP="00EA01C9">
      <w:pPr>
        <w:tabs>
          <w:tab w:val="clear" w:pos="227"/>
          <w:tab w:val="clear" w:pos="454"/>
          <w:tab w:val="clear" w:pos="680"/>
          <w:tab w:val="clear" w:pos="907"/>
          <w:tab w:val="left" w:pos="851"/>
        </w:tabs>
        <w:spacing w:line="360" w:lineRule="exact"/>
        <w:ind w:left="284" w:firstLine="567"/>
        <w:jc w:val="thaiDistribute"/>
        <w:rPr>
          <w:rFonts w:asciiTheme="majorBidi" w:hAnsiTheme="majorBidi" w:cstheme="majorBidi"/>
          <w:sz w:val="32"/>
          <w:szCs w:val="32"/>
        </w:rPr>
      </w:pPr>
      <w:r w:rsidRPr="00B72015">
        <w:rPr>
          <w:rFonts w:asciiTheme="majorBidi" w:hAnsiTheme="majorBidi" w:cstheme="majorBidi"/>
          <w:sz w:val="32"/>
          <w:szCs w:val="32"/>
        </w:rPr>
        <w:t xml:space="preserve">As at </w:t>
      </w:r>
      <w:r w:rsidR="00382825">
        <w:rPr>
          <w:rFonts w:asciiTheme="majorBidi" w:hAnsiTheme="majorBidi" w:cstheme="majorBidi"/>
          <w:sz w:val="32"/>
          <w:szCs w:val="32"/>
        </w:rPr>
        <w:t>June</w:t>
      </w:r>
      <w:r w:rsidR="00382825" w:rsidRPr="00123DC1">
        <w:rPr>
          <w:rFonts w:ascii="Angsana New" w:hAnsi="Angsana New"/>
          <w:spacing w:val="-2"/>
          <w:sz w:val="32"/>
          <w:szCs w:val="32"/>
        </w:rPr>
        <w:t xml:space="preserve"> 3</w:t>
      </w:r>
      <w:r w:rsidR="00382825">
        <w:rPr>
          <w:rFonts w:ascii="Angsana New" w:hAnsi="Angsana New"/>
          <w:spacing w:val="-2"/>
          <w:sz w:val="32"/>
          <w:szCs w:val="32"/>
        </w:rPr>
        <w:t>0</w:t>
      </w:r>
      <w:r w:rsidRPr="00B72015">
        <w:rPr>
          <w:rFonts w:asciiTheme="majorBidi" w:hAnsiTheme="majorBidi" w:cstheme="majorBidi"/>
          <w:sz w:val="32"/>
          <w:szCs w:val="32"/>
        </w:rPr>
        <w:t xml:space="preserve">, 2019, the Companyhad contingent liabilities </w:t>
      </w:r>
      <w:r>
        <w:rPr>
          <w:rFonts w:asciiTheme="majorBidi" w:hAnsiTheme="majorBidi" w:cstheme="majorBidi"/>
          <w:sz w:val="32"/>
          <w:szCs w:val="32"/>
        </w:rPr>
        <w:t>c</w:t>
      </w:r>
      <w:r w:rsidRPr="00B72015">
        <w:rPr>
          <w:rFonts w:asciiTheme="majorBidi" w:hAnsiTheme="majorBidi" w:cstheme="majorBidi"/>
          <w:sz w:val="32"/>
          <w:szCs w:val="32"/>
        </w:rPr>
        <w:t xml:space="preserve">ontingent liabilities to various local banks for letters of guarantee issued for the Company and its subsidiaries in favor of various government agencies for trading benefit totaling amount of Baht </w:t>
      </w:r>
      <w:r w:rsidR="00F63AFE">
        <w:rPr>
          <w:rFonts w:asciiTheme="majorBidi" w:hAnsiTheme="majorBidi" w:cstheme="majorBidi" w:hint="cs"/>
          <w:sz w:val="32"/>
          <w:szCs w:val="32"/>
          <w:cs/>
        </w:rPr>
        <w:t>5.12</w:t>
      </w:r>
      <w:r w:rsidRPr="00B72015">
        <w:rPr>
          <w:rFonts w:asciiTheme="majorBidi" w:hAnsiTheme="majorBidi" w:cstheme="majorBidi"/>
          <w:sz w:val="32"/>
          <w:szCs w:val="32"/>
        </w:rPr>
        <w:t>million</w:t>
      </w:r>
      <w:r w:rsidRPr="00B72015">
        <w:rPr>
          <w:rFonts w:asciiTheme="majorBidi" w:hAnsiTheme="majorBidi"/>
          <w:sz w:val="32"/>
          <w:szCs w:val="32"/>
          <w:cs/>
        </w:rPr>
        <w:t>.</w:t>
      </w:r>
    </w:p>
    <w:p w:rsidR="00EA01C9" w:rsidRDefault="00EA01C9" w:rsidP="00EA01C9">
      <w:pPr>
        <w:tabs>
          <w:tab w:val="clear" w:pos="227"/>
          <w:tab w:val="clear" w:pos="454"/>
          <w:tab w:val="clear" w:pos="680"/>
          <w:tab w:val="clear" w:pos="907"/>
          <w:tab w:val="left" w:pos="851"/>
        </w:tabs>
        <w:spacing w:line="360" w:lineRule="exact"/>
        <w:ind w:left="284" w:firstLine="567"/>
        <w:jc w:val="thaiDistribute"/>
        <w:rPr>
          <w:rFonts w:asciiTheme="majorBidi" w:hAnsiTheme="majorBidi" w:cstheme="majorBidi"/>
          <w:sz w:val="32"/>
          <w:szCs w:val="32"/>
        </w:rPr>
      </w:pPr>
    </w:p>
    <w:p w:rsidR="00EA01C9" w:rsidRPr="00C56076" w:rsidRDefault="00EA01C9" w:rsidP="00EA01C9">
      <w:pPr>
        <w:tabs>
          <w:tab w:val="left" w:pos="284"/>
        </w:tabs>
        <w:spacing w:line="360" w:lineRule="exact"/>
        <w:ind w:left="-142"/>
        <w:jc w:val="both"/>
        <w:rPr>
          <w:rFonts w:asciiTheme="majorBidi" w:hAnsiTheme="majorBidi" w:cstheme="majorBidi"/>
          <w:b/>
          <w:bCs/>
          <w:sz w:val="32"/>
          <w:szCs w:val="32"/>
        </w:rPr>
      </w:pPr>
      <w:r>
        <w:rPr>
          <w:rFonts w:asciiTheme="majorBidi" w:hAnsiTheme="majorBidi" w:cstheme="majorBidi"/>
          <w:b/>
          <w:bCs/>
          <w:sz w:val="32"/>
          <w:szCs w:val="32"/>
        </w:rPr>
        <w:t>25</w:t>
      </w:r>
      <w:r w:rsidRPr="00C56076">
        <w:rPr>
          <w:rFonts w:asciiTheme="majorBidi" w:hAnsiTheme="majorBidi"/>
          <w:b/>
          <w:bCs/>
          <w:sz w:val="32"/>
          <w:szCs w:val="32"/>
          <w:cs/>
        </w:rPr>
        <w:t>.</w:t>
      </w:r>
      <w:r w:rsidRPr="00C56076">
        <w:rPr>
          <w:rFonts w:asciiTheme="majorBidi" w:hAnsiTheme="majorBidi" w:cstheme="majorBidi"/>
          <w:b/>
          <w:bCs/>
          <w:sz w:val="32"/>
          <w:szCs w:val="32"/>
        </w:rPr>
        <w:tab/>
        <w:t>FINANCIAL INSTRUMENTS</w:t>
      </w:r>
    </w:p>
    <w:p w:rsidR="00EA01C9" w:rsidRPr="00C56076" w:rsidRDefault="00EA01C9" w:rsidP="00EA01C9">
      <w:pPr>
        <w:tabs>
          <w:tab w:val="left" w:pos="284"/>
          <w:tab w:val="left" w:pos="851"/>
        </w:tabs>
        <w:spacing w:line="360" w:lineRule="exact"/>
        <w:ind w:firstLine="284"/>
        <w:jc w:val="both"/>
        <w:rPr>
          <w:rFonts w:asciiTheme="majorBidi" w:hAnsiTheme="majorBidi" w:cstheme="majorBidi"/>
          <w:sz w:val="32"/>
          <w:szCs w:val="32"/>
        </w:rPr>
      </w:pPr>
      <w:r w:rsidRPr="00C56076">
        <w:rPr>
          <w:rFonts w:asciiTheme="majorBidi" w:hAnsiTheme="majorBidi" w:cstheme="majorBidi"/>
          <w:sz w:val="32"/>
          <w:szCs w:val="32"/>
        </w:rPr>
        <w:t>Foreign currency risk</w:t>
      </w:r>
    </w:p>
    <w:p w:rsidR="00EA01C9" w:rsidRPr="00C56076" w:rsidRDefault="00EA01C9" w:rsidP="00EA01C9">
      <w:pPr>
        <w:spacing w:line="360" w:lineRule="exact"/>
        <w:ind w:left="284" w:firstLine="567"/>
        <w:jc w:val="thaiDistribute"/>
        <w:rPr>
          <w:rFonts w:asciiTheme="majorBidi" w:hAnsiTheme="majorBidi" w:cstheme="majorBidi"/>
          <w:sz w:val="32"/>
          <w:szCs w:val="32"/>
        </w:rPr>
      </w:pPr>
      <w:r w:rsidRPr="00C56076">
        <w:rPr>
          <w:rFonts w:asciiTheme="majorBidi" w:hAnsiTheme="majorBidi" w:cstheme="majorBidi"/>
          <w:sz w:val="32"/>
          <w:szCs w:val="32"/>
        </w:rPr>
        <w:t>The Company and its subsidiaries have trade receivable, trade payable, other payable and liabilities under trust receipts, giving rise to the exposure on market risk from changes in exchange rates</w:t>
      </w:r>
      <w:r w:rsidRPr="00C56076">
        <w:rPr>
          <w:rFonts w:asciiTheme="majorBidi" w:hAnsiTheme="majorBidi" w:cstheme="majorBidi"/>
          <w:sz w:val="32"/>
          <w:szCs w:val="32"/>
          <w:cs/>
        </w:rPr>
        <w:t xml:space="preserve">. </w:t>
      </w:r>
      <w:r w:rsidRPr="00C56076">
        <w:rPr>
          <w:rFonts w:asciiTheme="majorBidi" w:hAnsiTheme="majorBidi" w:cstheme="majorBidi"/>
          <w:sz w:val="32"/>
          <w:szCs w:val="32"/>
        </w:rPr>
        <w:t>The Company and its subsidiaries had entered into certain forward exchange contracts to manage its foreign exchange risk</w:t>
      </w:r>
      <w:r w:rsidRPr="00C56076">
        <w:rPr>
          <w:rFonts w:asciiTheme="majorBidi" w:hAnsiTheme="majorBidi" w:cstheme="majorBidi"/>
          <w:sz w:val="32"/>
          <w:szCs w:val="32"/>
          <w:cs/>
        </w:rPr>
        <w:t xml:space="preserve">. </w:t>
      </w:r>
      <w:r w:rsidR="008B43EC">
        <w:rPr>
          <w:rFonts w:asciiTheme="majorBidi" w:hAnsiTheme="majorBidi" w:cstheme="majorBidi"/>
          <w:sz w:val="32"/>
          <w:szCs w:val="32"/>
        </w:rPr>
        <w:t>However,</w:t>
      </w:r>
      <w:r w:rsidR="00F75F0C">
        <w:rPr>
          <w:rFonts w:asciiTheme="majorBidi" w:hAnsiTheme="majorBidi" w:cstheme="majorBidi"/>
          <w:sz w:val="32"/>
          <w:szCs w:val="32"/>
        </w:rPr>
        <w:t xml:space="preserve"> t</w:t>
      </w:r>
      <w:r w:rsidRPr="00C56076">
        <w:rPr>
          <w:rFonts w:asciiTheme="majorBidi" w:hAnsiTheme="majorBidi" w:cstheme="majorBidi"/>
          <w:sz w:val="32"/>
          <w:szCs w:val="32"/>
        </w:rPr>
        <w:t xml:space="preserve">he Company and its subsidiaries </w:t>
      </w:r>
      <w:r w:rsidR="00F75F0C">
        <w:rPr>
          <w:rFonts w:asciiTheme="majorBidi" w:hAnsiTheme="majorBidi" w:cstheme="majorBidi"/>
          <w:sz w:val="32"/>
          <w:szCs w:val="32"/>
        </w:rPr>
        <w:t>are</w:t>
      </w:r>
      <w:r w:rsidRPr="00C56076">
        <w:rPr>
          <w:rFonts w:asciiTheme="majorBidi" w:hAnsiTheme="majorBidi" w:cstheme="majorBidi"/>
          <w:sz w:val="32"/>
          <w:szCs w:val="32"/>
        </w:rPr>
        <w:t xml:space="preserve"> expose to currency risk for those without forward exchange contracts</w:t>
      </w:r>
      <w:r w:rsidRPr="00C56076">
        <w:rPr>
          <w:rFonts w:asciiTheme="majorBidi" w:hAnsiTheme="majorBidi" w:cstheme="majorBidi"/>
          <w:sz w:val="32"/>
          <w:szCs w:val="32"/>
          <w:cs/>
        </w:rPr>
        <w:t>.</w:t>
      </w:r>
    </w:p>
    <w:p w:rsidR="00EA01C9" w:rsidRDefault="00EA01C9" w:rsidP="00EA01C9">
      <w:pPr>
        <w:spacing w:line="360" w:lineRule="exact"/>
        <w:ind w:left="284" w:firstLine="567"/>
        <w:jc w:val="thaiDistribute"/>
        <w:rPr>
          <w:rFonts w:asciiTheme="majorBidi" w:hAnsiTheme="majorBidi" w:cstheme="majorBidi"/>
          <w:sz w:val="32"/>
          <w:szCs w:val="32"/>
        </w:rPr>
      </w:pPr>
      <w:r w:rsidRPr="00C56076">
        <w:rPr>
          <w:rFonts w:asciiTheme="majorBidi" w:hAnsiTheme="majorBidi" w:cstheme="majorBidi"/>
          <w:sz w:val="32"/>
          <w:szCs w:val="32"/>
        </w:rPr>
        <w:t xml:space="preserve">As at June 30, 2019, the Company and its subsidiaries had significant balances of foreign currency financial assets and liabilities are as follows </w:t>
      </w:r>
      <w:r w:rsidR="008F605F">
        <w:rPr>
          <w:rFonts w:asciiTheme="majorBidi" w:hAnsiTheme="majorBidi" w:cstheme="majorBidi"/>
          <w:sz w:val="32"/>
          <w:szCs w:val="32"/>
        </w:rPr>
        <w:t>:-</w:t>
      </w:r>
    </w:p>
    <w:tbl>
      <w:tblPr>
        <w:tblW w:w="8958" w:type="dxa"/>
        <w:tblInd w:w="284" w:type="dxa"/>
        <w:tblLayout w:type="fixed"/>
        <w:tblCellMar>
          <w:left w:w="57" w:type="dxa"/>
          <w:right w:w="57" w:type="dxa"/>
        </w:tblCellMar>
        <w:tblLook w:val="0000"/>
      </w:tblPr>
      <w:tblGrid>
        <w:gridCol w:w="1474"/>
        <w:gridCol w:w="137"/>
        <w:gridCol w:w="1020"/>
        <w:gridCol w:w="142"/>
        <w:gridCol w:w="1020"/>
        <w:gridCol w:w="138"/>
        <w:gridCol w:w="1020"/>
        <w:gridCol w:w="142"/>
        <w:gridCol w:w="1020"/>
        <w:gridCol w:w="136"/>
        <w:gridCol w:w="1288"/>
        <w:gridCol w:w="142"/>
        <w:gridCol w:w="1279"/>
      </w:tblGrid>
      <w:tr w:rsidR="00EA01C9" w:rsidRPr="004E1FF1" w:rsidTr="00E13B55">
        <w:trPr>
          <w:cantSplit/>
        </w:trPr>
        <w:tc>
          <w:tcPr>
            <w:tcW w:w="1474" w:type="dxa"/>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37" w:type="dxa"/>
          </w:tcPr>
          <w:p w:rsidR="00EA01C9" w:rsidRPr="004E1FF1" w:rsidRDefault="00EA01C9" w:rsidP="00E13B55">
            <w:pPr>
              <w:pStyle w:val="34"/>
              <w:tabs>
                <w:tab w:val="clear" w:pos="360"/>
                <w:tab w:val="clear" w:pos="720"/>
                <w:tab w:val="left" w:pos="0"/>
              </w:tabs>
              <w:spacing w:line="300" w:lineRule="exact"/>
              <w:ind w:left="57" w:right="-18" w:hanging="57"/>
              <w:jc w:val="center"/>
              <w:rPr>
                <w:rFonts w:asciiTheme="majorBidi" w:hAnsiTheme="majorBidi" w:cstheme="majorBidi"/>
                <w:sz w:val="26"/>
                <w:szCs w:val="26"/>
                <w:cs/>
                <w:lang w:val="en-US"/>
              </w:rPr>
            </w:pPr>
          </w:p>
        </w:tc>
        <w:tc>
          <w:tcPr>
            <w:tcW w:w="2182" w:type="dxa"/>
            <w:gridSpan w:val="3"/>
            <w:tcBorders>
              <w:bottom w:val="single" w:sz="6" w:space="0" w:color="auto"/>
            </w:tcBorders>
          </w:tcPr>
          <w:p w:rsidR="00EA01C9" w:rsidRPr="004E1FF1" w:rsidRDefault="00EA01C9" w:rsidP="00E13B55">
            <w:pPr>
              <w:spacing w:line="300" w:lineRule="exact"/>
              <w:ind w:right="-57" w:hanging="57"/>
              <w:jc w:val="center"/>
              <w:rPr>
                <w:rFonts w:asciiTheme="majorBidi" w:hAnsiTheme="majorBidi" w:cstheme="majorBidi"/>
                <w:spacing w:val="-6"/>
                <w:sz w:val="26"/>
                <w:szCs w:val="26"/>
              </w:rPr>
            </w:pPr>
            <w:r w:rsidRPr="004E1FF1">
              <w:rPr>
                <w:rFonts w:asciiTheme="majorBidi" w:hAnsiTheme="majorBidi" w:cstheme="majorBidi"/>
                <w:spacing w:val="-6"/>
                <w:sz w:val="26"/>
                <w:szCs w:val="26"/>
              </w:rPr>
              <w:t xml:space="preserve">Consolidated </w:t>
            </w:r>
            <w:r w:rsidRPr="004E1FF1">
              <w:rPr>
                <w:rFonts w:asciiTheme="majorBidi" w:hAnsiTheme="majorBidi" w:cstheme="majorBidi"/>
                <w:spacing w:val="-4"/>
                <w:sz w:val="26"/>
                <w:szCs w:val="26"/>
              </w:rPr>
              <w:t>financial</w:t>
            </w:r>
            <w:r w:rsidRPr="004E1FF1">
              <w:rPr>
                <w:rFonts w:asciiTheme="majorBidi" w:hAnsiTheme="majorBidi" w:cstheme="majorBidi"/>
                <w:spacing w:val="-6"/>
                <w:sz w:val="26"/>
                <w:szCs w:val="26"/>
              </w:rPr>
              <w:t xml:space="preserve"> statements</w:t>
            </w:r>
          </w:p>
        </w:tc>
        <w:tc>
          <w:tcPr>
            <w:tcW w:w="138" w:type="dxa"/>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2182" w:type="dxa"/>
            <w:gridSpan w:val="3"/>
            <w:tcBorders>
              <w:bottom w:val="single" w:sz="6" w:space="0" w:color="auto"/>
            </w:tcBorders>
          </w:tcPr>
          <w:p w:rsidR="00EA01C9" w:rsidRPr="004E1FF1" w:rsidRDefault="00EA01C9" w:rsidP="00E13B55">
            <w:pPr>
              <w:spacing w:line="300" w:lineRule="exact"/>
              <w:ind w:right="-57" w:hanging="57"/>
              <w:jc w:val="center"/>
              <w:rPr>
                <w:rFonts w:asciiTheme="majorBidi" w:hAnsiTheme="majorBidi" w:cstheme="majorBidi"/>
                <w:sz w:val="26"/>
                <w:szCs w:val="26"/>
              </w:rPr>
            </w:pPr>
            <w:r w:rsidRPr="004E1FF1">
              <w:rPr>
                <w:rFonts w:asciiTheme="majorBidi" w:hAnsiTheme="majorBidi" w:cstheme="majorBidi"/>
                <w:sz w:val="26"/>
                <w:szCs w:val="26"/>
              </w:rPr>
              <w:t>Separate financial statements</w:t>
            </w:r>
          </w:p>
        </w:tc>
        <w:tc>
          <w:tcPr>
            <w:tcW w:w="136" w:type="dxa"/>
          </w:tcPr>
          <w:p w:rsidR="00EA01C9" w:rsidRPr="004E1FF1" w:rsidRDefault="00EA01C9" w:rsidP="00E13B55">
            <w:pPr>
              <w:spacing w:line="300" w:lineRule="exact"/>
              <w:ind w:left="-123" w:right="-101"/>
              <w:jc w:val="center"/>
              <w:rPr>
                <w:rFonts w:asciiTheme="majorBidi" w:hAnsiTheme="majorBidi" w:cstheme="majorBidi"/>
                <w:sz w:val="26"/>
                <w:szCs w:val="26"/>
                <w:cs/>
              </w:rPr>
            </w:pPr>
          </w:p>
        </w:tc>
        <w:tc>
          <w:tcPr>
            <w:tcW w:w="2709" w:type="dxa"/>
            <w:gridSpan w:val="3"/>
          </w:tcPr>
          <w:p w:rsidR="00EA01C9" w:rsidRPr="004E1FF1" w:rsidRDefault="00EA01C9" w:rsidP="00E13B55">
            <w:pPr>
              <w:spacing w:line="300" w:lineRule="exact"/>
              <w:ind w:left="-123" w:right="-101"/>
              <w:jc w:val="center"/>
              <w:rPr>
                <w:rFonts w:asciiTheme="majorBidi" w:hAnsiTheme="majorBidi" w:cstheme="majorBidi"/>
                <w:sz w:val="26"/>
                <w:szCs w:val="26"/>
                <w:cs/>
              </w:rPr>
            </w:pPr>
          </w:p>
        </w:tc>
      </w:tr>
      <w:tr w:rsidR="00EA01C9" w:rsidRPr="004E1FF1" w:rsidTr="00E13B55">
        <w:trPr>
          <w:cantSplit/>
        </w:trPr>
        <w:tc>
          <w:tcPr>
            <w:tcW w:w="1474" w:type="dxa"/>
            <w:vMerge w:val="restart"/>
            <w:tcBorders>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r w:rsidRPr="004E1FF1">
              <w:rPr>
                <w:rFonts w:asciiTheme="majorBidi" w:hAnsiTheme="majorBidi" w:cstheme="majorBidi"/>
                <w:sz w:val="26"/>
                <w:szCs w:val="26"/>
              </w:rPr>
              <w:t>Currency</w:t>
            </w:r>
          </w:p>
        </w:tc>
        <w:tc>
          <w:tcPr>
            <w:tcW w:w="137" w:type="dxa"/>
            <w:vMerge w:val="restart"/>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020" w:type="dxa"/>
            <w:vMerge w:val="restart"/>
            <w:vAlign w:val="center"/>
          </w:tcPr>
          <w:p w:rsidR="00EA01C9" w:rsidRPr="004E1FF1" w:rsidRDefault="00EA01C9" w:rsidP="00E13B55">
            <w:pPr>
              <w:spacing w:line="300" w:lineRule="exact"/>
              <w:jc w:val="center"/>
              <w:rPr>
                <w:rFonts w:asciiTheme="majorBidi" w:hAnsiTheme="majorBidi" w:cstheme="majorBidi"/>
                <w:sz w:val="26"/>
                <w:szCs w:val="26"/>
              </w:rPr>
            </w:pPr>
            <w:r w:rsidRPr="004E1FF1">
              <w:rPr>
                <w:rFonts w:asciiTheme="majorBidi" w:hAnsiTheme="majorBidi" w:cstheme="majorBidi"/>
                <w:sz w:val="26"/>
                <w:szCs w:val="26"/>
              </w:rPr>
              <w:t>Financial assets</w:t>
            </w:r>
          </w:p>
        </w:tc>
        <w:tc>
          <w:tcPr>
            <w:tcW w:w="142" w:type="dxa"/>
            <w:vMerge w:val="restart"/>
            <w:vAlign w:val="bottom"/>
          </w:tcPr>
          <w:p w:rsidR="00EA01C9" w:rsidRPr="004E1FF1" w:rsidRDefault="00EA01C9" w:rsidP="00E13B55">
            <w:pPr>
              <w:tabs>
                <w:tab w:val="left" w:pos="0"/>
              </w:tabs>
              <w:spacing w:line="300" w:lineRule="exact"/>
              <w:ind w:left="57" w:hanging="57"/>
              <w:jc w:val="center"/>
              <w:rPr>
                <w:rFonts w:asciiTheme="majorBidi" w:hAnsiTheme="majorBidi" w:cstheme="majorBidi"/>
                <w:sz w:val="26"/>
                <w:szCs w:val="26"/>
              </w:rPr>
            </w:pPr>
          </w:p>
        </w:tc>
        <w:tc>
          <w:tcPr>
            <w:tcW w:w="1020" w:type="dxa"/>
            <w:vMerge w:val="restart"/>
            <w:vAlign w:val="center"/>
          </w:tcPr>
          <w:p w:rsidR="00EA01C9" w:rsidRPr="004E1FF1" w:rsidRDefault="00EA01C9" w:rsidP="00E13B55">
            <w:pPr>
              <w:spacing w:line="300" w:lineRule="exact"/>
              <w:jc w:val="center"/>
              <w:rPr>
                <w:rFonts w:asciiTheme="majorBidi" w:hAnsiTheme="majorBidi" w:cstheme="majorBidi"/>
                <w:sz w:val="26"/>
                <w:szCs w:val="26"/>
              </w:rPr>
            </w:pPr>
            <w:r w:rsidRPr="004E1FF1">
              <w:rPr>
                <w:rFonts w:asciiTheme="majorBidi" w:hAnsiTheme="majorBidi" w:cstheme="majorBidi"/>
                <w:sz w:val="26"/>
                <w:szCs w:val="26"/>
              </w:rPr>
              <w:t>Financial liabilities</w:t>
            </w:r>
          </w:p>
        </w:tc>
        <w:tc>
          <w:tcPr>
            <w:tcW w:w="138" w:type="dxa"/>
            <w:vMerge w:val="restart"/>
          </w:tcPr>
          <w:p w:rsidR="00EA01C9" w:rsidRPr="004E1FF1" w:rsidRDefault="00EA01C9" w:rsidP="00E13B55">
            <w:pPr>
              <w:pStyle w:val="34"/>
              <w:tabs>
                <w:tab w:val="clear" w:pos="360"/>
                <w:tab w:val="clear" w:pos="720"/>
                <w:tab w:val="left" w:pos="0"/>
              </w:tabs>
              <w:spacing w:line="300" w:lineRule="exact"/>
              <w:rPr>
                <w:rFonts w:asciiTheme="majorBidi" w:hAnsiTheme="majorBidi" w:cstheme="majorBidi"/>
                <w:sz w:val="26"/>
                <w:szCs w:val="26"/>
                <w:cs/>
                <w:lang w:val="en-US"/>
              </w:rPr>
            </w:pPr>
          </w:p>
        </w:tc>
        <w:tc>
          <w:tcPr>
            <w:tcW w:w="1020" w:type="dxa"/>
            <w:vMerge w:val="restart"/>
            <w:tcBorders>
              <w:top w:val="single" w:sz="6" w:space="0" w:color="auto"/>
            </w:tcBorders>
            <w:vAlign w:val="center"/>
          </w:tcPr>
          <w:p w:rsidR="00EA01C9" w:rsidRPr="004E1FF1" w:rsidRDefault="00EA01C9" w:rsidP="00E13B55">
            <w:pPr>
              <w:spacing w:line="300" w:lineRule="exact"/>
              <w:jc w:val="center"/>
              <w:rPr>
                <w:rFonts w:asciiTheme="majorBidi" w:hAnsiTheme="majorBidi" w:cstheme="majorBidi"/>
                <w:sz w:val="26"/>
                <w:szCs w:val="26"/>
              </w:rPr>
            </w:pPr>
            <w:r w:rsidRPr="004E1FF1">
              <w:rPr>
                <w:rFonts w:asciiTheme="majorBidi" w:hAnsiTheme="majorBidi" w:cstheme="majorBidi"/>
                <w:sz w:val="26"/>
                <w:szCs w:val="26"/>
              </w:rPr>
              <w:t>Financial assets</w:t>
            </w:r>
          </w:p>
        </w:tc>
        <w:tc>
          <w:tcPr>
            <w:tcW w:w="142" w:type="dxa"/>
            <w:vMerge w:val="restart"/>
            <w:tcBorders>
              <w:top w:val="single" w:sz="6" w:space="0" w:color="auto"/>
            </w:tcBorders>
            <w:vAlign w:val="bottom"/>
          </w:tcPr>
          <w:p w:rsidR="00EA01C9" w:rsidRPr="004E1FF1" w:rsidRDefault="00EA01C9" w:rsidP="00E13B55">
            <w:pPr>
              <w:tabs>
                <w:tab w:val="left" w:pos="0"/>
              </w:tabs>
              <w:spacing w:line="300" w:lineRule="exact"/>
              <w:ind w:left="57" w:hanging="57"/>
              <w:jc w:val="center"/>
              <w:rPr>
                <w:rFonts w:asciiTheme="majorBidi" w:hAnsiTheme="majorBidi" w:cstheme="majorBidi"/>
                <w:sz w:val="26"/>
                <w:szCs w:val="26"/>
              </w:rPr>
            </w:pPr>
          </w:p>
        </w:tc>
        <w:tc>
          <w:tcPr>
            <w:tcW w:w="1020" w:type="dxa"/>
            <w:vMerge w:val="restart"/>
            <w:tcBorders>
              <w:top w:val="single" w:sz="6" w:space="0" w:color="auto"/>
            </w:tcBorders>
            <w:vAlign w:val="center"/>
          </w:tcPr>
          <w:p w:rsidR="00EA01C9" w:rsidRPr="004E1FF1" w:rsidRDefault="00EA01C9" w:rsidP="00E13B55">
            <w:pPr>
              <w:spacing w:line="300" w:lineRule="exact"/>
              <w:jc w:val="center"/>
              <w:rPr>
                <w:rFonts w:asciiTheme="majorBidi" w:hAnsiTheme="majorBidi" w:cstheme="majorBidi"/>
                <w:sz w:val="26"/>
                <w:szCs w:val="26"/>
              </w:rPr>
            </w:pPr>
            <w:r w:rsidRPr="004E1FF1">
              <w:rPr>
                <w:rFonts w:asciiTheme="majorBidi" w:hAnsiTheme="majorBidi" w:cstheme="majorBidi"/>
                <w:sz w:val="26"/>
                <w:szCs w:val="26"/>
              </w:rPr>
              <w:t>Financial liabilities</w:t>
            </w:r>
          </w:p>
        </w:tc>
        <w:tc>
          <w:tcPr>
            <w:tcW w:w="136" w:type="dxa"/>
            <w:vMerge w:val="restart"/>
          </w:tcPr>
          <w:p w:rsidR="00EA01C9" w:rsidRPr="004E1FF1" w:rsidRDefault="00EA01C9" w:rsidP="00E13B55">
            <w:pPr>
              <w:spacing w:line="300" w:lineRule="exact"/>
              <w:ind w:left="-123" w:right="-101"/>
              <w:jc w:val="center"/>
              <w:rPr>
                <w:rFonts w:asciiTheme="majorBidi" w:hAnsiTheme="majorBidi" w:cstheme="majorBidi"/>
                <w:sz w:val="26"/>
                <w:szCs w:val="26"/>
                <w:cs/>
              </w:rPr>
            </w:pPr>
          </w:p>
        </w:tc>
        <w:tc>
          <w:tcPr>
            <w:tcW w:w="2709" w:type="dxa"/>
            <w:gridSpan w:val="3"/>
            <w:tcBorders>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rPr>
              <w:t>Average exchange rate</w:t>
            </w:r>
          </w:p>
        </w:tc>
      </w:tr>
      <w:tr w:rsidR="00EA01C9" w:rsidRPr="004E1FF1" w:rsidTr="00E13B55">
        <w:trPr>
          <w:cantSplit/>
        </w:trPr>
        <w:tc>
          <w:tcPr>
            <w:tcW w:w="1474" w:type="dxa"/>
            <w:vMerge/>
            <w:tcBorders>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37" w:type="dxa"/>
            <w:vMerge/>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020" w:type="dxa"/>
            <w:vMerge/>
            <w:tcBorders>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42" w:type="dxa"/>
            <w:vMerge/>
            <w:vAlign w:val="bottom"/>
          </w:tcPr>
          <w:p w:rsidR="00EA01C9" w:rsidRPr="004E1FF1" w:rsidRDefault="00EA01C9" w:rsidP="00E13B55">
            <w:pPr>
              <w:tabs>
                <w:tab w:val="left" w:pos="0"/>
              </w:tabs>
              <w:spacing w:line="300" w:lineRule="exact"/>
              <w:ind w:left="57" w:hanging="57"/>
              <w:jc w:val="center"/>
              <w:rPr>
                <w:rFonts w:asciiTheme="majorBidi" w:hAnsiTheme="majorBidi" w:cstheme="majorBidi"/>
                <w:sz w:val="26"/>
                <w:szCs w:val="26"/>
              </w:rPr>
            </w:pPr>
          </w:p>
        </w:tc>
        <w:tc>
          <w:tcPr>
            <w:tcW w:w="1020" w:type="dxa"/>
            <w:vMerge/>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38" w:type="dxa"/>
            <w:vMerge/>
          </w:tcPr>
          <w:p w:rsidR="00EA01C9" w:rsidRPr="004E1FF1" w:rsidRDefault="00EA01C9" w:rsidP="00E13B55">
            <w:pPr>
              <w:pStyle w:val="34"/>
              <w:tabs>
                <w:tab w:val="clear" w:pos="360"/>
                <w:tab w:val="clear" w:pos="720"/>
                <w:tab w:val="left" w:pos="0"/>
              </w:tabs>
              <w:spacing w:line="300" w:lineRule="exact"/>
              <w:rPr>
                <w:rFonts w:asciiTheme="majorBidi" w:hAnsiTheme="majorBidi" w:cstheme="majorBidi"/>
                <w:sz w:val="26"/>
                <w:szCs w:val="26"/>
                <w:cs/>
              </w:rPr>
            </w:pPr>
          </w:p>
        </w:tc>
        <w:tc>
          <w:tcPr>
            <w:tcW w:w="1020" w:type="dxa"/>
            <w:vMerge/>
            <w:tcBorders>
              <w:top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42" w:type="dxa"/>
            <w:vMerge/>
            <w:tcBorders>
              <w:top w:val="single" w:sz="6" w:space="0" w:color="auto"/>
            </w:tcBorders>
            <w:vAlign w:val="bottom"/>
          </w:tcPr>
          <w:p w:rsidR="00EA01C9" w:rsidRPr="004E1FF1" w:rsidRDefault="00EA01C9" w:rsidP="00E13B55">
            <w:pPr>
              <w:tabs>
                <w:tab w:val="left" w:pos="0"/>
              </w:tabs>
              <w:spacing w:line="300" w:lineRule="exact"/>
              <w:ind w:left="57" w:hanging="57"/>
              <w:jc w:val="center"/>
              <w:rPr>
                <w:rFonts w:asciiTheme="majorBidi" w:hAnsiTheme="majorBidi" w:cstheme="majorBidi"/>
                <w:sz w:val="26"/>
                <w:szCs w:val="26"/>
              </w:rPr>
            </w:pPr>
          </w:p>
        </w:tc>
        <w:tc>
          <w:tcPr>
            <w:tcW w:w="1020" w:type="dxa"/>
            <w:vMerge/>
            <w:tcBorders>
              <w:top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cs/>
              </w:rPr>
            </w:pPr>
          </w:p>
        </w:tc>
        <w:tc>
          <w:tcPr>
            <w:tcW w:w="136" w:type="dxa"/>
            <w:vMerge/>
            <w:tcBorders>
              <w:top w:val="single" w:sz="6" w:space="0" w:color="auto"/>
            </w:tcBorders>
          </w:tcPr>
          <w:p w:rsidR="00EA01C9" w:rsidRPr="004E1FF1" w:rsidRDefault="00EA01C9" w:rsidP="00E13B55">
            <w:pPr>
              <w:spacing w:line="300" w:lineRule="exact"/>
              <w:ind w:left="-123" w:right="-101"/>
              <w:jc w:val="center"/>
              <w:rPr>
                <w:rFonts w:asciiTheme="majorBidi" w:hAnsiTheme="majorBidi" w:cstheme="majorBidi"/>
                <w:sz w:val="26"/>
                <w:szCs w:val="26"/>
                <w:cs/>
              </w:rPr>
            </w:pPr>
          </w:p>
        </w:tc>
        <w:tc>
          <w:tcPr>
            <w:tcW w:w="1288" w:type="dxa"/>
            <w:tcBorders>
              <w:top w:val="single" w:sz="6" w:space="0" w:color="auto"/>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rPr>
              <w:t>Bought</w:t>
            </w:r>
          </w:p>
        </w:tc>
        <w:tc>
          <w:tcPr>
            <w:tcW w:w="142" w:type="dxa"/>
            <w:tcBorders>
              <w:top w:val="single" w:sz="6" w:space="0" w:color="auto"/>
            </w:tcBorders>
            <w:vAlign w:val="bottom"/>
          </w:tcPr>
          <w:p w:rsidR="00EA01C9" w:rsidRPr="004E1FF1" w:rsidRDefault="00EA01C9" w:rsidP="00E13B55">
            <w:pPr>
              <w:spacing w:line="300" w:lineRule="exact"/>
              <w:ind w:left="57" w:right="-101" w:hanging="57"/>
              <w:jc w:val="center"/>
              <w:rPr>
                <w:rFonts w:asciiTheme="majorBidi" w:hAnsiTheme="majorBidi" w:cstheme="majorBidi"/>
                <w:sz w:val="26"/>
                <w:szCs w:val="26"/>
                <w:cs/>
              </w:rPr>
            </w:pPr>
          </w:p>
        </w:tc>
        <w:tc>
          <w:tcPr>
            <w:tcW w:w="1279" w:type="dxa"/>
            <w:tcBorders>
              <w:top w:val="single" w:sz="6" w:space="0" w:color="auto"/>
              <w:bottom w:val="single" w:sz="6" w:space="0" w:color="auto"/>
            </w:tcBorders>
            <w:vAlign w:val="bottom"/>
          </w:tcPr>
          <w:p w:rsidR="00EA01C9" w:rsidRPr="004E1FF1" w:rsidRDefault="00EA01C9" w:rsidP="00E13B55">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rPr>
              <w:t>Sold</w:t>
            </w:r>
          </w:p>
        </w:tc>
      </w:tr>
      <w:tr w:rsidR="00F75F0C" w:rsidRPr="004E1FF1" w:rsidTr="00E13B55">
        <w:trPr>
          <w:cantSplit/>
          <w:trHeight w:val="179"/>
        </w:trPr>
        <w:tc>
          <w:tcPr>
            <w:tcW w:w="1474" w:type="dxa"/>
            <w:tcBorders>
              <w:top w:val="single" w:sz="6" w:space="0" w:color="auto"/>
            </w:tcBorders>
          </w:tcPr>
          <w:p w:rsidR="00F75F0C" w:rsidRPr="004E1FF1" w:rsidRDefault="00F75F0C" w:rsidP="00F75F0C">
            <w:pPr>
              <w:spacing w:line="300" w:lineRule="exact"/>
              <w:ind w:hanging="55"/>
              <w:rPr>
                <w:rFonts w:asciiTheme="majorBidi" w:hAnsiTheme="majorBidi" w:cstheme="majorBidi"/>
                <w:sz w:val="26"/>
                <w:szCs w:val="26"/>
                <w:cs/>
              </w:rPr>
            </w:pPr>
          </w:p>
        </w:tc>
        <w:tc>
          <w:tcPr>
            <w:tcW w:w="137" w:type="dxa"/>
          </w:tcPr>
          <w:p w:rsidR="00F75F0C" w:rsidRPr="004E1FF1" w:rsidRDefault="00F75F0C" w:rsidP="00F75F0C">
            <w:pPr>
              <w:spacing w:line="300" w:lineRule="exact"/>
              <w:ind w:left="57" w:hanging="57"/>
              <w:jc w:val="center"/>
              <w:rPr>
                <w:rFonts w:asciiTheme="majorBidi" w:hAnsiTheme="majorBidi" w:cstheme="majorBidi"/>
                <w:sz w:val="26"/>
                <w:szCs w:val="26"/>
                <w:cs/>
              </w:rPr>
            </w:pPr>
          </w:p>
        </w:tc>
        <w:tc>
          <w:tcPr>
            <w:tcW w:w="1020" w:type="dxa"/>
            <w:tcBorders>
              <w:top w:val="single" w:sz="6" w:space="0" w:color="auto"/>
            </w:tcBorders>
            <w:shd w:val="clear" w:color="auto" w:fill="auto"/>
          </w:tcPr>
          <w:p w:rsidR="00F75F0C" w:rsidRPr="004E1FF1" w:rsidRDefault="00F75F0C" w:rsidP="00F75F0C">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cs/>
              </w:rPr>
              <w:t>(</w:t>
            </w:r>
            <w:r>
              <w:rPr>
                <w:rFonts w:asciiTheme="majorBidi" w:hAnsiTheme="majorBidi" w:cstheme="majorBidi"/>
                <w:sz w:val="26"/>
                <w:szCs w:val="26"/>
              </w:rPr>
              <w:t>Thousand</w:t>
            </w:r>
            <w:r w:rsidRPr="004E1FF1">
              <w:rPr>
                <w:rFonts w:asciiTheme="majorBidi" w:hAnsiTheme="majorBidi" w:cstheme="majorBidi"/>
                <w:sz w:val="26"/>
                <w:szCs w:val="26"/>
                <w:cs/>
              </w:rPr>
              <w:t>)</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F75F0C" w:rsidRPr="004E1FF1" w:rsidRDefault="00F75F0C" w:rsidP="00F75F0C">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cs/>
              </w:rPr>
              <w:t>(</w:t>
            </w:r>
            <w:r>
              <w:rPr>
                <w:rFonts w:asciiTheme="majorBidi" w:hAnsiTheme="majorBidi" w:cstheme="majorBidi"/>
                <w:sz w:val="26"/>
                <w:szCs w:val="26"/>
              </w:rPr>
              <w:t>Thousand</w:t>
            </w:r>
            <w:r w:rsidRPr="004E1FF1">
              <w:rPr>
                <w:rFonts w:asciiTheme="majorBidi" w:hAnsiTheme="majorBidi" w:cstheme="majorBidi"/>
                <w:sz w:val="26"/>
                <w:szCs w:val="26"/>
                <w:cs/>
              </w:rPr>
              <w:t>)</w:t>
            </w:r>
          </w:p>
        </w:tc>
        <w:tc>
          <w:tcPr>
            <w:tcW w:w="138"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F75F0C" w:rsidRPr="004E1FF1" w:rsidRDefault="00F75F0C" w:rsidP="00F75F0C">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cs/>
              </w:rPr>
              <w:t>(</w:t>
            </w:r>
            <w:r>
              <w:rPr>
                <w:rFonts w:asciiTheme="majorBidi" w:hAnsiTheme="majorBidi" w:cstheme="majorBidi"/>
                <w:sz w:val="26"/>
                <w:szCs w:val="26"/>
              </w:rPr>
              <w:t>Thousand</w:t>
            </w:r>
            <w:r w:rsidRPr="004E1FF1">
              <w:rPr>
                <w:rFonts w:asciiTheme="majorBidi" w:hAnsiTheme="majorBidi" w:cstheme="majorBidi"/>
                <w:sz w:val="26"/>
                <w:szCs w:val="26"/>
                <w:cs/>
              </w:rPr>
              <w:t>)</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top w:val="single" w:sz="6" w:space="0" w:color="auto"/>
              <w:left w:val="nil"/>
            </w:tcBorders>
          </w:tcPr>
          <w:p w:rsidR="00F75F0C" w:rsidRPr="004E1FF1" w:rsidRDefault="00F75F0C" w:rsidP="00F75F0C">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cs/>
              </w:rPr>
              <w:t>(</w:t>
            </w:r>
            <w:r>
              <w:rPr>
                <w:rFonts w:asciiTheme="majorBidi" w:hAnsiTheme="majorBidi" w:cstheme="majorBidi"/>
                <w:sz w:val="26"/>
                <w:szCs w:val="26"/>
              </w:rPr>
              <w:t>Thousand</w:t>
            </w:r>
            <w:r w:rsidRPr="004E1FF1">
              <w:rPr>
                <w:rFonts w:asciiTheme="majorBidi" w:hAnsiTheme="majorBidi" w:cstheme="majorBidi"/>
                <w:sz w:val="26"/>
                <w:szCs w:val="26"/>
                <w:cs/>
              </w:rPr>
              <w:t>)</w:t>
            </w:r>
          </w:p>
        </w:tc>
        <w:tc>
          <w:tcPr>
            <w:tcW w:w="136" w:type="dxa"/>
            <w:tcBorders>
              <w:left w:val="nil"/>
              <w:right w:val="nil"/>
            </w:tcBorders>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cs/>
              </w:rPr>
            </w:pPr>
          </w:p>
        </w:tc>
        <w:tc>
          <w:tcPr>
            <w:tcW w:w="2709" w:type="dxa"/>
            <w:gridSpan w:val="3"/>
            <w:tcBorders>
              <w:left w:val="nil"/>
            </w:tcBorders>
            <w:vAlign w:val="bottom"/>
          </w:tcPr>
          <w:p w:rsidR="00F75F0C" w:rsidRPr="004E1FF1" w:rsidRDefault="00F75F0C" w:rsidP="00F75F0C">
            <w:pPr>
              <w:spacing w:line="300" w:lineRule="exact"/>
              <w:ind w:left="57" w:hanging="57"/>
              <w:jc w:val="center"/>
              <w:rPr>
                <w:rFonts w:asciiTheme="majorBidi" w:hAnsiTheme="majorBidi" w:cstheme="majorBidi"/>
                <w:sz w:val="26"/>
                <w:szCs w:val="26"/>
              </w:rPr>
            </w:pPr>
            <w:r w:rsidRPr="004E1FF1">
              <w:rPr>
                <w:rFonts w:asciiTheme="majorBidi" w:hAnsiTheme="majorBidi" w:cstheme="majorBidi"/>
                <w:sz w:val="26"/>
                <w:szCs w:val="26"/>
                <w:cs/>
              </w:rPr>
              <w:t>(</w:t>
            </w:r>
            <w:r w:rsidRPr="004E1FF1">
              <w:rPr>
                <w:rFonts w:asciiTheme="majorBidi" w:hAnsiTheme="majorBidi" w:cstheme="majorBidi"/>
                <w:sz w:val="26"/>
                <w:szCs w:val="26"/>
              </w:rPr>
              <w:t>Baht per 1 foreign currency unit</w:t>
            </w:r>
            <w:r w:rsidRPr="004E1FF1">
              <w:rPr>
                <w:rFonts w:asciiTheme="majorBidi" w:hAnsiTheme="majorBidi" w:cstheme="majorBidi"/>
                <w:sz w:val="26"/>
                <w:szCs w:val="26"/>
                <w:cs/>
              </w:rPr>
              <w:t>)</w:t>
            </w:r>
          </w:p>
        </w:tc>
      </w:tr>
      <w:tr w:rsidR="00F75F0C" w:rsidRPr="004E1FF1" w:rsidTr="00E13B55">
        <w:trPr>
          <w:cantSplit/>
          <w:trHeight w:val="179"/>
        </w:trPr>
        <w:tc>
          <w:tcPr>
            <w:tcW w:w="1474" w:type="dxa"/>
          </w:tcPr>
          <w:p w:rsidR="00F75F0C" w:rsidRPr="004E1FF1" w:rsidRDefault="00F75F0C" w:rsidP="00F75F0C">
            <w:pPr>
              <w:spacing w:line="300" w:lineRule="exact"/>
              <w:ind w:hanging="55"/>
              <w:rPr>
                <w:rFonts w:asciiTheme="majorBidi" w:hAnsiTheme="majorBidi" w:cstheme="majorBidi"/>
                <w:spacing w:val="-4"/>
                <w:sz w:val="26"/>
                <w:szCs w:val="26"/>
              </w:rPr>
            </w:pPr>
            <w:r w:rsidRPr="004E1FF1">
              <w:rPr>
                <w:rFonts w:asciiTheme="majorBidi" w:hAnsiTheme="majorBidi" w:cstheme="majorBidi"/>
                <w:spacing w:val="-4"/>
                <w:sz w:val="26"/>
                <w:szCs w:val="26"/>
              </w:rPr>
              <w:t>US Dollar</w:t>
            </w:r>
          </w:p>
        </w:tc>
        <w:tc>
          <w:tcPr>
            <w:tcW w:w="137" w:type="dxa"/>
          </w:tcPr>
          <w:p w:rsidR="00F75F0C" w:rsidRPr="004E1FF1" w:rsidRDefault="00F75F0C" w:rsidP="00F75F0C">
            <w:pPr>
              <w:spacing w:line="300" w:lineRule="exact"/>
              <w:ind w:right="90"/>
              <w:jc w:val="right"/>
              <w:rPr>
                <w:rFonts w:asciiTheme="majorBidi" w:hAnsiTheme="majorBidi" w:cstheme="majorBidi"/>
                <w:bCs/>
                <w:sz w:val="26"/>
                <w:szCs w:val="26"/>
              </w:rPr>
            </w:pPr>
          </w:p>
        </w:tc>
        <w:tc>
          <w:tcPr>
            <w:tcW w:w="1020" w:type="dxa"/>
            <w:shd w:val="clear" w:color="auto" w:fill="auto"/>
          </w:tcPr>
          <w:p w:rsidR="00F75F0C" w:rsidRPr="004E1FF1" w:rsidRDefault="00F75F0C" w:rsidP="00F75F0C">
            <w:pPr>
              <w:spacing w:line="300" w:lineRule="exact"/>
              <w:ind w:right="90"/>
              <w:jc w:val="right"/>
              <w:rPr>
                <w:rFonts w:asciiTheme="majorBidi" w:hAnsiTheme="majorBidi" w:cstheme="majorBidi"/>
                <w:bCs/>
                <w:sz w:val="26"/>
                <w:szCs w:val="26"/>
              </w:rPr>
            </w:pPr>
            <w:r w:rsidRPr="004E1FF1">
              <w:rPr>
                <w:rFonts w:asciiTheme="majorBidi" w:hAnsiTheme="majorBidi" w:cstheme="majorBidi"/>
                <w:bCs/>
                <w:sz w:val="26"/>
                <w:szCs w:val="26"/>
              </w:rPr>
              <w:t>467</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F75F0C" w:rsidRPr="004E1FF1" w:rsidRDefault="00F75F0C" w:rsidP="00F75F0C">
            <w:pPr>
              <w:spacing w:line="300" w:lineRule="exact"/>
              <w:ind w:right="90"/>
              <w:jc w:val="right"/>
              <w:rPr>
                <w:rFonts w:asciiTheme="majorBidi" w:hAnsiTheme="majorBidi" w:cstheme="majorBidi"/>
                <w:sz w:val="26"/>
                <w:szCs w:val="26"/>
              </w:rPr>
            </w:pPr>
            <w:r w:rsidRPr="004E1FF1">
              <w:rPr>
                <w:rFonts w:asciiTheme="majorBidi" w:hAnsiTheme="majorBidi" w:cstheme="majorBidi"/>
                <w:sz w:val="26"/>
                <w:szCs w:val="26"/>
              </w:rPr>
              <w:t>16,333</w:t>
            </w:r>
          </w:p>
        </w:tc>
        <w:tc>
          <w:tcPr>
            <w:tcW w:w="138"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rPr>
            </w:pPr>
            <w:r w:rsidRPr="004E1FF1">
              <w:rPr>
                <w:rFonts w:asciiTheme="majorBidi" w:hAnsiTheme="majorBidi"/>
                <w:sz w:val="26"/>
                <w:szCs w:val="26"/>
                <w:cs/>
              </w:rPr>
              <w:t xml:space="preserve">      -</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left w:val="nil"/>
            </w:tcBorders>
          </w:tcPr>
          <w:p w:rsidR="00F75F0C" w:rsidRPr="004E1FF1" w:rsidRDefault="00F75F0C" w:rsidP="00F75F0C">
            <w:pPr>
              <w:spacing w:line="300" w:lineRule="exact"/>
              <w:ind w:right="90"/>
              <w:jc w:val="right"/>
              <w:rPr>
                <w:rFonts w:asciiTheme="majorBidi" w:hAnsiTheme="majorBidi" w:cstheme="majorBidi"/>
                <w:sz w:val="26"/>
                <w:szCs w:val="26"/>
              </w:rPr>
            </w:pPr>
            <w:r w:rsidRPr="004E1FF1">
              <w:rPr>
                <w:rFonts w:asciiTheme="majorBidi" w:hAnsiTheme="majorBidi" w:cstheme="majorBidi"/>
                <w:sz w:val="26"/>
                <w:szCs w:val="26"/>
              </w:rPr>
              <w:t>15,514</w:t>
            </w:r>
          </w:p>
        </w:tc>
        <w:tc>
          <w:tcPr>
            <w:tcW w:w="136" w:type="dxa"/>
            <w:tcBorders>
              <w:left w:val="nil"/>
              <w:right w:val="nil"/>
            </w:tcBorders>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cs/>
              </w:rPr>
            </w:pPr>
          </w:p>
        </w:tc>
        <w:tc>
          <w:tcPr>
            <w:tcW w:w="1288" w:type="dxa"/>
            <w:tcBorders>
              <w:left w:val="nil"/>
            </w:tcBorders>
          </w:tcPr>
          <w:p w:rsidR="00F75F0C" w:rsidRPr="004E1FF1" w:rsidRDefault="00F75F0C" w:rsidP="00F75F0C">
            <w:pPr>
              <w:tabs>
                <w:tab w:val="left" w:pos="284"/>
                <w:tab w:val="left" w:pos="3600"/>
                <w:tab w:val="left" w:pos="4500"/>
              </w:tabs>
              <w:spacing w:line="300" w:lineRule="exact"/>
              <w:ind w:left="-57" w:right="-57"/>
              <w:jc w:val="center"/>
              <w:rPr>
                <w:rFonts w:asciiTheme="majorBidi" w:hAnsiTheme="majorBidi"/>
                <w:sz w:val="26"/>
                <w:szCs w:val="26"/>
              </w:rPr>
            </w:pPr>
            <w:r w:rsidRPr="004E1FF1">
              <w:rPr>
                <w:rFonts w:asciiTheme="majorBidi" w:hAnsiTheme="majorBidi"/>
                <w:sz w:val="26"/>
                <w:szCs w:val="26"/>
              </w:rPr>
              <w:t>31.8685, 30.9152</w:t>
            </w:r>
          </w:p>
        </w:tc>
        <w:tc>
          <w:tcPr>
            <w:tcW w:w="142" w:type="dxa"/>
            <w:tcBorders>
              <w:left w:val="nil"/>
              <w:right w:val="nil"/>
            </w:tcBorders>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cs/>
              </w:rPr>
            </w:pPr>
          </w:p>
        </w:tc>
        <w:tc>
          <w:tcPr>
            <w:tcW w:w="1279" w:type="dxa"/>
            <w:tcBorders>
              <w:left w:val="nil"/>
            </w:tcBorders>
          </w:tcPr>
          <w:p w:rsidR="00F75F0C" w:rsidRPr="004E1FF1" w:rsidRDefault="00F75F0C" w:rsidP="00F75F0C">
            <w:pPr>
              <w:tabs>
                <w:tab w:val="clear" w:pos="907"/>
                <w:tab w:val="left" w:pos="284"/>
                <w:tab w:val="left" w:pos="3600"/>
                <w:tab w:val="left" w:pos="4500"/>
              </w:tabs>
              <w:spacing w:line="300" w:lineRule="exact"/>
              <w:ind w:left="-113"/>
              <w:jc w:val="right"/>
              <w:rPr>
                <w:rFonts w:asciiTheme="majorBidi" w:hAnsiTheme="majorBidi"/>
                <w:sz w:val="26"/>
                <w:szCs w:val="26"/>
                <w:cs/>
              </w:rPr>
            </w:pPr>
            <w:r w:rsidRPr="004E1FF1">
              <w:rPr>
                <w:rFonts w:asciiTheme="majorBidi" w:hAnsiTheme="majorBidi"/>
                <w:sz w:val="26"/>
                <w:szCs w:val="26"/>
              </w:rPr>
              <w:t>30.5733</w:t>
            </w:r>
          </w:p>
        </w:tc>
      </w:tr>
      <w:tr w:rsidR="00F75F0C" w:rsidRPr="004E1FF1" w:rsidTr="00E13B55">
        <w:trPr>
          <w:cantSplit/>
          <w:trHeight w:val="66"/>
        </w:trPr>
        <w:tc>
          <w:tcPr>
            <w:tcW w:w="1474" w:type="dxa"/>
          </w:tcPr>
          <w:p w:rsidR="00F75F0C" w:rsidRPr="004E1FF1" w:rsidRDefault="00F75F0C" w:rsidP="00F75F0C">
            <w:pPr>
              <w:spacing w:line="300" w:lineRule="exact"/>
              <w:ind w:hanging="55"/>
              <w:rPr>
                <w:rFonts w:asciiTheme="majorBidi" w:hAnsiTheme="majorBidi" w:cstheme="majorBidi"/>
                <w:spacing w:val="-4"/>
                <w:sz w:val="26"/>
                <w:szCs w:val="26"/>
                <w:cs/>
              </w:rPr>
            </w:pPr>
            <w:r w:rsidRPr="004E1FF1">
              <w:rPr>
                <w:rFonts w:asciiTheme="majorBidi" w:hAnsiTheme="majorBidi" w:cstheme="majorBidi"/>
                <w:spacing w:val="-4"/>
                <w:sz w:val="26"/>
                <w:szCs w:val="26"/>
              </w:rPr>
              <w:t>Euro</w:t>
            </w:r>
          </w:p>
        </w:tc>
        <w:tc>
          <w:tcPr>
            <w:tcW w:w="137" w:type="dxa"/>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cs/>
              </w:rPr>
            </w:pPr>
          </w:p>
        </w:tc>
        <w:tc>
          <w:tcPr>
            <w:tcW w:w="1020" w:type="dxa"/>
            <w:shd w:val="clear" w:color="auto" w:fill="auto"/>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rPr>
            </w:pPr>
            <w:r w:rsidRPr="004E1FF1">
              <w:rPr>
                <w:rFonts w:asciiTheme="majorBidi" w:hAnsiTheme="majorBidi"/>
                <w:sz w:val="26"/>
                <w:szCs w:val="26"/>
                <w:cs/>
              </w:rPr>
              <w:t xml:space="preserve">      -</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F75F0C" w:rsidRPr="004E1FF1" w:rsidRDefault="00F75F0C" w:rsidP="00F75F0C">
            <w:pPr>
              <w:spacing w:line="300" w:lineRule="exact"/>
              <w:ind w:right="91"/>
              <w:jc w:val="right"/>
              <w:rPr>
                <w:rFonts w:asciiTheme="majorBidi" w:hAnsiTheme="majorBidi" w:cstheme="majorBidi"/>
                <w:sz w:val="26"/>
                <w:szCs w:val="26"/>
              </w:rPr>
            </w:pPr>
            <w:r w:rsidRPr="004E1FF1">
              <w:rPr>
                <w:rFonts w:asciiTheme="majorBidi" w:hAnsiTheme="majorBidi" w:cstheme="majorBidi"/>
                <w:sz w:val="26"/>
                <w:szCs w:val="26"/>
              </w:rPr>
              <w:t>142</w:t>
            </w:r>
          </w:p>
        </w:tc>
        <w:tc>
          <w:tcPr>
            <w:tcW w:w="138"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F75F0C" w:rsidRPr="004E1FF1" w:rsidRDefault="00F75F0C" w:rsidP="00F75F0C">
            <w:pPr>
              <w:tabs>
                <w:tab w:val="left" w:pos="284"/>
                <w:tab w:val="left" w:pos="3600"/>
                <w:tab w:val="left" w:pos="4500"/>
              </w:tabs>
              <w:spacing w:line="300" w:lineRule="exact"/>
              <w:ind w:left="-113" w:right="272"/>
              <w:jc w:val="right"/>
              <w:rPr>
                <w:rFonts w:asciiTheme="majorBidi" w:hAnsiTheme="majorBidi"/>
                <w:sz w:val="26"/>
                <w:szCs w:val="26"/>
              </w:rPr>
            </w:pPr>
            <w:r w:rsidRPr="004E1FF1">
              <w:rPr>
                <w:rFonts w:asciiTheme="majorBidi" w:hAnsiTheme="majorBidi"/>
                <w:sz w:val="26"/>
                <w:szCs w:val="26"/>
                <w:cs/>
              </w:rPr>
              <w:t xml:space="preserve">      -</w:t>
            </w:r>
          </w:p>
        </w:tc>
        <w:tc>
          <w:tcPr>
            <w:tcW w:w="142" w:type="dxa"/>
          </w:tcPr>
          <w:p w:rsidR="00F75F0C" w:rsidRPr="004E1FF1" w:rsidRDefault="00F75F0C" w:rsidP="00F75F0C">
            <w:pPr>
              <w:pStyle w:val="acctfourfigures"/>
              <w:tabs>
                <w:tab w:val="clear" w:pos="765"/>
                <w:tab w:val="decimal" w:pos="792"/>
              </w:tabs>
              <w:spacing w:line="300" w:lineRule="exact"/>
              <w:ind w:left="-108" w:right="-108"/>
              <w:rPr>
                <w:rFonts w:asciiTheme="majorBidi" w:hAnsiTheme="majorBidi" w:cstheme="majorBidi"/>
                <w:sz w:val="26"/>
                <w:szCs w:val="26"/>
                <w:lang w:val="en-US" w:bidi="th-TH"/>
              </w:rPr>
            </w:pPr>
          </w:p>
        </w:tc>
        <w:tc>
          <w:tcPr>
            <w:tcW w:w="1020" w:type="dxa"/>
            <w:tcBorders>
              <w:left w:val="nil"/>
            </w:tcBorders>
          </w:tcPr>
          <w:p w:rsidR="00F75F0C" w:rsidRPr="004E1FF1" w:rsidRDefault="00F75F0C" w:rsidP="00F75F0C">
            <w:pPr>
              <w:spacing w:line="300" w:lineRule="exact"/>
              <w:ind w:right="90"/>
              <w:jc w:val="right"/>
              <w:rPr>
                <w:rFonts w:asciiTheme="majorBidi" w:hAnsiTheme="majorBidi" w:cstheme="majorBidi"/>
                <w:sz w:val="26"/>
                <w:szCs w:val="26"/>
              </w:rPr>
            </w:pPr>
            <w:r w:rsidRPr="004E1FF1">
              <w:rPr>
                <w:rFonts w:asciiTheme="majorBidi" w:hAnsiTheme="majorBidi" w:cstheme="majorBidi"/>
                <w:sz w:val="26"/>
                <w:szCs w:val="26"/>
              </w:rPr>
              <w:t>142</w:t>
            </w:r>
          </w:p>
        </w:tc>
        <w:tc>
          <w:tcPr>
            <w:tcW w:w="136" w:type="dxa"/>
            <w:tcBorders>
              <w:left w:val="nil"/>
              <w:right w:val="nil"/>
            </w:tcBorders>
          </w:tcPr>
          <w:p w:rsidR="00F75F0C" w:rsidRPr="004E1FF1" w:rsidRDefault="00F75F0C" w:rsidP="00F75F0C">
            <w:pPr>
              <w:spacing w:line="300" w:lineRule="exact"/>
              <w:ind w:right="90"/>
              <w:jc w:val="right"/>
              <w:rPr>
                <w:rFonts w:asciiTheme="majorBidi" w:hAnsiTheme="majorBidi" w:cstheme="majorBidi"/>
                <w:sz w:val="26"/>
                <w:szCs w:val="26"/>
              </w:rPr>
            </w:pPr>
          </w:p>
        </w:tc>
        <w:tc>
          <w:tcPr>
            <w:tcW w:w="1288" w:type="dxa"/>
            <w:tcBorders>
              <w:left w:val="nil"/>
            </w:tcBorders>
          </w:tcPr>
          <w:p w:rsidR="00F75F0C" w:rsidRPr="004E1FF1" w:rsidRDefault="00F75F0C" w:rsidP="00F75F0C">
            <w:pPr>
              <w:tabs>
                <w:tab w:val="clear" w:pos="907"/>
                <w:tab w:val="left" w:pos="284"/>
                <w:tab w:val="left" w:pos="3600"/>
                <w:tab w:val="left" w:pos="4500"/>
              </w:tabs>
              <w:spacing w:line="300" w:lineRule="exact"/>
              <w:ind w:left="-113"/>
              <w:jc w:val="right"/>
              <w:rPr>
                <w:rFonts w:asciiTheme="majorBidi" w:hAnsiTheme="majorBidi"/>
                <w:sz w:val="26"/>
                <w:szCs w:val="26"/>
                <w:cs/>
              </w:rPr>
            </w:pPr>
            <w:r w:rsidRPr="004E1FF1">
              <w:rPr>
                <w:rFonts w:asciiTheme="majorBidi" w:hAnsiTheme="majorBidi"/>
                <w:sz w:val="26"/>
                <w:szCs w:val="26"/>
              </w:rPr>
              <w:t>35.3056</w:t>
            </w:r>
          </w:p>
        </w:tc>
        <w:tc>
          <w:tcPr>
            <w:tcW w:w="142" w:type="dxa"/>
            <w:tcBorders>
              <w:left w:val="nil"/>
              <w:right w:val="nil"/>
            </w:tcBorders>
          </w:tcPr>
          <w:p w:rsidR="00F75F0C" w:rsidRPr="004E1FF1" w:rsidRDefault="00F75F0C" w:rsidP="00F75F0C">
            <w:pPr>
              <w:spacing w:line="300" w:lineRule="exact"/>
              <w:ind w:right="90"/>
              <w:jc w:val="right"/>
              <w:rPr>
                <w:rFonts w:asciiTheme="majorBidi" w:hAnsiTheme="majorBidi" w:cstheme="majorBidi"/>
                <w:sz w:val="26"/>
                <w:szCs w:val="26"/>
              </w:rPr>
            </w:pPr>
          </w:p>
        </w:tc>
        <w:tc>
          <w:tcPr>
            <w:tcW w:w="1279" w:type="dxa"/>
            <w:tcBorders>
              <w:left w:val="nil"/>
            </w:tcBorders>
          </w:tcPr>
          <w:p w:rsidR="00F75F0C" w:rsidRPr="004E1FF1" w:rsidRDefault="00F75F0C" w:rsidP="00F75F0C">
            <w:pPr>
              <w:tabs>
                <w:tab w:val="clear" w:pos="680"/>
                <w:tab w:val="clear" w:pos="907"/>
              </w:tabs>
              <w:spacing w:line="300" w:lineRule="exact"/>
              <w:ind w:left="-567" w:right="567"/>
              <w:jc w:val="right"/>
              <w:rPr>
                <w:rFonts w:asciiTheme="majorBidi" w:hAnsiTheme="majorBidi" w:cstheme="majorBidi"/>
                <w:sz w:val="26"/>
                <w:szCs w:val="26"/>
              </w:rPr>
            </w:pPr>
            <w:r w:rsidRPr="004E1FF1">
              <w:rPr>
                <w:rFonts w:asciiTheme="majorBidi" w:hAnsiTheme="majorBidi" w:cstheme="majorBidi"/>
                <w:sz w:val="26"/>
                <w:szCs w:val="26"/>
              </w:rPr>
              <w:t>-</w:t>
            </w:r>
          </w:p>
        </w:tc>
      </w:tr>
    </w:tbl>
    <w:p w:rsidR="00EA01C9" w:rsidRPr="00B72015" w:rsidRDefault="00EA01C9" w:rsidP="00192211">
      <w:pPr>
        <w:tabs>
          <w:tab w:val="clear" w:pos="227"/>
          <w:tab w:val="clear" w:pos="454"/>
          <w:tab w:val="clear" w:pos="680"/>
          <w:tab w:val="clear" w:pos="907"/>
          <w:tab w:val="left" w:pos="851"/>
        </w:tabs>
        <w:spacing w:line="320" w:lineRule="exact"/>
        <w:jc w:val="thaiDistribute"/>
        <w:rPr>
          <w:rFonts w:asciiTheme="majorBidi" w:hAnsiTheme="majorBidi" w:cstheme="majorBidi"/>
          <w:sz w:val="32"/>
          <w:szCs w:val="32"/>
        </w:rPr>
      </w:pPr>
    </w:p>
    <w:p w:rsidR="00123DC1" w:rsidRPr="00123DC1" w:rsidRDefault="00747312" w:rsidP="00747312">
      <w:pPr>
        <w:pStyle w:val="af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cs/>
        </w:rPr>
      </w:pPr>
      <w:r>
        <w:rPr>
          <w:rFonts w:asciiTheme="majorBidi" w:hAnsiTheme="majorBidi" w:cstheme="majorBidi" w:hint="cs"/>
          <w:b/>
          <w:bCs/>
          <w:sz w:val="32"/>
          <w:szCs w:val="32"/>
          <w:cs/>
        </w:rPr>
        <w:lastRenderedPageBreak/>
        <w:t>26</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rsidR="00123DC1" w:rsidRPr="00123DC1" w:rsidRDefault="00747312" w:rsidP="00747312">
      <w:pPr>
        <w:pStyle w:val="ad"/>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hint="cs"/>
          <w:sz w:val="32"/>
          <w:szCs w:val="32"/>
          <w:cs/>
        </w:rPr>
        <w:t>26</w:t>
      </w:r>
      <w:r w:rsidR="00123DC1" w:rsidRPr="00123DC1">
        <w:rPr>
          <w:rFonts w:asciiTheme="majorBidi" w:hAnsiTheme="majorBidi" w:cstheme="majorBidi" w:hint="cs"/>
          <w:sz w:val="32"/>
          <w:szCs w:val="32"/>
          <w:cs/>
        </w:rPr>
        <w:t>.1</w:t>
      </w:r>
      <w:r w:rsidR="00123DC1" w:rsidRPr="00123DC1">
        <w:rPr>
          <w:rFonts w:asciiTheme="majorBidi" w:hAnsiTheme="majorBidi" w:cstheme="majorBidi"/>
          <w:sz w:val="32"/>
          <w:szCs w:val="32"/>
        </w:rPr>
        <w:tab/>
        <w:t>On February 1, 2013, the Company had entered into a financial advisor contract with a local adviser company for analyzing the financial position and plan for the acquisition of a local company in the amount of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50 million</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The Company already paid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00 million to the adviser and has not settled the last payment due to the adviser failed to complete its service as described in the contract and the Company had to engage another adviser company to complete the duty</w:t>
      </w:r>
      <w:r w:rsidR="00123DC1" w:rsidRPr="00123DC1">
        <w:rPr>
          <w:rFonts w:asciiTheme="majorBidi" w:hAnsiTheme="majorBidi"/>
          <w:sz w:val="32"/>
          <w:szCs w:val="32"/>
          <w:cs/>
        </w:rPr>
        <w:t>.</w:t>
      </w:r>
    </w:p>
    <w:p w:rsidR="00123DC1" w:rsidRPr="00123DC1" w:rsidRDefault="00123DC1" w:rsidP="00747312">
      <w:pPr>
        <w:pStyle w:val="ad"/>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On April 29, 2015, the adviser filed a civil case against the Company claiming for last payment amounting to Baht 0</w:t>
      </w:r>
      <w:r w:rsidRPr="00123DC1">
        <w:rPr>
          <w:rFonts w:asciiTheme="majorBidi" w:hAnsiTheme="majorBidi"/>
          <w:sz w:val="32"/>
          <w:szCs w:val="32"/>
          <w:cs/>
        </w:rPr>
        <w:t>.</w:t>
      </w:r>
      <w:r w:rsidRPr="00123DC1">
        <w:rPr>
          <w:rFonts w:asciiTheme="majorBidi" w:hAnsiTheme="majorBidi" w:cstheme="majorBidi"/>
          <w:sz w:val="32"/>
          <w:szCs w:val="32"/>
        </w:rPr>
        <w:t xml:space="preserve">50 million and additional work </w:t>
      </w:r>
      <w:r w:rsidRPr="00123DC1">
        <w:rPr>
          <w:rFonts w:asciiTheme="majorBidi" w:hAnsiTheme="majorBidi"/>
          <w:sz w:val="32"/>
          <w:szCs w:val="32"/>
          <w:cs/>
        </w:rPr>
        <w:t>(</w:t>
      </w:r>
      <w:r w:rsidRPr="00123DC1">
        <w:rPr>
          <w:rFonts w:asciiTheme="majorBidi" w:hAnsiTheme="majorBidi" w:cstheme="majorBidi"/>
          <w:sz w:val="32"/>
          <w:szCs w:val="32"/>
        </w:rPr>
        <w:t>no contract</w:t>
      </w:r>
      <w:r w:rsidRPr="00123DC1">
        <w:rPr>
          <w:rFonts w:asciiTheme="majorBidi" w:hAnsiTheme="majorBidi"/>
          <w:sz w:val="32"/>
          <w:szCs w:val="32"/>
          <w:cs/>
        </w:rPr>
        <w:t xml:space="preserve">) </w:t>
      </w:r>
      <w:r w:rsidRPr="00123DC1">
        <w:rPr>
          <w:rFonts w:asciiTheme="majorBidi" w:hAnsiTheme="majorBidi" w:cstheme="majorBidi"/>
          <w:sz w:val="32"/>
          <w:szCs w:val="32"/>
        </w:rPr>
        <w:t>amounting to Baht 3.00 million, totaling Baht 3</w:t>
      </w:r>
      <w:r w:rsidRPr="00123DC1">
        <w:rPr>
          <w:rFonts w:asciiTheme="majorBidi" w:hAnsiTheme="majorBidi"/>
          <w:sz w:val="32"/>
          <w:szCs w:val="32"/>
          <w:cs/>
        </w:rPr>
        <w:t>.</w:t>
      </w:r>
      <w:r w:rsidRPr="00123DC1">
        <w:rPr>
          <w:rFonts w:asciiTheme="majorBidi" w:hAnsiTheme="majorBidi" w:cstheme="majorBidi"/>
          <w:sz w:val="32"/>
          <w:szCs w:val="32"/>
        </w:rPr>
        <w:t>50 million</w:t>
      </w:r>
      <w:r w:rsidRPr="00123DC1">
        <w:rPr>
          <w:rFonts w:asciiTheme="majorBidi" w:hAnsiTheme="majorBidi"/>
          <w:sz w:val="32"/>
          <w:szCs w:val="32"/>
          <w:cs/>
        </w:rPr>
        <w:t xml:space="preserve">. </w:t>
      </w:r>
    </w:p>
    <w:p w:rsidR="00123DC1" w:rsidRPr="00123DC1" w:rsidRDefault="00123DC1" w:rsidP="00747312">
      <w:pPr>
        <w:pStyle w:val="ad"/>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On July 6, 2016, the Court of First Instance had ordered the Company to settle the service </w:t>
      </w:r>
      <w:r w:rsidRPr="00123DC1">
        <w:rPr>
          <w:rFonts w:asciiTheme="majorBidi" w:hAnsiTheme="majorBidi" w:cstheme="majorBidi"/>
          <w:spacing w:val="-2"/>
          <w:sz w:val="32"/>
          <w:szCs w:val="32"/>
        </w:rPr>
        <w:t>amounting to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77 million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Company lodged an appeal to the Court of Appeals on September </w:t>
      </w:r>
      <w:r w:rsidRPr="00123DC1">
        <w:rPr>
          <w:rFonts w:asciiTheme="majorBidi" w:hAnsiTheme="majorBidi" w:cstheme="majorBidi"/>
          <w:sz w:val="32"/>
          <w:szCs w:val="32"/>
        </w:rPr>
        <w:t>30, 2016</w:t>
      </w:r>
      <w:r w:rsidRPr="00123DC1">
        <w:rPr>
          <w:rFonts w:asciiTheme="majorBidi" w:hAnsiTheme="majorBidi"/>
          <w:sz w:val="32"/>
          <w:szCs w:val="32"/>
          <w:cs/>
        </w:rPr>
        <w:t xml:space="preserve">. </w:t>
      </w:r>
      <w:r w:rsidRPr="00123DC1">
        <w:rPr>
          <w:rFonts w:asciiTheme="majorBidi" w:hAnsiTheme="majorBidi" w:cstheme="majorBidi"/>
          <w:sz w:val="32"/>
          <w:szCs w:val="32"/>
        </w:rPr>
        <w:t>On September 19, 2017, the Court of Appeals had reversed the order of the Court of First Instance that the Company shall settle such service amounting to Baht 0</w:t>
      </w:r>
      <w:r w:rsidRPr="00123DC1">
        <w:rPr>
          <w:rFonts w:asciiTheme="majorBidi" w:hAnsiTheme="majorBidi"/>
          <w:sz w:val="32"/>
          <w:szCs w:val="32"/>
          <w:cs/>
        </w:rPr>
        <w:t>.</w:t>
      </w:r>
      <w:r w:rsidRPr="00123DC1">
        <w:rPr>
          <w:rFonts w:asciiTheme="majorBidi" w:hAnsiTheme="majorBidi" w:cstheme="majorBidi"/>
          <w:sz w:val="32"/>
          <w:szCs w:val="32"/>
        </w:rPr>
        <w:t>49 million</w:t>
      </w:r>
      <w:r w:rsidRPr="00123DC1">
        <w:rPr>
          <w:rFonts w:asciiTheme="majorBidi" w:hAnsiTheme="majorBidi"/>
          <w:sz w:val="32"/>
          <w:szCs w:val="32"/>
          <w:cs/>
        </w:rPr>
        <w:t xml:space="preserve">. </w:t>
      </w:r>
    </w:p>
    <w:p w:rsidR="00123DC1" w:rsidRPr="00123DC1" w:rsidRDefault="00123DC1" w:rsidP="00747312">
      <w:pPr>
        <w:pStyle w:val="ad"/>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The Company has recorded provision amounting to Baht 0</w:t>
      </w:r>
      <w:r w:rsidRPr="00123DC1">
        <w:rPr>
          <w:rFonts w:asciiTheme="majorBidi" w:hAnsiTheme="majorBidi"/>
          <w:sz w:val="32"/>
          <w:szCs w:val="32"/>
          <w:cs/>
        </w:rPr>
        <w:t>.</w:t>
      </w:r>
      <w:r w:rsidRPr="00123DC1">
        <w:rPr>
          <w:rFonts w:asciiTheme="majorBidi" w:hAnsiTheme="majorBidi" w:cstheme="majorBidi"/>
          <w:sz w:val="32"/>
          <w:szCs w:val="32"/>
        </w:rPr>
        <w:t>49 million and the plaintiff had submitted a petition</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As at </w:t>
      </w:r>
      <w:r w:rsidR="00D3105F">
        <w:rPr>
          <w:rFonts w:ascii="Angsana New" w:hAnsi="Angsana New"/>
          <w:spacing w:val="-2"/>
          <w:sz w:val="32"/>
          <w:szCs w:val="32"/>
        </w:rPr>
        <w:t xml:space="preserve">June </w:t>
      </w:r>
      <w:r w:rsidRPr="00123DC1">
        <w:rPr>
          <w:rFonts w:ascii="Angsana New" w:hAnsi="Angsana New"/>
          <w:spacing w:val="-2"/>
          <w:sz w:val="32"/>
          <w:szCs w:val="32"/>
        </w:rPr>
        <w:t>3</w:t>
      </w:r>
      <w:r w:rsidR="00FF466C">
        <w:rPr>
          <w:rFonts w:ascii="Angsana New" w:hAnsi="Angsana New"/>
          <w:spacing w:val="-2"/>
          <w:sz w:val="32"/>
          <w:szCs w:val="32"/>
        </w:rPr>
        <w:t>0</w:t>
      </w:r>
      <w:r w:rsidRPr="00123DC1">
        <w:rPr>
          <w:rFonts w:asciiTheme="majorBidi" w:hAnsiTheme="majorBidi" w:cstheme="majorBidi"/>
          <w:sz w:val="32"/>
          <w:szCs w:val="32"/>
        </w:rPr>
        <w:t>, 2019, the case is being considered by the Supreme Court</w:t>
      </w:r>
      <w:r w:rsidRPr="00123DC1">
        <w:rPr>
          <w:rFonts w:asciiTheme="majorBidi" w:hAnsiTheme="majorBidi"/>
          <w:sz w:val="32"/>
          <w:szCs w:val="32"/>
          <w:cs/>
        </w:rPr>
        <w:t>.</w:t>
      </w:r>
    </w:p>
    <w:p w:rsidR="00745568" w:rsidRDefault="00745568" w:rsidP="00747312">
      <w:pPr>
        <w:pStyle w:val="ad"/>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p>
    <w:p w:rsidR="00123DC1" w:rsidRDefault="00747312" w:rsidP="00747312">
      <w:pPr>
        <w:pStyle w:val="ad"/>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26</w:t>
      </w:r>
      <w:r w:rsidR="00123DC1" w:rsidRPr="00123DC1">
        <w:rPr>
          <w:rFonts w:asciiTheme="majorBidi" w:hAnsiTheme="majorBidi" w:cstheme="majorBidi"/>
          <w:sz w:val="32"/>
          <w:szCs w:val="32"/>
        </w:rPr>
        <w:t>.2</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In May 2013, Premium Flexible Packaging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xml:space="preserve">, </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the subsidiary</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had acquired 3 purchase machineries agreements from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and had settled for the purchase price amounting to Baht 14</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60 million with complete supporting documents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Later on May 25, 2017, a former director of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together with others totaling 17 persons, </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i</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e</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former shareholders of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w:t>
      </w:r>
      <w:r w:rsidR="00123DC1" w:rsidRPr="00123DC1">
        <w:rPr>
          <w:rFonts w:asciiTheme="majorBidi" w:hAnsiTheme="majorBidi" w:cstheme="majorBidi"/>
          <w:spacing w:val="-2"/>
          <w:sz w:val="32"/>
          <w:szCs w:val="32"/>
        </w:rPr>
        <w:t>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filed a court case against the Company </w:t>
      </w:r>
      <w:r w:rsidR="00123DC1" w:rsidRPr="00123DC1">
        <w:rPr>
          <w:rFonts w:asciiTheme="majorBidi" w:hAnsiTheme="majorBidi" w:cstheme="majorBidi"/>
          <w:sz w:val="32"/>
          <w:szCs w:val="32"/>
        </w:rPr>
        <w:t xml:space="preserve">and the subsidiary, together with others totaling 8 persons, </w:t>
      </w:r>
      <w:r w:rsidR="00123DC1" w:rsidRPr="00123DC1">
        <w:rPr>
          <w:rFonts w:asciiTheme="majorBidi" w:hAnsiTheme="majorBidi"/>
          <w:sz w:val="32"/>
          <w:szCs w:val="32"/>
          <w:cs/>
        </w:rPr>
        <w:t>(</w:t>
      </w:r>
      <w:r w:rsidR="00123DC1" w:rsidRPr="00123DC1">
        <w:rPr>
          <w:rFonts w:asciiTheme="majorBidi" w:hAnsiTheme="majorBidi" w:cstheme="majorBidi"/>
          <w:sz w:val="32"/>
          <w:szCs w:val="32"/>
        </w:rPr>
        <w:t>including new shareholders of  Matimitre</w:t>
      </w:r>
      <w:r w:rsidR="00123DC1" w:rsidRPr="00123DC1">
        <w:rPr>
          <w:rFonts w:asciiTheme="majorBidi" w:hAnsiTheme="majorBidi" w:cstheme="majorBidi"/>
          <w:spacing w:val="-4"/>
          <w:sz w:val="32"/>
          <w:szCs w:val="32"/>
        </w:rPr>
        <w:t>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 (</w:t>
      </w:r>
      <w:r w:rsidR="00123DC1" w:rsidRPr="00123DC1">
        <w:rPr>
          <w:rFonts w:asciiTheme="majorBidi" w:hAnsiTheme="majorBidi" w:cstheme="majorBidi"/>
          <w:spacing w:val="-4"/>
          <w:sz w:val="32"/>
          <w:szCs w:val="32"/>
        </w:rPr>
        <w:t>defendants</w:t>
      </w:r>
      <w:r w:rsidR="00123DC1" w:rsidRPr="00123DC1">
        <w:rPr>
          <w:rFonts w:asciiTheme="majorBidi" w:hAnsiTheme="majorBidi"/>
          <w:spacing w:val="-4"/>
          <w:sz w:val="32"/>
          <w:szCs w:val="32"/>
          <w:cs/>
        </w:rPr>
        <w:t xml:space="preserve">) </w:t>
      </w:r>
      <w:r w:rsidR="00123DC1" w:rsidRPr="00123DC1">
        <w:rPr>
          <w:rFonts w:asciiTheme="majorBidi" w:hAnsiTheme="majorBidi" w:cstheme="majorBidi"/>
          <w:spacing w:val="-4"/>
          <w:sz w:val="32"/>
          <w:szCs w:val="32"/>
        </w:rPr>
        <w:t xml:space="preserve">claiming that the plaintiffs have not receivedthe settlement of the </w:t>
      </w:r>
      <w:r w:rsidR="00123DC1" w:rsidRPr="00123DC1">
        <w:rPr>
          <w:rFonts w:asciiTheme="majorBidi" w:hAnsiTheme="majorBidi" w:cstheme="majorBidi"/>
          <w:sz w:val="32"/>
          <w:szCs w:val="32"/>
        </w:rPr>
        <w:t>machineries and ordinary shares and request to return the machineries and the 173,249 ordinary shares</w:t>
      </w:r>
      <w:r w:rsidR="00123DC1" w:rsidRPr="00123DC1">
        <w:rPr>
          <w:rFonts w:asciiTheme="majorBidi" w:hAnsiTheme="majorBidi" w:cstheme="majorBidi"/>
          <w:spacing w:val="-4"/>
          <w:sz w:val="32"/>
          <w:szCs w:val="32"/>
        </w:rPr>
        <w:t xml:space="preserve"> of Matimitre 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otherwise, the defendants shall</w:t>
      </w:r>
      <w:r w:rsidR="00123DC1" w:rsidRPr="00123DC1">
        <w:rPr>
          <w:rFonts w:asciiTheme="majorBidi" w:hAnsiTheme="majorBidi" w:cstheme="majorBidi"/>
          <w:spacing w:val="-2"/>
          <w:sz w:val="32"/>
          <w:szCs w:val="32"/>
        </w:rPr>
        <w:t xml:space="preserve"> compensate cash amounting to Baht 19</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10 million and Baht 1</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73 million, respectively, to the 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The Company, in consult with its legal counsel believes that the Company and its subsidiary together with others had legally acquired and already settled for the machineries and ordinary shares</w:t>
      </w:r>
      <w:r w:rsidR="00123DC1" w:rsidRPr="00123DC1">
        <w:rPr>
          <w:rFonts w:asciiTheme="majorBidi" w:hAnsiTheme="majorBidi"/>
          <w:spacing w:val="-2"/>
          <w:sz w:val="32"/>
          <w:szCs w:val="32"/>
          <w:cs/>
        </w:rPr>
        <w:t>.</w:t>
      </w:r>
    </w:p>
    <w:p w:rsidR="00123DC1" w:rsidRPr="00123DC1" w:rsidRDefault="00123DC1" w:rsidP="00747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On April 26, 2018, the Court of Frist Instance ordered 8 defendants to settle Baht 24</w:t>
      </w:r>
      <w:r w:rsidRPr="00123DC1">
        <w:rPr>
          <w:rFonts w:asciiTheme="majorBidi" w:hAnsiTheme="majorBidi"/>
          <w:sz w:val="32"/>
          <w:szCs w:val="32"/>
          <w:cs/>
        </w:rPr>
        <w:t>.</w:t>
      </w:r>
      <w:r w:rsidRPr="00123DC1">
        <w:rPr>
          <w:rFonts w:asciiTheme="majorBidi" w:hAnsiTheme="majorBidi" w:cstheme="majorBidi"/>
          <w:sz w:val="32"/>
          <w:szCs w:val="32"/>
        </w:rPr>
        <w:t>19</w:t>
      </w:r>
      <w:r w:rsidRPr="00123DC1">
        <w:rPr>
          <w:rFonts w:asciiTheme="majorBidi" w:hAnsiTheme="majorBidi" w:cstheme="majorBidi"/>
          <w:spacing w:val="-2"/>
          <w:sz w:val="32"/>
          <w:szCs w:val="32"/>
        </w:rPr>
        <w:t>million together with interest at 7</w:t>
      </w:r>
      <w:r w:rsidRPr="00123DC1">
        <w:rPr>
          <w:rFonts w:asciiTheme="majorBidi" w:hAnsiTheme="majorBidi"/>
          <w:spacing w:val="-2"/>
          <w:sz w:val="32"/>
          <w:szCs w:val="32"/>
          <w:cs/>
        </w:rPr>
        <w:t>.</w:t>
      </w:r>
      <w:r w:rsidRPr="00123DC1">
        <w:rPr>
          <w:rFonts w:asciiTheme="majorBidi" w:hAnsiTheme="majorBidi" w:cstheme="majorBidi"/>
          <w:spacing w:val="-2"/>
          <w:sz w:val="32"/>
          <w:szCs w:val="32"/>
        </w:rPr>
        <w:t>5</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per annum of the principal from the next day of the filing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filing date May 25,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onward unit completely settled to all 17 plaintiffs and the 8 defendants had to pay the court fee for the plaintiff</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lawyer fee is Baht 50,000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Company submitted an appeal on August 9, 2018</w:t>
      </w:r>
      <w:r w:rsidR="00D567C3">
        <w:rPr>
          <w:rFonts w:asciiTheme="majorBidi" w:hAnsiTheme="majorBidi" w:cstheme="majorBidi"/>
          <w:spacing w:val="-2"/>
          <w:sz w:val="32"/>
          <w:szCs w:val="32"/>
        </w:rPr>
        <w:t xml:space="preserve"> and pay for deposit with the court Baht 0.45 million</w:t>
      </w:r>
      <w:r w:rsidRPr="00123DC1">
        <w:rPr>
          <w:rFonts w:asciiTheme="majorBidi" w:hAnsiTheme="majorBidi"/>
          <w:spacing w:val="-2"/>
          <w:sz w:val="32"/>
          <w:szCs w:val="32"/>
          <w:cs/>
        </w:rPr>
        <w:t xml:space="preserve">. </w:t>
      </w:r>
      <w:r w:rsidR="00853773">
        <w:rPr>
          <w:rFonts w:asciiTheme="majorBidi" w:hAnsiTheme="majorBidi" w:cstheme="majorBidi"/>
          <w:sz w:val="32"/>
          <w:szCs w:val="32"/>
        </w:rPr>
        <w:t xml:space="preserve">On May </w:t>
      </w:r>
      <w:r w:rsidR="00206511">
        <w:rPr>
          <w:rFonts w:asciiTheme="majorBidi" w:hAnsiTheme="majorBidi" w:cstheme="majorBidi"/>
          <w:sz w:val="32"/>
          <w:szCs w:val="32"/>
        </w:rPr>
        <w:t>29</w:t>
      </w:r>
      <w:r w:rsidR="00853773">
        <w:rPr>
          <w:rFonts w:asciiTheme="majorBidi" w:hAnsiTheme="majorBidi" w:cstheme="majorBidi"/>
          <w:sz w:val="32"/>
          <w:szCs w:val="32"/>
        </w:rPr>
        <w:t xml:space="preserve">, 2019, the Court of Appeal </w:t>
      </w:r>
      <w:r w:rsidRPr="004C47BB">
        <w:rPr>
          <w:rFonts w:asciiTheme="majorBidi" w:hAnsiTheme="majorBidi" w:cstheme="majorBidi"/>
          <w:sz w:val="32"/>
          <w:szCs w:val="32"/>
        </w:rPr>
        <w:t xml:space="preserve">reverse the order of the </w:t>
      </w:r>
      <w:r w:rsidR="005B6795">
        <w:rPr>
          <w:rFonts w:asciiTheme="majorBidi" w:hAnsiTheme="majorBidi" w:cstheme="majorBidi"/>
          <w:sz w:val="32"/>
          <w:szCs w:val="32"/>
        </w:rPr>
        <w:t xml:space="preserve">Court </w:t>
      </w:r>
      <w:r w:rsidR="00853773">
        <w:rPr>
          <w:rFonts w:asciiTheme="majorBidi" w:hAnsiTheme="majorBidi" w:cstheme="majorBidi"/>
          <w:sz w:val="32"/>
          <w:szCs w:val="32"/>
        </w:rPr>
        <w:t>and both Court fees are folded.</w:t>
      </w:r>
      <w:r w:rsidR="00B378C6">
        <w:rPr>
          <w:rFonts w:asciiTheme="majorBidi" w:hAnsiTheme="majorBidi" w:cstheme="majorBidi"/>
          <w:sz w:val="32"/>
          <w:szCs w:val="32"/>
        </w:rPr>
        <w:t xml:space="preserve"> As at June 30, 2019, the case is being plaintiffs lodged to the Supreme Court.</w:t>
      </w:r>
    </w:p>
    <w:p w:rsidR="000D3F37" w:rsidRDefault="00747312" w:rsidP="004C47BB">
      <w:pPr>
        <w:tabs>
          <w:tab w:val="clear" w:pos="227"/>
          <w:tab w:val="left" w:pos="284"/>
        </w:tabs>
        <w:spacing w:line="240" w:lineRule="auto"/>
        <w:ind w:hanging="142"/>
        <w:rPr>
          <w:rFonts w:asciiTheme="majorBidi" w:hAnsiTheme="majorBidi" w:cstheme="majorBidi"/>
          <w:b/>
          <w:bCs/>
          <w:sz w:val="32"/>
          <w:szCs w:val="32"/>
        </w:rPr>
      </w:pPr>
      <w:r>
        <w:rPr>
          <w:rFonts w:asciiTheme="majorBidi" w:hAnsiTheme="majorBidi" w:cstheme="majorBidi" w:hint="cs"/>
          <w:b/>
          <w:bCs/>
          <w:sz w:val="32"/>
          <w:szCs w:val="32"/>
          <w:cs/>
        </w:rPr>
        <w:lastRenderedPageBreak/>
        <w:t>27</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rsidR="000D3F37" w:rsidRDefault="000D3F37" w:rsidP="000D3F37">
      <w:pPr>
        <w:tabs>
          <w:tab w:val="clear" w:pos="227"/>
          <w:tab w:val="clear" w:pos="454"/>
          <w:tab w:val="clear" w:pos="680"/>
          <w:tab w:val="clear" w:pos="907"/>
          <w:tab w:val="clear" w:pos="1644"/>
          <w:tab w:val="clear" w:pos="1871"/>
          <w:tab w:val="clear" w:pos="2580"/>
          <w:tab w:val="left" w:pos="2694"/>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Pr>
          <w:rFonts w:asciiTheme="majorBidi" w:hAnsiTheme="majorBidi" w:cstheme="majorBidi" w:hint="cs"/>
          <w:sz w:val="32"/>
          <w:szCs w:val="32"/>
          <w:cs/>
        </w:rPr>
        <w:t>8</w:t>
      </w:r>
      <w:r>
        <w:rPr>
          <w:rFonts w:asciiTheme="majorBidi" w:hAnsiTheme="majorBidi" w:cstheme="majorBidi"/>
          <w:sz w:val="32"/>
          <w:szCs w:val="32"/>
        </w:rPr>
        <w:t xml:space="preserve"> to confirm with the presentation the current </w:t>
      </w:r>
      <w:r w:rsidR="00513D7B">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follows</w:t>
      </w:r>
      <w:r>
        <w:rPr>
          <w:rFonts w:asciiTheme="majorBidi" w:hAnsiTheme="majorBidi"/>
          <w:sz w:val="32"/>
          <w:szCs w:val="32"/>
          <w:cs/>
        </w:rPr>
        <w:t>:-</w:t>
      </w:r>
    </w:p>
    <w:tbl>
      <w:tblPr>
        <w:tblW w:w="9076" w:type="dxa"/>
        <w:tblInd w:w="171" w:type="dxa"/>
        <w:tblLayout w:type="fixed"/>
        <w:tblCellMar>
          <w:left w:w="28" w:type="dxa"/>
          <w:right w:w="28" w:type="dxa"/>
        </w:tblCellMar>
        <w:tblLook w:val="01E0"/>
      </w:tblPr>
      <w:tblGrid>
        <w:gridCol w:w="2125"/>
        <w:gridCol w:w="477"/>
        <w:gridCol w:w="543"/>
        <w:gridCol w:w="85"/>
        <w:gridCol w:w="142"/>
        <w:gridCol w:w="142"/>
        <w:gridCol w:w="850"/>
        <w:gridCol w:w="134"/>
        <w:gridCol w:w="1023"/>
        <w:gridCol w:w="136"/>
        <w:gridCol w:w="1017"/>
        <w:gridCol w:w="134"/>
        <w:gridCol w:w="1134"/>
        <w:gridCol w:w="134"/>
        <w:gridCol w:w="1000"/>
      </w:tblGrid>
      <w:tr w:rsidR="000D3F37" w:rsidRPr="00853773" w:rsidTr="00E45438">
        <w:tc>
          <w:tcPr>
            <w:tcW w:w="2125" w:type="dxa"/>
          </w:tcPr>
          <w:p w:rsidR="000D3F37" w:rsidRPr="00853773" w:rsidRDefault="000D3F37" w:rsidP="0085377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6951" w:type="dxa"/>
            <w:gridSpan w:val="14"/>
            <w:tcBorders>
              <w:top w:val="nil"/>
              <w:left w:val="nil"/>
              <w:bottom w:val="single" w:sz="6" w:space="0" w:color="auto"/>
              <w:right w:val="nil"/>
            </w:tcBorders>
            <w:hideMark/>
          </w:tcPr>
          <w:p w:rsidR="000D3F37" w:rsidRPr="00853773" w:rsidRDefault="000D3F37" w:rsidP="0085377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r w:rsidRPr="00853773">
              <w:rPr>
                <w:rFonts w:asciiTheme="majorBidi" w:hAnsiTheme="majorBidi" w:cstheme="majorBidi"/>
                <w:sz w:val="24"/>
                <w:szCs w:val="24"/>
              </w:rPr>
              <w:t>In Thousand Baht</w:t>
            </w:r>
          </w:p>
        </w:tc>
      </w:tr>
      <w:tr w:rsidR="000D3F37" w:rsidRPr="00853773" w:rsidTr="00E45438">
        <w:tc>
          <w:tcPr>
            <w:tcW w:w="2125" w:type="dxa"/>
          </w:tcPr>
          <w:p w:rsidR="000D3F37" w:rsidRPr="00853773" w:rsidRDefault="000D3F37" w:rsidP="0085377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3396" w:type="dxa"/>
            <w:gridSpan w:val="8"/>
            <w:tcBorders>
              <w:top w:val="single" w:sz="6" w:space="0" w:color="auto"/>
              <w:left w:val="nil"/>
              <w:bottom w:val="single" w:sz="6" w:space="0" w:color="auto"/>
              <w:right w:val="nil"/>
            </w:tcBorders>
            <w:hideMark/>
          </w:tcPr>
          <w:p w:rsidR="000D3F37" w:rsidRPr="00853773" w:rsidRDefault="000D3F37" w:rsidP="0085377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r w:rsidRPr="00853773">
              <w:rPr>
                <w:rFonts w:asciiTheme="majorBidi" w:hAnsiTheme="majorBidi" w:cstheme="majorBidi"/>
                <w:sz w:val="24"/>
                <w:szCs w:val="24"/>
              </w:rPr>
              <w:t>Consolidated financial statements</w:t>
            </w:r>
          </w:p>
        </w:tc>
        <w:tc>
          <w:tcPr>
            <w:tcW w:w="136" w:type="dxa"/>
            <w:tcBorders>
              <w:top w:val="single" w:sz="6" w:space="0" w:color="auto"/>
              <w:left w:val="nil"/>
              <w:bottom w:val="nil"/>
              <w:right w:val="nil"/>
            </w:tcBorders>
          </w:tcPr>
          <w:p w:rsidR="000D3F37" w:rsidRPr="00853773" w:rsidRDefault="000D3F37" w:rsidP="00853773">
            <w:pPr>
              <w:pStyle w:val="af4"/>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34"/>
              <w:contextualSpacing/>
              <w:rPr>
                <w:rFonts w:asciiTheme="majorBidi" w:hAnsiTheme="majorBidi" w:cstheme="majorBidi"/>
                <w:sz w:val="24"/>
                <w:szCs w:val="24"/>
                <w:lang w:val="en-US"/>
              </w:rPr>
            </w:pPr>
          </w:p>
        </w:tc>
        <w:tc>
          <w:tcPr>
            <w:tcW w:w="3419" w:type="dxa"/>
            <w:gridSpan w:val="5"/>
            <w:tcBorders>
              <w:top w:val="single" w:sz="6" w:space="0" w:color="auto"/>
              <w:left w:val="nil"/>
              <w:bottom w:val="single" w:sz="6" w:space="0" w:color="auto"/>
              <w:right w:val="nil"/>
            </w:tcBorders>
            <w:hideMark/>
          </w:tcPr>
          <w:p w:rsidR="000D3F37" w:rsidRPr="00853773" w:rsidRDefault="000D3F37" w:rsidP="0085377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cs/>
              </w:rPr>
            </w:pPr>
            <w:r w:rsidRPr="00853773">
              <w:rPr>
                <w:rFonts w:asciiTheme="majorBidi" w:hAnsiTheme="majorBidi" w:cstheme="majorBidi"/>
                <w:sz w:val="24"/>
                <w:szCs w:val="24"/>
              </w:rPr>
              <w:t>Separate financial statements</w:t>
            </w:r>
          </w:p>
        </w:tc>
      </w:tr>
      <w:tr w:rsidR="00E45438" w:rsidRPr="00853773" w:rsidTr="00E45438">
        <w:tc>
          <w:tcPr>
            <w:tcW w:w="2125" w:type="dxa"/>
          </w:tcPr>
          <w:p w:rsidR="00E45438" w:rsidRPr="00853773" w:rsidRDefault="00E45438" w:rsidP="00E45438">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1020" w:type="dxa"/>
            <w:gridSpan w:val="2"/>
            <w:tcBorders>
              <w:top w:val="single" w:sz="6" w:space="0" w:color="auto"/>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853773">
              <w:rPr>
                <w:rFonts w:asciiTheme="majorBidi" w:hAnsiTheme="majorBidi" w:cstheme="majorBidi"/>
                <w:spacing w:val="-4"/>
                <w:sz w:val="24"/>
                <w:szCs w:val="24"/>
              </w:rPr>
              <w:t>Before Reclassification</w:t>
            </w:r>
          </w:p>
        </w:tc>
        <w:tc>
          <w:tcPr>
            <w:tcW w:w="85" w:type="dxa"/>
            <w:tcBorders>
              <w:top w:val="single" w:sz="6" w:space="0" w:color="auto"/>
              <w:left w:val="nil"/>
              <w:bottom w:val="nil"/>
              <w:right w:val="nil"/>
            </w:tcBorders>
          </w:tcPr>
          <w:p w:rsidR="00E45438" w:rsidRPr="00853773" w:rsidRDefault="00E45438" w:rsidP="00E45438">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pacing w:val="-4"/>
                <w:sz w:val="24"/>
                <w:szCs w:val="24"/>
                <w:cs/>
              </w:rPr>
            </w:pPr>
          </w:p>
        </w:tc>
        <w:tc>
          <w:tcPr>
            <w:tcW w:w="1134" w:type="dxa"/>
            <w:gridSpan w:val="3"/>
            <w:tcBorders>
              <w:top w:val="single" w:sz="6" w:space="0" w:color="auto"/>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853773">
              <w:rPr>
                <w:rFonts w:asciiTheme="majorBidi" w:hAnsiTheme="majorBidi" w:cstheme="majorBidi"/>
                <w:spacing w:val="-4"/>
                <w:sz w:val="24"/>
                <w:szCs w:val="24"/>
              </w:rPr>
              <w:t>Reclassification Increase</w:t>
            </w:r>
            <w:r w:rsidRPr="00853773">
              <w:rPr>
                <w:rFonts w:asciiTheme="majorBidi" w:hAnsiTheme="majorBidi" w:cstheme="majorBidi" w:hint="cs"/>
                <w:spacing w:val="-4"/>
                <w:sz w:val="24"/>
                <w:szCs w:val="24"/>
                <w:cs/>
              </w:rPr>
              <w:t xml:space="preserve"> (</w:t>
            </w:r>
            <w:r w:rsidRPr="00853773">
              <w:rPr>
                <w:rFonts w:asciiTheme="majorBidi" w:hAnsiTheme="majorBidi" w:cstheme="majorBidi"/>
                <w:spacing w:val="-4"/>
                <w:sz w:val="24"/>
                <w:szCs w:val="24"/>
              </w:rPr>
              <w:t>decrease</w:t>
            </w:r>
            <w:r w:rsidRPr="00853773">
              <w:rPr>
                <w:rFonts w:asciiTheme="majorBidi" w:hAnsiTheme="majorBidi" w:cstheme="majorBidi" w:hint="cs"/>
                <w:spacing w:val="-4"/>
                <w:sz w:val="24"/>
                <w:szCs w:val="24"/>
                <w:cs/>
              </w:rPr>
              <w:t>)</w:t>
            </w:r>
          </w:p>
        </w:tc>
        <w:tc>
          <w:tcPr>
            <w:tcW w:w="134" w:type="dxa"/>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23" w:type="dxa"/>
            <w:tcBorders>
              <w:top w:val="single" w:sz="6" w:space="0" w:color="auto"/>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853773">
              <w:rPr>
                <w:rFonts w:asciiTheme="majorBidi" w:hAnsiTheme="majorBidi" w:cstheme="majorBidi"/>
                <w:spacing w:val="-4"/>
                <w:sz w:val="24"/>
                <w:szCs w:val="24"/>
              </w:rPr>
              <w:t>After Reclassification</w:t>
            </w:r>
          </w:p>
        </w:tc>
        <w:tc>
          <w:tcPr>
            <w:tcW w:w="136" w:type="dxa"/>
          </w:tcPr>
          <w:p w:rsidR="00E45438" w:rsidRPr="00853773" w:rsidRDefault="00E45438" w:rsidP="00E45438">
            <w:pPr>
              <w:widowControl w:val="0"/>
              <w:tabs>
                <w:tab w:val="left" w:pos="284"/>
                <w:tab w:val="left" w:pos="851"/>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17" w:type="dxa"/>
            <w:tcBorders>
              <w:top w:val="nil"/>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cs/>
              </w:rPr>
            </w:pPr>
            <w:r w:rsidRPr="00853773">
              <w:rPr>
                <w:rFonts w:asciiTheme="majorBidi" w:hAnsiTheme="majorBidi" w:cstheme="majorBidi"/>
                <w:spacing w:val="-4"/>
                <w:sz w:val="24"/>
                <w:szCs w:val="24"/>
              </w:rPr>
              <w:t>Before Reclassification</w:t>
            </w:r>
          </w:p>
        </w:tc>
        <w:tc>
          <w:tcPr>
            <w:tcW w:w="134" w:type="dxa"/>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cs/>
              </w:rPr>
            </w:pPr>
          </w:p>
        </w:tc>
        <w:tc>
          <w:tcPr>
            <w:tcW w:w="1134" w:type="dxa"/>
            <w:tcBorders>
              <w:top w:val="nil"/>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853773">
              <w:rPr>
                <w:rFonts w:asciiTheme="majorBidi" w:hAnsiTheme="majorBidi" w:cstheme="majorBidi"/>
                <w:spacing w:val="-4"/>
                <w:sz w:val="24"/>
                <w:szCs w:val="24"/>
              </w:rPr>
              <w:t>Reclassification Increase</w:t>
            </w:r>
            <w:r w:rsidRPr="00853773">
              <w:rPr>
                <w:rFonts w:asciiTheme="majorBidi" w:hAnsiTheme="majorBidi" w:cstheme="majorBidi" w:hint="cs"/>
                <w:spacing w:val="-4"/>
                <w:sz w:val="24"/>
                <w:szCs w:val="24"/>
                <w:cs/>
              </w:rPr>
              <w:t xml:space="preserve"> (</w:t>
            </w:r>
            <w:r w:rsidRPr="00853773">
              <w:rPr>
                <w:rFonts w:asciiTheme="majorBidi" w:hAnsiTheme="majorBidi" w:cstheme="majorBidi"/>
                <w:spacing w:val="-4"/>
                <w:sz w:val="24"/>
                <w:szCs w:val="24"/>
              </w:rPr>
              <w:t>decrease</w:t>
            </w:r>
            <w:r w:rsidRPr="00853773">
              <w:rPr>
                <w:rFonts w:asciiTheme="majorBidi" w:hAnsiTheme="majorBidi" w:cstheme="majorBidi" w:hint="cs"/>
                <w:spacing w:val="-4"/>
                <w:sz w:val="24"/>
                <w:szCs w:val="24"/>
                <w:cs/>
              </w:rPr>
              <w:t>)</w:t>
            </w:r>
          </w:p>
        </w:tc>
        <w:tc>
          <w:tcPr>
            <w:tcW w:w="134" w:type="dxa"/>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00" w:type="dxa"/>
            <w:tcBorders>
              <w:top w:val="nil"/>
              <w:left w:val="nil"/>
              <w:bottom w:val="single" w:sz="6" w:space="0" w:color="auto"/>
              <w:right w:val="nil"/>
            </w:tcBorders>
            <w:hideMark/>
          </w:tcPr>
          <w:p w:rsidR="00E45438" w:rsidRPr="00853773" w:rsidRDefault="00E45438" w:rsidP="00E45438">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853773">
              <w:rPr>
                <w:rFonts w:asciiTheme="majorBidi" w:hAnsiTheme="majorBidi" w:cstheme="majorBidi"/>
                <w:spacing w:val="-4"/>
                <w:sz w:val="24"/>
                <w:szCs w:val="24"/>
              </w:rPr>
              <w:t>After Reclassification</w:t>
            </w:r>
          </w:p>
        </w:tc>
      </w:tr>
      <w:tr w:rsidR="00E45438" w:rsidRPr="00853773" w:rsidTr="00E45438">
        <w:tc>
          <w:tcPr>
            <w:tcW w:w="2602" w:type="dxa"/>
            <w:gridSpan w:val="2"/>
            <w:hideMark/>
          </w:tcPr>
          <w:p w:rsidR="00E45438" w:rsidRPr="00853773" w:rsidRDefault="00E45438" w:rsidP="00E45438">
            <w:pPr>
              <w:widowControl w:val="0"/>
              <w:tabs>
                <w:tab w:val="left" w:pos="284"/>
                <w:tab w:val="left" w:pos="851"/>
                <w:tab w:val="left" w:pos="1418"/>
                <w:tab w:val="left" w:pos="1985"/>
                <w:tab w:val="left" w:pos="2552"/>
              </w:tabs>
              <w:spacing w:line="300" w:lineRule="exact"/>
              <w:ind w:right="-34" w:firstLine="80"/>
              <w:rPr>
                <w:rFonts w:asciiTheme="majorBidi" w:hAnsiTheme="majorBidi" w:cstheme="majorBidi"/>
                <w:b/>
                <w:bCs/>
                <w:sz w:val="24"/>
                <w:szCs w:val="24"/>
                <w:u w:val="single"/>
              </w:rPr>
            </w:pPr>
            <w:r w:rsidRPr="00853773">
              <w:rPr>
                <w:rFonts w:asciiTheme="majorBidi" w:hAnsiTheme="majorBidi" w:cstheme="majorBidi"/>
                <w:b/>
                <w:bCs/>
                <w:sz w:val="24"/>
                <w:szCs w:val="24"/>
                <w:u w:val="single"/>
              </w:rPr>
              <w:t>Statement of comprehensive income</w:t>
            </w:r>
          </w:p>
        </w:tc>
        <w:tc>
          <w:tcPr>
            <w:tcW w:w="543"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cs/>
              </w:rPr>
            </w:pPr>
          </w:p>
        </w:tc>
        <w:tc>
          <w:tcPr>
            <w:tcW w:w="85"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134" w:type="dxa"/>
            <w:gridSpan w:val="3"/>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023"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6" w:type="dxa"/>
          </w:tcPr>
          <w:p w:rsidR="00E45438" w:rsidRPr="00853773" w:rsidRDefault="00E45438" w:rsidP="00E45438">
            <w:pPr>
              <w:widowControl w:val="0"/>
              <w:tabs>
                <w:tab w:val="left" w:pos="284"/>
                <w:tab w:val="left" w:pos="851"/>
                <w:tab w:val="left" w:pos="1418"/>
                <w:tab w:val="left" w:pos="1985"/>
                <w:tab w:val="left" w:pos="2552"/>
              </w:tabs>
              <w:spacing w:line="300" w:lineRule="exact"/>
              <w:ind w:right="-34"/>
              <w:jc w:val="center"/>
              <w:rPr>
                <w:rFonts w:asciiTheme="majorBidi" w:hAnsiTheme="majorBidi" w:cstheme="majorBidi"/>
                <w:sz w:val="24"/>
                <w:szCs w:val="24"/>
                <w:cs/>
              </w:rPr>
            </w:pPr>
          </w:p>
        </w:tc>
        <w:tc>
          <w:tcPr>
            <w:tcW w:w="1017"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853773" w:rsidRDefault="00E45438" w:rsidP="00E45438">
            <w:pPr>
              <w:widowControl w:val="0"/>
              <w:tabs>
                <w:tab w:val="left" w:pos="284"/>
                <w:tab w:val="left" w:pos="851"/>
                <w:tab w:val="left" w:pos="1418"/>
                <w:tab w:val="left" w:pos="1985"/>
                <w:tab w:val="left" w:pos="2552"/>
              </w:tabs>
              <w:spacing w:line="300" w:lineRule="exact"/>
              <w:ind w:right="-34"/>
              <w:jc w:val="center"/>
              <w:rPr>
                <w:rFonts w:asciiTheme="majorBidi" w:hAnsiTheme="majorBidi" w:cstheme="majorBidi"/>
                <w:sz w:val="24"/>
                <w:szCs w:val="24"/>
              </w:rPr>
            </w:pPr>
          </w:p>
        </w:tc>
        <w:tc>
          <w:tcPr>
            <w:tcW w:w="1134"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853773" w:rsidRDefault="00E45438" w:rsidP="00E45438">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000"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r>
      <w:tr w:rsidR="00E45438" w:rsidRPr="00853773" w:rsidTr="00E45438">
        <w:tc>
          <w:tcPr>
            <w:tcW w:w="3372" w:type="dxa"/>
            <w:gridSpan w:val="5"/>
            <w:hideMark/>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ind w:right="-107" w:firstLine="80"/>
              <w:rPr>
                <w:rFonts w:asciiTheme="majorBidi" w:hAnsiTheme="majorBidi" w:cstheme="majorBidi"/>
                <w:spacing w:val="-2"/>
                <w:sz w:val="24"/>
                <w:szCs w:val="24"/>
                <w:cs/>
              </w:rPr>
            </w:pPr>
            <w:r w:rsidRPr="00853773">
              <w:rPr>
                <w:rFonts w:asciiTheme="majorBidi" w:hAnsiTheme="majorBidi" w:cstheme="majorBidi"/>
                <w:b/>
                <w:bCs/>
                <w:spacing w:val="-2"/>
                <w:sz w:val="24"/>
                <w:szCs w:val="24"/>
              </w:rPr>
              <w:t>For the three-month period ended June 30, 2018</w:t>
            </w:r>
          </w:p>
        </w:tc>
        <w:tc>
          <w:tcPr>
            <w:tcW w:w="142"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850"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023" w:type="dxa"/>
            <w:vAlign w:val="bottom"/>
          </w:tcPr>
          <w:p w:rsidR="00E45438" w:rsidRPr="00853773" w:rsidRDefault="00E45438" w:rsidP="00E45438">
            <w:pPr>
              <w:widowControl w:val="0"/>
              <w:tabs>
                <w:tab w:val="clear" w:pos="227"/>
                <w:tab w:val="clear" w:pos="454"/>
                <w:tab w:val="clear" w:pos="680"/>
                <w:tab w:val="clear" w:pos="907"/>
                <w:tab w:val="left" w:pos="1985"/>
                <w:tab w:val="left" w:pos="2552"/>
              </w:tabs>
              <w:spacing w:line="300" w:lineRule="exact"/>
              <w:ind w:left="-567"/>
              <w:contextualSpacing/>
              <w:jc w:val="right"/>
              <w:rPr>
                <w:rFonts w:asciiTheme="majorBidi" w:hAnsiTheme="majorBidi" w:cstheme="majorBidi"/>
                <w:sz w:val="24"/>
                <w:szCs w:val="24"/>
              </w:rPr>
            </w:pPr>
          </w:p>
        </w:tc>
        <w:tc>
          <w:tcPr>
            <w:tcW w:w="136" w:type="dxa"/>
            <w:vAlign w:val="bottom"/>
          </w:tcPr>
          <w:p w:rsidR="00E45438" w:rsidRPr="00853773" w:rsidRDefault="00E45438" w:rsidP="00E45438">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17"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vAlign w:val="bottom"/>
          </w:tcPr>
          <w:p w:rsidR="00E45438" w:rsidRPr="00853773" w:rsidRDefault="00E45438" w:rsidP="00E45438">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134"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vAlign w:val="bottom"/>
          </w:tcPr>
          <w:p w:rsidR="00E45438" w:rsidRPr="00853773" w:rsidRDefault="00E45438" w:rsidP="00E45438">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p>
        </w:tc>
        <w:tc>
          <w:tcPr>
            <w:tcW w:w="1000"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r>
      <w:tr w:rsidR="00E45438" w:rsidRPr="00853773" w:rsidTr="00E45438">
        <w:tc>
          <w:tcPr>
            <w:tcW w:w="2125" w:type="dxa"/>
            <w:hideMark/>
          </w:tcPr>
          <w:p w:rsidR="00E45438" w:rsidRPr="00853773" w:rsidRDefault="00E45438" w:rsidP="00E45438">
            <w:pPr>
              <w:widowControl w:val="0"/>
              <w:tabs>
                <w:tab w:val="left" w:pos="158"/>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853773">
              <w:rPr>
                <w:rFonts w:asciiTheme="majorBidi" w:hAnsiTheme="majorBidi" w:cstheme="majorBidi"/>
                <w:sz w:val="24"/>
                <w:szCs w:val="24"/>
              </w:rPr>
              <w:t>Cost of goods sold</w:t>
            </w:r>
          </w:p>
        </w:tc>
        <w:tc>
          <w:tcPr>
            <w:tcW w:w="1020" w:type="dxa"/>
            <w:gridSpan w:val="2"/>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r w:rsidRPr="00F409B2">
              <w:rPr>
                <w:rFonts w:asciiTheme="majorBidi" w:hAnsiTheme="majorBidi" w:cstheme="majorBidi"/>
                <w:sz w:val="24"/>
                <w:szCs w:val="24"/>
              </w:rPr>
              <w:t>352,840</w:t>
            </w:r>
          </w:p>
        </w:tc>
        <w:tc>
          <w:tcPr>
            <w:tcW w:w="85"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134" w:type="dxa"/>
            <w:gridSpan w:val="3"/>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343</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23"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r w:rsidRPr="00F409B2">
              <w:rPr>
                <w:rFonts w:asciiTheme="majorBidi" w:hAnsiTheme="majorBidi" w:cstheme="majorBidi"/>
                <w:sz w:val="24"/>
                <w:szCs w:val="24"/>
              </w:rPr>
              <w:t>353,183</w:t>
            </w:r>
          </w:p>
        </w:tc>
        <w:tc>
          <w:tcPr>
            <w:tcW w:w="136"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17" w:type="dxa"/>
            <w:vAlign w:val="bottom"/>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309,375</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343</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309,718</w:t>
            </w:r>
          </w:p>
        </w:tc>
      </w:tr>
      <w:tr w:rsidR="00E45438" w:rsidRPr="00853773" w:rsidTr="00E45438">
        <w:tc>
          <w:tcPr>
            <w:tcW w:w="2125" w:type="dxa"/>
            <w:hideMark/>
          </w:tcPr>
          <w:p w:rsidR="00E45438" w:rsidRPr="00853773" w:rsidRDefault="00E45438" w:rsidP="00E45438">
            <w:pPr>
              <w:widowControl w:val="0"/>
              <w:tabs>
                <w:tab w:val="left" w:pos="161"/>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853773">
              <w:rPr>
                <w:rFonts w:asciiTheme="majorBidi" w:hAnsiTheme="majorBidi" w:cstheme="majorBidi"/>
                <w:sz w:val="24"/>
                <w:szCs w:val="24"/>
              </w:rPr>
              <w:t>Distribution costs</w:t>
            </w:r>
          </w:p>
        </w:tc>
        <w:tc>
          <w:tcPr>
            <w:tcW w:w="1020" w:type="dxa"/>
            <w:gridSpan w:val="2"/>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11,721</w:t>
            </w:r>
          </w:p>
        </w:tc>
        <w:tc>
          <w:tcPr>
            <w:tcW w:w="85"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134" w:type="dxa"/>
            <w:gridSpan w:val="3"/>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r w:rsidRPr="00F409B2">
              <w:rPr>
                <w:rFonts w:asciiTheme="majorBidi" w:hAnsiTheme="majorBidi" w:cstheme="majorBidi"/>
                <w:sz w:val="24"/>
                <w:szCs w:val="24"/>
              </w:rPr>
              <w:t>(343)</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23"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11,378</w:t>
            </w:r>
          </w:p>
        </w:tc>
        <w:tc>
          <w:tcPr>
            <w:tcW w:w="136"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17" w:type="dxa"/>
            <w:vAlign w:val="bottom"/>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8,916</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r w:rsidRPr="00F409B2">
              <w:rPr>
                <w:rFonts w:asciiTheme="majorBidi" w:hAnsiTheme="majorBidi" w:cstheme="majorBidi"/>
                <w:sz w:val="24"/>
                <w:szCs w:val="24"/>
              </w:rPr>
              <w:t>(343)</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8,573</w:t>
            </w:r>
          </w:p>
        </w:tc>
      </w:tr>
      <w:tr w:rsidR="00E45438" w:rsidRPr="00853773" w:rsidTr="00E45438">
        <w:tc>
          <w:tcPr>
            <w:tcW w:w="3372" w:type="dxa"/>
            <w:gridSpan w:val="5"/>
          </w:tcPr>
          <w:p w:rsidR="00E45438" w:rsidRPr="00853773" w:rsidRDefault="00E45438" w:rsidP="00E45438">
            <w:pPr>
              <w:widowControl w:val="0"/>
              <w:tabs>
                <w:tab w:val="clear" w:pos="907"/>
                <w:tab w:val="left" w:pos="284"/>
                <w:tab w:val="left" w:pos="1418"/>
                <w:tab w:val="left" w:pos="1985"/>
                <w:tab w:val="left" w:pos="2552"/>
              </w:tabs>
              <w:spacing w:line="300" w:lineRule="exact"/>
              <w:ind w:right="57" w:firstLine="80"/>
              <w:contextualSpacing/>
              <w:rPr>
                <w:rFonts w:asciiTheme="majorBidi" w:hAnsiTheme="majorBidi" w:cstheme="majorBidi"/>
                <w:sz w:val="24"/>
                <w:szCs w:val="24"/>
              </w:rPr>
            </w:pPr>
            <w:r w:rsidRPr="00853773">
              <w:rPr>
                <w:rFonts w:asciiTheme="majorBidi" w:hAnsiTheme="majorBidi" w:cstheme="majorBidi"/>
                <w:b/>
                <w:bCs/>
                <w:sz w:val="24"/>
                <w:szCs w:val="24"/>
              </w:rPr>
              <w:t>For the six-month period ended June 30, 2018</w:t>
            </w:r>
          </w:p>
        </w:tc>
        <w:tc>
          <w:tcPr>
            <w:tcW w:w="142"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ind w:right="57"/>
              <w:jc w:val="right"/>
              <w:rPr>
                <w:rFonts w:asciiTheme="majorBidi" w:hAnsiTheme="majorBidi" w:cstheme="majorBidi"/>
                <w:sz w:val="24"/>
                <w:szCs w:val="24"/>
              </w:rPr>
            </w:pPr>
          </w:p>
        </w:tc>
        <w:tc>
          <w:tcPr>
            <w:tcW w:w="850" w:type="dxa"/>
          </w:tcPr>
          <w:p w:rsidR="00E45438" w:rsidRPr="00853773" w:rsidRDefault="00E45438" w:rsidP="00E45438">
            <w:pPr>
              <w:widowControl w:val="0"/>
              <w:tabs>
                <w:tab w:val="clear" w:pos="907"/>
                <w:tab w:val="left" w:pos="284"/>
                <w:tab w:val="left" w:pos="1418"/>
                <w:tab w:val="left" w:pos="1985"/>
                <w:tab w:val="left" w:pos="2552"/>
              </w:tabs>
              <w:spacing w:line="300" w:lineRule="exact"/>
              <w:jc w:val="right"/>
              <w:rPr>
                <w:rFonts w:asciiTheme="majorBidi" w:hAnsiTheme="majorBidi"/>
                <w:sz w:val="24"/>
                <w:szCs w:val="24"/>
                <w:cs/>
              </w:rPr>
            </w:pPr>
          </w:p>
        </w:tc>
        <w:tc>
          <w:tcPr>
            <w:tcW w:w="134"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ind w:right="57"/>
              <w:jc w:val="right"/>
              <w:rPr>
                <w:rFonts w:asciiTheme="majorBidi" w:hAnsiTheme="majorBidi" w:cstheme="majorBidi"/>
                <w:sz w:val="24"/>
                <w:szCs w:val="24"/>
              </w:rPr>
            </w:pPr>
          </w:p>
        </w:tc>
        <w:tc>
          <w:tcPr>
            <w:tcW w:w="1023" w:type="dxa"/>
          </w:tcPr>
          <w:p w:rsidR="00E45438" w:rsidRPr="00853773" w:rsidRDefault="00E45438" w:rsidP="00E45438">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36" w:type="dxa"/>
            <w:vAlign w:val="bottom"/>
          </w:tcPr>
          <w:p w:rsidR="00E45438" w:rsidRPr="00853773" w:rsidRDefault="00E45438" w:rsidP="00E45438">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17" w:type="dxa"/>
            <w:vAlign w:val="bottom"/>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34" w:type="dxa"/>
            <w:vAlign w:val="bottom"/>
          </w:tcPr>
          <w:p w:rsidR="00E45438" w:rsidRPr="00853773" w:rsidRDefault="00E45438" w:rsidP="00E45438">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134" w:type="dxa"/>
          </w:tcPr>
          <w:p w:rsidR="00E45438" w:rsidRPr="00853773" w:rsidRDefault="00E45438" w:rsidP="00E45438">
            <w:pPr>
              <w:widowControl w:val="0"/>
              <w:tabs>
                <w:tab w:val="clear" w:pos="907"/>
                <w:tab w:val="left" w:pos="284"/>
                <w:tab w:val="left" w:pos="1418"/>
                <w:tab w:val="left" w:pos="1985"/>
                <w:tab w:val="left" w:pos="2552"/>
              </w:tabs>
              <w:spacing w:line="300" w:lineRule="exact"/>
              <w:jc w:val="right"/>
              <w:rPr>
                <w:rFonts w:asciiTheme="majorBidi" w:hAnsiTheme="majorBidi" w:cstheme="majorBidi"/>
                <w:sz w:val="24"/>
                <w:szCs w:val="24"/>
                <w:cs/>
              </w:rPr>
            </w:pPr>
          </w:p>
        </w:tc>
        <w:tc>
          <w:tcPr>
            <w:tcW w:w="134" w:type="dxa"/>
            <w:vAlign w:val="bottom"/>
          </w:tcPr>
          <w:p w:rsidR="00E45438" w:rsidRPr="00853773" w:rsidRDefault="00E45438" w:rsidP="00E45438">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00" w:type="dxa"/>
          </w:tcPr>
          <w:p w:rsidR="00E45438" w:rsidRPr="00853773"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p>
        </w:tc>
      </w:tr>
      <w:tr w:rsidR="00E45438" w:rsidRPr="00853773" w:rsidTr="00E45438">
        <w:tc>
          <w:tcPr>
            <w:tcW w:w="2125" w:type="dxa"/>
          </w:tcPr>
          <w:p w:rsidR="00E45438" w:rsidRPr="00853773" w:rsidRDefault="00E45438" w:rsidP="00E45438">
            <w:pPr>
              <w:widowControl w:val="0"/>
              <w:tabs>
                <w:tab w:val="left" w:pos="158"/>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853773">
              <w:rPr>
                <w:rFonts w:asciiTheme="majorBidi" w:hAnsiTheme="majorBidi" w:cstheme="majorBidi"/>
                <w:sz w:val="24"/>
                <w:szCs w:val="24"/>
              </w:rPr>
              <w:t>Cost of goods sold</w:t>
            </w:r>
          </w:p>
        </w:tc>
        <w:tc>
          <w:tcPr>
            <w:tcW w:w="1020" w:type="dxa"/>
            <w:gridSpan w:val="2"/>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659,346</w:t>
            </w:r>
          </w:p>
        </w:tc>
        <w:tc>
          <w:tcPr>
            <w:tcW w:w="85"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134" w:type="dxa"/>
            <w:gridSpan w:val="3"/>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671</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23"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660,017</w:t>
            </w:r>
          </w:p>
        </w:tc>
        <w:tc>
          <w:tcPr>
            <w:tcW w:w="136"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17" w:type="dxa"/>
            <w:vAlign w:val="bottom"/>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cs/>
              </w:rPr>
              <w:t>586</w:t>
            </w:r>
            <w:r w:rsidRPr="00F409B2">
              <w:rPr>
                <w:rFonts w:asciiTheme="majorBidi" w:hAnsiTheme="majorBidi" w:cstheme="majorBidi"/>
                <w:sz w:val="24"/>
                <w:szCs w:val="24"/>
              </w:rPr>
              <w:t>,</w:t>
            </w:r>
            <w:r w:rsidRPr="00F409B2">
              <w:rPr>
                <w:rFonts w:asciiTheme="majorBidi" w:hAnsiTheme="majorBidi" w:cstheme="majorBidi"/>
                <w:sz w:val="24"/>
                <w:szCs w:val="24"/>
                <w:cs/>
              </w:rPr>
              <w:t>676</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671</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587,347</w:t>
            </w:r>
          </w:p>
        </w:tc>
      </w:tr>
      <w:tr w:rsidR="00E45438" w:rsidRPr="00853773" w:rsidTr="00E45438">
        <w:tc>
          <w:tcPr>
            <w:tcW w:w="2125" w:type="dxa"/>
          </w:tcPr>
          <w:p w:rsidR="00E45438" w:rsidRPr="00853773" w:rsidRDefault="00E45438" w:rsidP="00E45438">
            <w:pPr>
              <w:widowControl w:val="0"/>
              <w:tabs>
                <w:tab w:val="left" w:pos="161"/>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853773">
              <w:rPr>
                <w:rFonts w:asciiTheme="majorBidi" w:hAnsiTheme="majorBidi" w:cstheme="majorBidi"/>
                <w:sz w:val="24"/>
                <w:szCs w:val="24"/>
              </w:rPr>
              <w:t>Distribution costs</w:t>
            </w:r>
          </w:p>
        </w:tc>
        <w:tc>
          <w:tcPr>
            <w:tcW w:w="1020" w:type="dxa"/>
            <w:gridSpan w:val="2"/>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22,571</w:t>
            </w:r>
          </w:p>
        </w:tc>
        <w:tc>
          <w:tcPr>
            <w:tcW w:w="85"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134" w:type="dxa"/>
            <w:gridSpan w:val="3"/>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r w:rsidRPr="00F409B2">
              <w:rPr>
                <w:rFonts w:asciiTheme="majorBidi" w:hAnsiTheme="majorBidi" w:cstheme="majorBidi"/>
                <w:sz w:val="24"/>
                <w:szCs w:val="24"/>
              </w:rPr>
              <w:t>(671)</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23"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r w:rsidRPr="00F409B2">
              <w:rPr>
                <w:rFonts w:asciiTheme="majorBidi" w:hAnsiTheme="majorBidi" w:cstheme="majorBidi"/>
                <w:sz w:val="24"/>
                <w:szCs w:val="24"/>
              </w:rPr>
              <w:t>21,900</w:t>
            </w:r>
          </w:p>
        </w:tc>
        <w:tc>
          <w:tcPr>
            <w:tcW w:w="136"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017" w:type="dxa"/>
            <w:vAlign w:val="bottom"/>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cs/>
              </w:rPr>
              <w:t>17</w:t>
            </w:r>
            <w:r w:rsidRPr="00F409B2">
              <w:rPr>
                <w:rFonts w:asciiTheme="majorBidi" w:hAnsiTheme="majorBidi" w:cstheme="majorBidi"/>
                <w:sz w:val="24"/>
                <w:szCs w:val="24"/>
              </w:rPr>
              <w:t>,</w:t>
            </w:r>
            <w:r w:rsidRPr="00F409B2">
              <w:rPr>
                <w:rFonts w:asciiTheme="majorBidi" w:hAnsiTheme="majorBidi" w:cstheme="majorBidi"/>
                <w:sz w:val="24"/>
                <w:szCs w:val="24"/>
                <w:cs/>
              </w:rPr>
              <w:t>685</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r w:rsidRPr="00F409B2">
              <w:rPr>
                <w:rFonts w:asciiTheme="majorBidi" w:hAnsiTheme="majorBidi" w:cstheme="majorBidi"/>
                <w:sz w:val="24"/>
                <w:szCs w:val="24"/>
              </w:rPr>
              <w:t>(671)</w:t>
            </w:r>
          </w:p>
        </w:tc>
        <w:tc>
          <w:tcPr>
            <w:tcW w:w="134"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E45438" w:rsidRPr="00F409B2" w:rsidRDefault="00E45438" w:rsidP="00E45438">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F409B2">
              <w:rPr>
                <w:rFonts w:asciiTheme="majorBidi" w:hAnsiTheme="majorBidi" w:cstheme="majorBidi"/>
                <w:sz w:val="24"/>
                <w:szCs w:val="24"/>
              </w:rPr>
              <w:t>17,014</w:t>
            </w:r>
          </w:p>
        </w:tc>
      </w:tr>
    </w:tbl>
    <w:p w:rsidR="00073A79" w:rsidRPr="00123DC1" w:rsidRDefault="00073A79" w:rsidP="008D4FC4">
      <w:pPr>
        <w:pStyle w:val="aff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123DC1" w:rsidRDefault="00747312" w:rsidP="007F1ED1">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28</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rsidR="00342209" w:rsidRPr="00DE3420"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00B5249F">
        <w:rPr>
          <w:rFonts w:asciiTheme="majorBidi" w:hAnsiTheme="majorBidi" w:cstheme="majorBidi"/>
          <w:sz w:val="32"/>
          <w:szCs w:val="32"/>
        </w:rPr>
        <w:t>August</w:t>
      </w:r>
      <w:r w:rsidR="008D4FC4" w:rsidRPr="00123DC1">
        <w:rPr>
          <w:rFonts w:asciiTheme="majorBidi" w:hAnsiTheme="majorBidi" w:cstheme="majorBidi"/>
          <w:sz w:val="32"/>
          <w:szCs w:val="32"/>
        </w:rPr>
        <w:t>1</w:t>
      </w:r>
      <w:r w:rsidR="00B5249F">
        <w:rPr>
          <w:rFonts w:asciiTheme="majorBidi" w:hAnsiTheme="majorBidi" w:cstheme="majorBidi"/>
          <w:sz w:val="32"/>
          <w:szCs w:val="32"/>
        </w:rPr>
        <w:t>3</w:t>
      </w:r>
      <w:r w:rsidRPr="00123DC1">
        <w:rPr>
          <w:rFonts w:asciiTheme="majorBidi" w:hAnsiTheme="majorBidi" w:cstheme="majorBidi"/>
          <w:sz w:val="32"/>
          <w:szCs w:val="32"/>
        </w:rPr>
        <w:t>, 201</w:t>
      </w:r>
      <w:r w:rsidR="005B77C4">
        <w:rPr>
          <w:rFonts w:asciiTheme="majorBidi" w:hAnsiTheme="majorBidi" w:cstheme="majorBidi"/>
          <w:sz w:val="32"/>
          <w:szCs w:val="32"/>
        </w:rPr>
        <w:t>9</w:t>
      </w:r>
      <w:r w:rsidRPr="00123DC1">
        <w:rPr>
          <w:rFonts w:asciiTheme="majorBidi" w:hAnsiTheme="majorBidi" w:cstheme="majorBidi"/>
          <w:sz w:val="32"/>
          <w:szCs w:val="32"/>
        </w:rPr>
        <w:t>.</w:t>
      </w:r>
    </w:p>
    <w:sectPr w:rsidR="00342209" w:rsidRPr="00DE3420" w:rsidSect="00912019">
      <w:headerReference w:type="default" r:id="rId12"/>
      <w:footerReference w:type="default" r:id="rId13"/>
      <w:headerReference w:type="first" r:id="rId14"/>
      <w:footerReference w:type="first" r:id="rId15"/>
      <w:pgSz w:w="11909" w:h="16834" w:code="9"/>
      <w:pgMar w:top="1134" w:right="851" w:bottom="1134" w:left="1814" w:header="851" w:footer="720" w:gutter="0"/>
      <w:pgNumType w:fmt="numberInDash"/>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B79" w:rsidRDefault="00EE1B79">
      <w:r>
        <w:separator/>
      </w:r>
    </w:p>
  </w:endnote>
  <w:endnote w:type="continuationSeparator" w:id="1">
    <w:p w:rsidR="00EE1B79" w:rsidRDefault="00EE1B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DE"/>
    <w:family w:val="swiss"/>
    <w:notTrueType/>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Pr="006342B8" w:rsidRDefault="00E13B55" w:rsidP="004F538E">
    <w:pPr>
      <w:pStyle w:val="a7"/>
      <w:ind w:right="360"/>
      <w:rPr>
        <w:rFonts w:ascii="Angsana New" w:hAnsi="Angsana New"/>
        <w:sz w:val="30"/>
        <w:szCs w:val="3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Default="00E13B55">
    <w:pPr>
      <w:rPr>
        <w:rFonts w:ascii="Angsana New" w:hAnsi="Angsana New"/>
        <w:sz w:val="30"/>
        <w:szCs w:val="3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Pr="006342B8" w:rsidRDefault="00E13B55" w:rsidP="004F538E">
    <w:pPr>
      <w:pStyle w:val="a7"/>
      <w:ind w:right="360"/>
      <w:rPr>
        <w:rFonts w:ascii="Angsana New" w:hAnsi="Angsana New"/>
        <w:sz w:val="30"/>
        <w:szCs w:val="3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Default="00E13B55">
    <w:pPr>
      <w:rPr>
        <w:rFonts w:ascii="Angsana New" w:hAnsi="Angsana New"/>
        <w:sz w:val="30"/>
        <w:szCs w:val="3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B79" w:rsidRDefault="00EE1B79">
      <w:r>
        <w:separator/>
      </w:r>
    </w:p>
  </w:footnote>
  <w:footnote w:type="continuationSeparator" w:id="1">
    <w:p w:rsidR="00EE1B79" w:rsidRDefault="00EE1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7758165"/>
      <w:docPartObj>
        <w:docPartGallery w:val="Page Numbers (Top of Page)"/>
        <w:docPartUnique/>
      </w:docPartObj>
    </w:sdtPr>
    <w:sdtEndPr>
      <w:rPr>
        <w:rFonts w:asciiTheme="majorBidi" w:hAnsiTheme="majorBidi" w:cstheme="majorBidi"/>
        <w:sz w:val="32"/>
        <w:szCs w:val="32"/>
      </w:rPr>
    </w:sdtEndPr>
    <w:sdtContent>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E13B55" w:rsidRDefault="003F02ED" w:rsidP="00797B5F">
        <w:pPr>
          <w:pStyle w:val="a5"/>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E13B55"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E13B55">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E13B55" w:rsidRPr="00005122" w:rsidRDefault="003F02ED" w:rsidP="00797B5F">
        <w:pPr>
          <w:pStyle w:val="a5"/>
          <w:jc w:val="center"/>
          <w:rPr>
            <w:rFonts w:asciiTheme="majorBidi" w:hAnsiTheme="majorBidi" w:cstheme="majorBidi"/>
            <w:sz w:val="32"/>
            <w:szCs w:val="32"/>
          </w:rPr>
        </w:pP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5144432"/>
      <w:docPartObj>
        <w:docPartGallery w:val="Page Numbers (Top of Page)"/>
        <w:docPartUnique/>
      </w:docPartObj>
    </w:sdtPr>
    <w:sdtEndPr>
      <w:rPr>
        <w:rFonts w:asciiTheme="majorBidi" w:hAnsiTheme="majorBidi" w:cstheme="majorBidi"/>
        <w:sz w:val="32"/>
        <w:szCs w:val="32"/>
      </w:rPr>
    </w:sdtEndPr>
    <w:sdtContent>
      <w:p w:rsidR="00E13B55" w:rsidRPr="00D74759" w:rsidRDefault="00E13B55" w:rsidP="00154F21">
        <w:pPr>
          <w:pStyle w:val="a5"/>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E13B55" w:rsidRPr="00005122" w:rsidRDefault="003F02ED" w:rsidP="00592688">
        <w:pPr>
          <w:pStyle w:val="a5"/>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E13B55"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192211">
          <w:rPr>
            <w:rFonts w:asciiTheme="majorBidi" w:hAnsiTheme="majorBidi" w:cstheme="majorBidi"/>
            <w:noProof/>
            <w:sz w:val="32"/>
            <w:szCs w:val="32"/>
          </w:rPr>
          <w:t>- 12 -</w:t>
        </w:r>
        <w:r w:rsidRPr="00005122">
          <w:rPr>
            <w:rFonts w:asciiTheme="majorBidi" w:hAnsiTheme="majorBidi" w:cstheme="majorBidi"/>
            <w:noProof/>
            <w:sz w:val="32"/>
            <w:szCs w:val="32"/>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E13B55" w:rsidRDefault="003F02ED" w:rsidP="00797B5F">
    <w:pPr>
      <w:pStyle w:val="a5"/>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E13B55"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192211">
      <w:rPr>
        <w:rFonts w:asciiTheme="majorBidi" w:hAnsiTheme="majorBidi" w:cstheme="majorBidi"/>
        <w:noProof/>
        <w:sz w:val="32"/>
        <w:szCs w:val="32"/>
      </w:rPr>
      <w:t>- 31 -</w:t>
    </w:r>
    <w:r w:rsidRPr="00005122">
      <w:rPr>
        <w:rFonts w:asciiTheme="majorBidi" w:hAnsiTheme="majorBidi" w:cstheme="majorBidi"/>
        <w:noProof/>
        <w:sz w:val="32"/>
        <w:szCs w:val="32"/>
      </w:rPr>
      <w:fldChar w:fldCharType="end"/>
    </w:r>
  </w:p>
  <w:p w:rsidR="00E13B55" w:rsidRPr="00005122" w:rsidRDefault="003F02ED" w:rsidP="00AF618C">
    <w:pPr>
      <w:pStyle w:val="a5"/>
      <w:spacing w:line="240" w:lineRule="exact"/>
      <w:jc w:val="center"/>
      <w:rPr>
        <w:rFonts w:asciiTheme="majorBidi" w:hAnsiTheme="majorBidi" w:cstheme="majorBidi"/>
        <w:sz w:val="32"/>
        <w:szCs w:val="32"/>
      </w:rPr>
    </w:pPr>
    <w:r>
      <w:rPr>
        <w:rFonts w:asciiTheme="majorBidi" w:hAnsiTheme="majorBidi" w:cstheme="majorBidi"/>
        <w:sz w:val="32"/>
        <w:szCs w:val="32"/>
      </w:rP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55" w:rsidRPr="00D74759" w:rsidRDefault="00E13B55" w:rsidP="00154F21">
    <w:pPr>
      <w:pStyle w:val="a5"/>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E13B55" w:rsidRPr="00D74759" w:rsidRDefault="00E13B55" w:rsidP="00154F21">
    <w:pPr>
      <w:pStyle w:val="a5"/>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E13B55" w:rsidRDefault="003F02ED" w:rsidP="00592688">
    <w:pPr>
      <w:pStyle w:val="a5"/>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00E13B55"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sidR="00192211">
      <w:rPr>
        <w:rFonts w:asciiTheme="majorBidi" w:hAnsiTheme="majorBidi" w:cstheme="majorBidi"/>
        <w:noProof/>
        <w:sz w:val="32"/>
        <w:szCs w:val="32"/>
      </w:rPr>
      <w:t>- 13 -</w:t>
    </w:r>
    <w:r w:rsidRPr="00005122">
      <w:rPr>
        <w:rFonts w:asciiTheme="majorBidi" w:hAnsiTheme="majorBidi" w:cstheme="majorBidi"/>
        <w:noProof/>
        <w:sz w:val="32"/>
        <w:szCs w:val="32"/>
      </w:rPr>
      <w:fldChar w:fldCharType="end"/>
    </w:r>
  </w:p>
  <w:p w:rsidR="00E13B55" w:rsidRPr="00005122" w:rsidRDefault="003F02ED" w:rsidP="000007A2">
    <w:pPr>
      <w:pStyle w:val="a5"/>
      <w:spacing w:line="240" w:lineRule="exact"/>
      <w:jc w:val="center"/>
      <w:rPr>
        <w:rFonts w:asciiTheme="majorBidi" w:hAnsiTheme="majorBidi" w:cstheme="majorBidi"/>
        <w:sz w:val="32"/>
        <w:szCs w:val="32"/>
      </w:rPr>
    </w:pPr>
    <w:r>
      <w:rPr>
        <w:rFonts w:asciiTheme="majorBidi" w:hAnsiTheme="majorBidi" w:cstheme="majorBidi"/>
        <w:sz w:val="32"/>
        <w:szCs w:val="32"/>
      </w:rP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3554"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E27881"/>
    <w:rsid w:val="00000131"/>
    <w:rsid w:val="00000587"/>
    <w:rsid w:val="0000058E"/>
    <w:rsid w:val="000007A2"/>
    <w:rsid w:val="00000C05"/>
    <w:rsid w:val="00000FDE"/>
    <w:rsid w:val="00001038"/>
    <w:rsid w:val="000012A8"/>
    <w:rsid w:val="00001C3D"/>
    <w:rsid w:val="000023D7"/>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1A7"/>
    <w:rsid w:val="000173B9"/>
    <w:rsid w:val="00017A14"/>
    <w:rsid w:val="00017AB4"/>
    <w:rsid w:val="00017CE8"/>
    <w:rsid w:val="00020164"/>
    <w:rsid w:val="0002030B"/>
    <w:rsid w:val="00020D4F"/>
    <w:rsid w:val="000215D2"/>
    <w:rsid w:val="00021770"/>
    <w:rsid w:val="00021AC3"/>
    <w:rsid w:val="0002360E"/>
    <w:rsid w:val="00023E95"/>
    <w:rsid w:val="0002417E"/>
    <w:rsid w:val="00024193"/>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7F"/>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A79"/>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70"/>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9B0"/>
    <w:rsid w:val="000A3A65"/>
    <w:rsid w:val="000A5E43"/>
    <w:rsid w:val="000A60EA"/>
    <w:rsid w:val="000A643F"/>
    <w:rsid w:val="000A6A70"/>
    <w:rsid w:val="000A6A76"/>
    <w:rsid w:val="000A6C6D"/>
    <w:rsid w:val="000A7007"/>
    <w:rsid w:val="000A7700"/>
    <w:rsid w:val="000A7FE3"/>
    <w:rsid w:val="000B0338"/>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3E1E"/>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596"/>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469"/>
    <w:rsid w:val="00101993"/>
    <w:rsid w:val="00101C49"/>
    <w:rsid w:val="00102EC4"/>
    <w:rsid w:val="00103B7A"/>
    <w:rsid w:val="0010486C"/>
    <w:rsid w:val="001048A1"/>
    <w:rsid w:val="00104E81"/>
    <w:rsid w:val="00105500"/>
    <w:rsid w:val="00105525"/>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69E2"/>
    <w:rsid w:val="00117120"/>
    <w:rsid w:val="0011739A"/>
    <w:rsid w:val="001177A5"/>
    <w:rsid w:val="00120373"/>
    <w:rsid w:val="00120F85"/>
    <w:rsid w:val="00121CAA"/>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2BB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6EE"/>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4A8"/>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211"/>
    <w:rsid w:val="0019297B"/>
    <w:rsid w:val="00192C0C"/>
    <w:rsid w:val="001930EA"/>
    <w:rsid w:val="001932FD"/>
    <w:rsid w:val="00194935"/>
    <w:rsid w:val="0019501A"/>
    <w:rsid w:val="0019584E"/>
    <w:rsid w:val="00195DE8"/>
    <w:rsid w:val="00196085"/>
    <w:rsid w:val="00196230"/>
    <w:rsid w:val="0019640F"/>
    <w:rsid w:val="0019690D"/>
    <w:rsid w:val="001972C0"/>
    <w:rsid w:val="001973C5"/>
    <w:rsid w:val="001A097F"/>
    <w:rsid w:val="001A0D85"/>
    <w:rsid w:val="001A1995"/>
    <w:rsid w:val="001A2111"/>
    <w:rsid w:val="001A26D5"/>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E063C"/>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545F"/>
    <w:rsid w:val="001F5AB3"/>
    <w:rsid w:val="001F5ECE"/>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511"/>
    <w:rsid w:val="002069A2"/>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0"/>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6B50"/>
    <w:rsid w:val="00270104"/>
    <w:rsid w:val="00270269"/>
    <w:rsid w:val="00270582"/>
    <w:rsid w:val="002709A1"/>
    <w:rsid w:val="00271D77"/>
    <w:rsid w:val="00272819"/>
    <w:rsid w:val="00273580"/>
    <w:rsid w:val="00273595"/>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B69"/>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6E59"/>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0C7"/>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EA1"/>
    <w:rsid w:val="00327015"/>
    <w:rsid w:val="00327608"/>
    <w:rsid w:val="003278F4"/>
    <w:rsid w:val="00330DAD"/>
    <w:rsid w:val="003314C8"/>
    <w:rsid w:val="00331800"/>
    <w:rsid w:val="00332053"/>
    <w:rsid w:val="00332343"/>
    <w:rsid w:val="003328D8"/>
    <w:rsid w:val="0033292E"/>
    <w:rsid w:val="00332987"/>
    <w:rsid w:val="00332D08"/>
    <w:rsid w:val="00333342"/>
    <w:rsid w:val="00333A11"/>
    <w:rsid w:val="00333F79"/>
    <w:rsid w:val="00334080"/>
    <w:rsid w:val="0033472D"/>
    <w:rsid w:val="00334EC3"/>
    <w:rsid w:val="00334EC8"/>
    <w:rsid w:val="0033559B"/>
    <w:rsid w:val="0033568C"/>
    <w:rsid w:val="003359F3"/>
    <w:rsid w:val="00335F14"/>
    <w:rsid w:val="00335F23"/>
    <w:rsid w:val="0033606D"/>
    <w:rsid w:val="003367B6"/>
    <w:rsid w:val="00340271"/>
    <w:rsid w:val="003402C5"/>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25"/>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8F1"/>
    <w:rsid w:val="003A6A76"/>
    <w:rsid w:val="003A7A0C"/>
    <w:rsid w:val="003A7BC4"/>
    <w:rsid w:val="003B0E94"/>
    <w:rsid w:val="003B136B"/>
    <w:rsid w:val="003B2091"/>
    <w:rsid w:val="003B2D36"/>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09E2"/>
    <w:rsid w:val="003D0D7E"/>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18C7"/>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2ED"/>
    <w:rsid w:val="003F088E"/>
    <w:rsid w:val="003F0C3B"/>
    <w:rsid w:val="003F1006"/>
    <w:rsid w:val="003F24A1"/>
    <w:rsid w:val="003F259C"/>
    <w:rsid w:val="003F3780"/>
    <w:rsid w:val="003F4136"/>
    <w:rsid w:val="003F4BCE"/>
    <w:rsid w:val="003F5451"/>
    <w:rsid w:val="003F5631"/>
    <w:rsid w:val="003F5A38"/>
    <w:rsid w:val="003F6214"/>
    <w:rsid w:val="003F6422"/>
    <w:rsid w:val="003F6518"/>
    <w:rsid w:val="003F688A"/>
    <w:rsid w:val="003F6BBF"/>
    <w:rsid w:val="003F6BD0"/>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0CB"/>
    <w:rsid w:val="0047721A"/>
    <w:rsid w:val="0047746C"/>
    <w:rsid w:val="00477FAE"/>
    <w:rsid w:val="0048067E"/>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2EBD"/>
    <w:rsid w:val="004B3E69"/>
    <w:rsid w:val="004B4AE8"/>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7BB"/>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1FF1"/>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05C"/>
    <w:rsid w:val="005101C5"/>
    <w:rsid w:val="00510530"/>
    <w:rsid w:val="0051062B"/>
    <w:rsid w:val="00510647"/>
    <w:rsid w:val="00510653"/>
    <w:rsid w:val="00511F1A"/>
    <w:rsid w:val="00512938"/>
    <w:rsid w:val="00512B6A"/>
    <w:rsid w:val="0051399F"/>
    <w:rsid w:val="00513AB6"/>
    <w:rsid w:val="00513C13"/>
    <w:rsid w:val="00513D7B"/>
    <w:rsid w:val="005142D5"/>
    <w:rsid w:val="005144CA"/>
    <w:rsid w:val="00515630"/>
    <w:rsid w:val="0051576D"/>
    <w:rsid w:val="005167EE"/>
    <w:rsid w:val="00516B24"/>
    <w:rsid w:val="00516CF3"/>
    <w:rsid w:val="00517302"/>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3D71"/>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EE8"/>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5"/>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795"/>
    <w:rsid w:val="005B6818"/>
    <w:rsid w:val="005B6A15"/>
    <w:rsid w:val="005B6D72"/>
    <w:rsid w:val="005B77C4"/>
    <w:rsid w:val="005C05A3"/>
    <w:rsid w:val="005C10C4"/>
    <w:rsid w:val="005C12FD"/>
    <w:rsid w:val="005C1771"/>
    <w:rsid w:val="005C1CC3"/>
    <w:rsid w:val="005C2C4F"/>
    <w:rsid w:val="005C33A9"/>
    <w:rsid w:val="005C3729"/>
    <w:rsid w:val="005C3EBF"/>
    <w:rsid w:val="005C4B1B"/>
    <w:rsid w:val="005C507D"/>
    <w:rsid w:val="005C6367"/>
    <w:rsid w:val="005C689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0A6"/>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7DA"/>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59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574"/>
    <w:rsid w:val="0061771D"/>
    <w:rsid w:val="00621C10"/>
    <w:rsid w:val="00621EA6"/>
    <w:rsid w:val="00622085"/>
    <w:rsid w:val="00622523"/>
    <w:rsid w:val="00622664"/>
    <w:rsid w:val="00622EE0"/>
    <w:rsid w:val="00622F0A"/>
    <w:rsid w:val="00622F6F"/>
    <w:rsid w:val="00623961"/>
    <w:rsid w:val="00623C90"/>
    <w:rsid w:val="00623F72"/>
    <w:rsid w:val="00623FD1"/>
    <w:rsid w:val="00624E8D"/>
    <w:rsid w:val="0062542D"/>
    <w:rsid w:val="00625487"/>
    <w:rsid w:val="006255E3"/>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E45"/>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54E"/>
    <w:rsid w:val="00671850"/>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5EE"/>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221"/>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9B1"/>
    <w:rsid w:val="00745AD7"/>
    <w:rsid w:val="00745EEA"/>
    <w:rsid w:val="00746096"/>
    <w:rsid w:val="007460DF"/>
    <w:rsid w:val="00746D21"/>
    <w:rsid w:val="00747312"/>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14B"/>
    <w:rsid w:val="00770453"/>
    <w:rsid w:val="00770507"/>
    <w:rsid w:val="007708E8"/>
    <w:rsid w:val="00770D20"/>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7B"/>
    <w:rsid w:val="00786D36"/>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2BA"/>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5494"/>
    <w:rsid w:val="008160B4"/>
    <w:rsid w:val="0081646D"/>
    <w:rsid w:val="008178B3"/>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1E7C"/>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891"/>
    <w:rsid w:val="00847ABA"/>
    <w:rsid w:val="00850B96"/>
    <w:rsid w:val="00850CE1"/>
    <w:rsid w:val="00850D6E"/>
    <w:rsid w:val="0085127D"/>
    <w:rsid w:val="0085140B"/>
    <w:rsid w:val="0085168E"/>
    <w:rsid w:val="00851C26"/>
    <w:rsid w:val="00851CB7"/>
    <w:rsid w:val="00852B58"/>
    <w:rsid w:val="0085303E"/>
    <w:rsid w:val="00853243"/>
    <w:rsid w:val="00853773"/>
    <w:rsid w:val="008537B5"/>
    <w:rsid w:val="0085409D"/>
    <w:rsid w:val="00854140"/>
    <w:rsid w:val="0085469E"/>
    <w:rsid w:val="00854A94"/>
    <w:rsid w:val="00855696"/>
    <w:rsid w:val="00855ACD"/>
    <w:rsid w:val="00855AFB"/>
    <w:rsid w:val="00855D84"/>
    <w:rsid w:val="00856DB9"/>
    <w:rsid w:val="00857233"/>
    <w:rsid w:val="00857A6F"/>
    <w:rsid w:val="00860FD8"/>
    <w:rsid w:val="008610F1"/>
    <w:rsid w:val="00861D07"/>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9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197"/>
    <w:rsid w:val="0089534B"/>
    <w:rsid w:val="00895701"/>
    <w:rsid w:val="00895DD6"/>
    <w:rsid w:val="0089649B"/>
    <w:rsid w:val="00896BA6"/>
    <w:rsid w:val="00896ED9"/>
    <w:rsid w:val="00897E21"/>
    <w:rsid w:val="008A007D"/>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3EC"/>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EF6"/>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5F"/>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1C3"/>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4E76"/>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4EF"/>
    <w:rsid w:val="0097477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8F2"/>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09C"/>
    <w:rsid w:val="009A1562"/>
    <w:rsid w:val="009A18CC"/>
    <w:rsid w:val="009A1BAA"/>
    <w:rsid w:val="009A23C8"/>
    <w:rsid w:val="009A2511"/>
    <w:rsid w:val="009A2C8F"/>
    <w:rsid w:val="009A307E"/>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206E"/>
    <w:rsid w:val="009C4056"/>
    <w:rsid w:val="009C452C"/>
    <w:rsid w:val="009C4791"/>
    <w:rsid w:val="009C5AAE"/>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D7F83"/>
    <w:rsid w:val="009E0A1A"/>
    <w:rsid w:val="009E0A38"/>
    <w:rsid w:val="009E0E6A"/>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5D9F"/>
    <w:rsid w:val="00A066BF"/>
    <w:rsid w:val="00A06DDF"/>
    <w:rsid w:val="00A07298"/>
    <w:rsid w:val="00A0750A"/>
    <w:rsid w:val="00A077B4"/>
    <w:rsid w:val="00A108BC"/>
    <w:rsid w:val="00A10E7A"/>
    <w:rsid w:val="00A11D0E"/>
    <w:rsid w:val="00A11DE1"/>
    <w:rsid w:val="00A1241D"/>
    <w:rsid w:val="00A12449"/>
    <w:rsid w:val="00A12C96"/>
    <w:rsid w:val="00A12C98"/>
    <w:rsid w:val="00A1324D"/>
    <w:rsid w:val="00A13417"/>
    <w:rsid w:val="00A1343F"/>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63"/>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5614"/>
    <w:rsid w:val="00A3672C"/>
    <w:rsid w:val="00A36AF6"/>
    <w:rsid w:val="00A36B54"/>
    <w:rsid w:val="00A36FEC"/>
    <w:rsid w:val="00A37A35"/>
    <w:rsid w:val="00A37DA1"/>
    <w:rsid w:val="00A4023E"/>
    <w:rsid w:val="00A40A73"/>
    <w:rsid w:val="00A41070"/>
    <w:rsid w:val="00A41136"/>
    <w:rsid w:val="00A4121F"/>
    <w:rsid w:val="00A41435"/>
    <w:rsid w:val="00A41882"/>
    <w:rsid w:val="00A41C26"/>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1E5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083"/>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949"/>
    <w:rsid w:val="00A93B0F"/>
    <w:rsid w:val="00A93FFC"/>
    <w:rsid w:val="00A946C2"/>
    <w:rsid w:val="00A94DA0"/>
    <w:rsid w:val="00A94FB9"/>
    <w:rsid w:val="00A959B3"/>
    <w:rsid w:val="00A95E97"/>
    <w:rsid w:val="00A96CB0"/>
    <w:rsid w:val="00A96EA1"/>
    <w:rsid w:val="00A97317"/>
    <w:rsid w:val="00A97E22"/>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2D83"/>
    <w:rsid w:val="00AB3031"/>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CEA"/>
    <w:rsid w:val="00B115F3"/>
    <w:rsid w:val="00B1329F"/>
    <w:rsid w:val="00B13FDE"/>
    <w:rsid w:val="00B14274"/>
    <w:rsid w:val="00B15097"/>
    <w:rsid w:val="00B15983"/>
    <w:rsid w:val="00B15A0D"/>
    <w:rsid w:val="00B168D3"/>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39"/>
    <w:rsid w:val="00B25B73"/>
    <w:rsid w:val="00B25F91"/>
    <w:rsid w:val="00B261E6"/>
    <w:rsid w:val="00B263D6"/>
    <w:rsid w:val="00B266C6"/>
    <w:rsid w:val="00B27122"/>
    <w:rsid w:val="00B273AF"/>
    <w:rsid w:val="00B27875"/>
    <w:rsid w:val="00B27932"/>
    <w:rsid w:val="00B27E65"/>
    <w:rsid w:val="00B27EA2"/>
    <w:rsid w:val="00B30104"/>
    <w:rsid w:val="00B320EF"/>
    <w:rsid w:val="00B320F9"/>
    <w:rsid w:val="00B33AE2"/>
    <w:rsid w:val="00B33B31"/>
    <w:rsid w:val="00B33F47"/>
    <w:rsid w:val="00B34281"/>
    <w:rsid w:val="00B34455"/>
    <w:rsid w:val="00B34B1A"/>
    <w:rsid w:val="00B35F26"/>
    <w:rsid w:val="00B364F0"/>
    <w:rsid w:val="00B366CB"/>
    <w:rsid w:val="00B3703E"/>
    <w:rsid w:val="00B378C6"/>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0B1"/>
    <w:rsid w:val="00B50164"/>
    <w:rsid w:val="00B5065E"/>
    <w:rsid w:val="00B51150"/>
    <w:rsid w:val="00B5249F"/>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780"/>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34C"/>
    <w:rsid w:val="00BB640F"/>
    <w:rsid w:val="00BB66DB"/>
    <w:rsid w:val="00BB6701"/>
    <w:rsid w:val="00BB6B85"/>
    <w:rsid w:val="00BB7A22"/>
    <w:rsid w:val="00BC02EE"/>
    <w:rsid w:val="00BC0BA5"/>
    <w:rsid w:val="00BC0E77"/>
    <w:rsid w:val="00BC1BA0"/>
    <w:rsid w:val="00BC2474"/>
    <w:rsid w:val="00BC3CD6"/>
    <w:rsid w:val="00BC4D2F"/>
    <w:rsid w:val="00BC4D40"/>
    <w:rsid w:val="00BC5E24"/>
    <w:rsid w:val="00BC611F"/>
    <w:rsid w:val="00BC62BE"/>
    <w:rsid w:val="00BC71DD"/>
    <w:rsid w:val="00BC7385"/>
    <w:rsid w:val="00BC7B79"/>
    <w:rsid w:val="00BD060F"/>
    <w:rsid w:val="00BD07B4"/>
    <w:rsid w:val="00BD0C69"/>
    <w:rsid w:val="00BD15A1"/>
    <w:rsid w:val="00BD1D05"/>
    <w:rsid w:val="00BD1F86"/>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52E"/>
    <w:rsid w:val="00BE3864"/>
    <w:rsid w:val="00BE38C8"/>
    <w:rsid w:val="00BE40B2"/>
    <w:rsid w:val="00BE4242"/>
    <w:rsid w:val="00BE4377"/>
    <w:rsid w:val="00BE4857"/>
    <w:rsid w:val="00BE602A"/>
    <w:rsid w:val="00BE74D4"/>
    <w:rsid w:val="00BF06EF"/>
    <w:rsid w:val="00BF13A4"/>
    <w:rsid w:val="00BF1A81"/>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3B4"/>
    <w:rsid w:val="00C06796"/>
    <w:rsid w:val="00C06A2C"/>
    <w:rsid w:val="00C06BC0"/>
    <w:rsid w:val="00C077C2"/>
    <w:rsid w:val="00C07ADC"/>
    <w:rsid w:val="00C119EB"/>
    <w:rsid w:val="00C11BCA"/>
    <w:rsid w:val="00C11D2D"/>
    <w:rsid w:val="00C12254"/>
    <w:rsid w:val="00C12402"/>
    <w:rsid w:val="00C1274B"/>
    <w:rsid w:val="00C12AE3"/>
    <w:rsid w:val="00C1310B"/>
    <w:rsid w:val="00C1315D"/>
    <w:rsid w:val="00C14B14"/>
    <w:rsid w:val="00C15620"/>
    <w:rsid w:val="00C15B4A"/>
    <w:rsid w:val="00C161D6"/>
    <w:rsid w:val="00C16523"/>
    <w:rsid w:val="00C1685F"/>
    <w:rsid w:val="00C168FE"/>
    <w:rsid w:val="00C17984"/>
    <w:rsid w:val="00C17E66"/>
    <w:rsid w:val="00C17E67"/>
    <w:rsid w:val="00C20665"/>
    <w:rsid w:val="00C20836"/>
    <w:rsid w:val="00C22176"/>
    <w:rsid w:val="00C22380"/>
    <w:rsid w:val="00C223C3"/>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93C"/>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1C43"/>
    <w:rsid w:val="00C42105"/>
    <w:rsid w:val="00C42795"/>
    <w:rsid w:val="00C4440D"/>
    <w:rsid w:val="00C44508"/>
    <w:rsid w:val="00C45093"/>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6076"/>
    <w:rsid w:val="00C573B9"/>
    <w:rsid w:val="00C57DCD"/>
    <w:rsid w:val="00C605D2"/>
    <w:rsid w:val="00C60E29"/>
    <w:rsid w:val="00C61095"/>
    <w:rsid w:val="00C6226C"/>
    <w:rsid w:val="00C6267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A8D"/>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4D51"/>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67A"/>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D08"/>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66A"/>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0A3C"/>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05F"/>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3BC6"/>
    <w:rsid w:val="00D644E4"/>
    <w:rsid w:val="00D651AA"/>
    <w:rsid w:val="00D652BD"/>
    <w:rsid w:val="00D6556E"/>
    <w:rsid w:val="00D6563F"/>
    <w:rsid w:val="00D65B35"/>
    <w:rsid w:val="00D65EB8"/>
    <w:rsid w:val="00D66224"/>
    <w:rsid w:val="00D67587"/>
    <w:rsid w:val="00D67BAE"/>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C38"/>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36B"/>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1E"/>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7C"/>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3A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3B55"/>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038E"/>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438"/>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883"/>
    <w:rsid w:val="00E62F14"/>
    <w:rsid w:val="00E632A4"/>
    <w:rsid w:val="00E63D8B"/>
    <w:rsid w:val="00E64366"/>
    <w:rsid w:val="00E643E1"/>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4930"/>
    <w:rsid w:val="00E75F32"/>
    <w:rsid w:val="00E75FE1"/>
    <w:rsid w:val="00E76A15"/>
    <w:rsid w:val="00E76C97"/>
    <w:rsid w:val="00E76F83"/>
    <w:rsid w:val="00E77122"/>
    <w:rsid w:val="00E7744E"/>
    <w:rsid w:val="00E77968"/>
    <w:rsid w:val="00E779E5"/>
    <w:rsid w:val="00E77CBA"/>
    <w:rsid w:val="00E80EFB"/>
    <w:rsid w:val="00E81366"/>
    <w:rsid w:val="00E8165F"/>
    <w:rsid w:val="00E82ABB"/>
    <w:rsid w:val="00E848FB"/>
    <w:rsid w:val="00E84A41"/>
    <w:rsid w:val="00E84BA3"/>
    <w:rsid w:val="00E84CC1"/>
    <w:rsid w:val="00E84F26"/>
    <w:rsid w:val="00E853BA"/>
    <w:rsid w:val="00E85512"/>
    <w:rsid w:val="00E855D8"/>
    <w:rsid w:val="00E85967"/>
    <w:rsid w:val="00E85C8A"/>
    <w:rsid w:val="00E85E23"/>
    <w:rsid w:val="00E85F74"/>
    <w:rsid w:val="00E86410"/>
    <w:rsid w:val="00E86D0C"/>
    <w:rsid w:val="00E870B7"/>
    <w:rsid w:val="00E9028C"/>
    <w:rsid w:val="00E90C23"/>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1C9"/>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B79"/>
    <w:rsid w:val="00EE1C8C"/>
    <w:rsid w:val="00EE1D74"/>
    <w:rsid w:val="00EE2205"/>
    <w:rsid w:val="00EE33E0"/>
    <w:rsid w:val="00EE3CCD"/>
    <w:rsid w:val="00EE3EF9"/>
    <w:rsid w:val="00EE4643"/>
    <w:rsid w:val="00EE4EF6"/>
    <w:rsid w:val="00EE51E4"/>
    <w:rsid w:val="00EE5D97"/>
    <w:rsid w:val="00EE61D3"/>
    <w:rsid w:val="00EE69B5"/>
    <w:rsid w:val="00EE6CD4"/>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6A3A"/>
    <w:rsid w:val="00F27102"/>
    <w:rsid w:val="00F30137"/>
    <w:rsid w:val="00F30191"/>
    <w:rsid w:val="00F305C1"/>
    <w:rsid w:val="00F305EA"/>
    <w:rsid w:val="00F30744"/>
    <w:rsid w:val="00F3115A"/>
    <w:rsid w:val="00F316B0"/>
    <w:rsid w:val="00F32165"/>
    <w:rsid w:val="00F32737"/>
    <w:rsid w:val="00F32A19"/>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09B2"/>
    <w:rsid w:val="00F413D3"/>
    <w:rsid w:val="00F42046"/>
    <w:rsid w:val="00F4218D"/>
    <w:rsid w:val="00F4293C"/>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AFE"/>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5F0C"/>
    <w:rsid w:val="00F763AA"/>
    <w:rsid w:val="00F76562"/>
    <w:rsid w:val="00F77565"/>
    <w:rsid w:val="00F77BE6"/>
    <w:rsid w:val="00F77F63"/>
    <w:rsid w:val="00F81367"/>
    <w:rsid w:val="00F814EB"/>
    <w:rsid w:val="00F831CF"/>
    <w:rsid w:val="00F8320D"/>
    <w:rsid w:val="00F837C3"/>
    <w:rsid w:val="00F83915"/>
    <w:rsid w:val="00F83947"/>
    <w:rsid w:val="00F84283"/>
    <w:rsid w:val="00F84A03"/>
    <w:rsid w:val="00F84C74"/>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D2F"/>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6C"/>
    <w:rsid w:val="00FF5086"/>
    <w:rsid w:val="00FF6116"/>
    <w:rsid w:val="00FF6580"/>
    <w:rsid w:val="00FF6AB3"/>
    <w:rsid w:val="00FF6B90"/>
    <w:rsid w:val="00FF6D62"/>
    <w:rsid w:val="00FF7C1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6">
    <w:name w:val="heading 6"/>
    <w:basedOn w:val="a1"/>
    <w:next w:val="a1"/>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7">
    <w:name w:val="heading 7"/>
    <w:basedOn w:val="a1"/>
    <w:next w:val="a1"/>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8">
    <w:name w:val="heading 8"/>
    <w:basedOn w:val="a1"/>
    <w:next w:val="a1"/>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9">
    <w:name w:val="heading 9"/>
    <w:basedOn w:val="a1"/>
    <w:next w:val="a1"/>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a7">
    <w:name w:val="footer"/>
    <w:basedOn w:val="a1"/>
    <w:link w:val="a8"/>
    <w:uiPriority w:val="99"/>
    <w:rsid w:val="0068071F"/>
    <w:pPr>
      <w:tabs>
        <w:tab w:val="center" w:pos="4536"/>
        <w:tab w:val="right" w:pos="9072"/>
      </w:tabs>
    </w:pPr>
  </w:style>
  <w:style w:type="paragraph" w:styleId="a9">
    <w:name w:val="caption"/>
    <w:basedOn w:val="a1"/>
    <w:next w:val="a1"/>
    <w:qFormat/>
    <w:rsid w:val="0068071F"/>
    <w:rPr>
      <w:rFonts w:cs="Times New Roman"/>
      <w:b/>
      <w:bCs/>
    </w:rPr>
  </w:style>
  <w:style w:type="paragraph" w:styleId="a0">
    <w:name w:val="List Bullet"/>
    <w:basedOn w:val="a1"/>
    <w:rsid w:val="0068071F"/>
    <w:pPr>
      <w:numPr>
        <w:numId w:val="3"/>
      </w:numPr>
      <w:tabs>
        <w:tab w:val="clear" w:pos="360"/>
        <w:tab w:val="left" w:pos="284"/>
      </w:tabs>
      <w:ind w:left="284" w:hanging="284"/>
    </w:pPr>
  </w:style>
  <w:style w:type="paragraph" w:styleId="20">
    <w:name w:val="List Bullet 2"/>
    <w:basedOn w:val="a1"/>
    <w:rsid w:val="0068071F"/>
    <w:pPr>
      <w:numPr>
        <w:numId w:val="4"/>
      </w:numPr>
      <w:tabs>
        <w:tab w:val="clear" w:pos="643"/>
        <w:tab w:val="left" w:pos="567"/>
      </w:tabs>
      <w:ind w:left="851" w:hanging="284"/>
    </w:pPr>
  </w:style>
  <w:style w:type="paragraph" w:styleId="30">
    <w:name w:val="List Bullet 3"/>
    <w:basedOn w:val="a1"/>
    <w:rsid w:val="0068071F"/>
    <w:pPr>
      <w:numPr>
        <w:numId w:val="1"/>
      </w:numPr>
      <w:tabs>
        <w:tab w:val="clear" w:pos="926"/>
        <w:tab w:val="left" w:pos="851"/>
      </w:tabs>
      <w:ind w:left="1135" w:hanging="284"/>
    </w:pPr>
  </w:style>
  <w:style w:type="paragraph" w:styleId="40">
    <w:name w:val="List Bullet 4"/>
    <w:basedOn w:val="a1"/>
    <w:rsid w:val="0068071F"/>
    <w:pPr>
      <w:numPr>
        <w:numId w:val="2"/>
      </w:numPr>
      <w:tabs>
        <w:tab w:val="clear" w:pos="1209"/>
        <w:tab w:val="left" w:pos="1134"/>
      </w:tabs>
      <w:ind w:left="1418" w:hanging="284"/>
    </w:pPr>
  </w:style>
  <w:style w:type="paragraph" w:styleId="a">
    <w:name w:val="List Number"/>
    <w:basedOn w:val="a1"/>
    <w:rsid w:val="0068071F"/>
    <w:pPr>
      <w:numPr>
        <w:numId w:val="5"/>
      </w:numPr>
      <w:tabs>
        <w:tab w:val="clear" w:pos="360"/>
        <w:tab w:val="left" w:pos="284"/>
      </w:tabs>
      <w:ind w:left="284" w:hanging="284"/>
    </w:pPr>
  </w:style>
  <w:style w:type="paragraph" w:styleId="2">
    <w:name w:val="List Number 2"/>
    <w:basedOn w:val="a1"/>
    <w:rsid w:val="0068071F"/>
    <w:pPr>
      <w:numPr>
        <w:numId w:val="6"/>
      </w:numPr>
      <w:tabs>
        <w:tab w:val="clear" w:pos="643"/>
        <w:tab w:val="left" w:pos="567"/>
      </w:tabs>
      <w:ind w:left="851" w:hanging="284"/>
    </w:pPr>
  </w:style>
  <w:style w:type="paragraph" w:styleId="3">
    <w:name w:val="List Number 3"/>
    <w:basedOn w:val="a1"/>
    <w:rsid w:val="0068071F"/>
    <w:pPr>
      <w:numPr>
        <w:numId w:val="7"/>
      </w:numPr>
      <w:tabs>
        <w:tab w:val="clear" w:pos="926"/>
        <w:tab w:val="left" w:pos="851"/>
      </w:tabs>
      <w:ind w:left="1135" w:hanging="284"/>
    </w:pPr>
  </w:style>
  <w:style w:type="paragraph" w:styleId="aa">
    <w:name w:val="Normal Indent"/>
    <w:basedOn w:val="a1"/>
    <w:rsid w:val="0068071F"/>
    <w:pPr>
      <w:ind w:left="284"/>
    </w:pPr>
  </w:style>
  <w:style w:type="paragraph" w:customStyle="1" w:styleId="AAFrameAddress">
    <w:name w:val="AA Frame Address"/>
    <w:basedOn w:val="1"/>
    <w:rsid w:val="0068071F"/>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8071F"/>
    <w:pPr>
      <w:numPr>
        <w:numId w:val="8"/>
      </w:numPr>
      <w:tabs>
        <w:tab w:val="clear" w:pos="1492"/>
        <w:tab w:val="left" w:pos="1418"/>
      </w:tabs>
      <w:ind w:left="1418" w:hanging="284"/>
    </w:pPr>
  </w:style>
  <w:style w:type="paragraph" w:styleId="4">
    <w:name w:val="List Number 4"/>
    <w:basedOn w:val="a1"/>
    <w:rsid w:val="0068071F"/>
    <w:pPr>
      <w:numPr>
        <w:numId w:val="9"/>
      </w:numPr>
      <w:tabs>
        <w:tab w:val="clear" w:pos="1209"/>
        <w:tab w:val="left" w:pos="1418"/>
      </w:tabs>
    </w:pPr>
  </w:style>
  <w:style w:type="paragraph" w:styleId="ab">
    <w:name w:val="table of authorities"/>
    <w:basedOn w:val="a1"/>
    <w:next w:val="a1"/>
    <w:semiHidden/>
    <w:rsid w:val="0068071F"/>
    <w:pPr>
      <w:ind w:left="284" w:hanging="284"/>
    </w:pPr>
  </w:style>
  <w:style w:type="paragraph" w:styleId="10">
    <w:name w:val="index 1"/>
    <w:basedOn w:val="a1"/>
    <w:next w:val="a1"/>
    <w:autoRedefine/>
    <w:semiHidden/>
    <w:rsid w:val="0068071F"/>
    <w:pPr>
      <w:ind w:left="284" w:hanging="284"/>
    </w:pPr>
  </w:style>
  <w:style w:type="paragraph" w:styleId="22">
    <w:name w:val="index 2"/>
    <w:basedOn w:val="a1"/>
    <w:next w:val="a1"/>
    <w:autoRedefine/>
    <w:semiHidden/>
    <w:rsid w:val="0068071F"/>
    <w:pPr>
      <w:ind w:left="568" w:hanging="284"/>
    </w:pPr>
  </w:style>
  <w:style w:type="paragraph" w:styleId="32">
    <w:name w:val="index 3"/>
    <w:basedOn w:val="a1"/>
    <w:next w:val="a1"/>
    <w:autoRedefine/>
    <w:semiHidden/>
    <w:rsid w:val="0068071F"/>
    <w:pPr>
      <w:ind w:left="851" w:hanging="284"/>
    </w:pPr>
  </w:style>
  <w:style w:type="paragraph" w:styleId="42">
    <w:name w:val="index 4"/>
    <w:basedOn w:val="a1"/>
    <w:next w:val="a1"/>
    <w:semiHidden/>
    <w:rsid w:val="0068071F"/>
    <w:pPr>
      <w:ind w:left="1135" w:hanging="284"/>
    </w:pPr>
  </w:style>
  <w:style w:type="paragraph" w:styleId="60">
    <w:name w:val="index 6"/>
    <w:basedOn w:val="a1"/>
    <w:next w:val="a1"/>
    <w:semiHidden/>
    <w:rsid w:val="0068071F"/>
    <w:pPr>
      <w:ind w:left="1702" w:hanging="284"/>
    </w:pPr>
  </w:style>
  <w:style w:type="paragraph" w:styleId="52">
    <w:name w:val="index 5"/>
    <w:basedOn w:val="a1"/>
    <w:next w:val="a1"/>
    <w:semiHidden/>
    <w:rsid w:val="0068071F"/>
    <w:pPr>
      <w:ind w:left="1418" w:hanging="284"/>
    </w:pPr>
  </w:style>
  <w:style w:type="paragraph" w:styleId="70">
    <w:name w:val="index 7"/>
    <w:basedOn w:val="a1"/>
    <w:next w:val="a1"/>
    <w:semiHidden/>
    <w:rsid w:val="0068071F"/>
    <w:pPr>
      <w:ind w:left="1985" w:hanging="284"/>
    </w:pPr>
  </w:style>
  <w:style w:type="paragraph" w:styleId="80">
    <w:name w:val="index 8"/>
    <w:basedOn w:val="a1"/>
    <w:next w:val="a1"/>
    <w:semiHidden/>
    <w:rsid w:val="0068071F"/>
    <w:pPr>
      <w:ind w:left="2269" w:hanging="284"/>
    </w:pPr>
  </w:style>
  <w:style w:type="paragraph" w:styleId="90">
    <w:name w:val="index 9"/>
    <w:basedOn w:val="a1"/>
    <w:next w:val="a1"/>
    <w:semiHidden/>
    <w:rsid w:val="0068071F"/>
    <w:pPr>
      <w:ind w:left="2552" w:hanging="284"/>
    </w:pPr>
  </w:style>
  <w:style w:type="paragraph" w:styleId="23">
    <w:name w:val="toc 2"/>
    <w:basedOn w:val="a1"/>
    <w:next w:val="a1"/>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8071F"/>
    <w:pPr>
      <w:ind w:left="851"/>
    </w:pPr>
  </w:style>
  <w:style w:type="paragraph" w:styleId="53">
    <w:name w:val="toc 5"/>
    <w:basedOn w:val="a1"/>
    <w:next w:val="a1"/>
    <w:semiHidden/>
    <w:rsid w:val="0068071F"/>
    <w:pPr>
      <w:ind w:left="1134"/>
    </w:pPr>
  </w:style>
  <w:style w:type="paragraph" w:styleId="61">
    <w:name w:val="toc 6"/>
    <w:basedOn w:val="a1"/>
    <w:next w:val="a1"/>
    <w:semiHidden/>
    <w:rsid w:val="0068071F"/>
    <w:pPr>
      <w:ind w:left="1418"/>
    </w:pPr>
  </w:style>
  <w:style w:type="paragraph" w:styleId="71">
    <w:name w:val="toc 7"/>
    <w:basedOn w:val="a1"/>
    <w:next w:val="a1"/>
    <w:semiHidden/>
    <w:rsid w:val="0068071F"/>
    <w:pPr>
      <w:ind w:left="1701"/>
    </w:pPr>
  </w:style>
  <w:style w:type="paragraph" w:styleId="81">
    <w:name w:val="toc 8"/>
    <w:basedOn w:val="a1"/>
    <w:next w:val="a1"/>
    <w:semiHidden/>
    <w:rsid w:val="0068071F"/>
    <w:pPr>
      <w:ind w:left="1985"/>
    </w:pPr>
  </w:style>
  <w:style w:type="paragraph" w:styleId="91">
    <w:name w:val="toc 9"/>
    <w:basedOn w:val="a1"/>
    <w:next w:val="a1"/>
    <w:semiHidden/>
    <w:rsid w:val="0068071F"/>
    <w:pPr>
      <w:ind w:left="2268"/>
    </w:pPr>
  </w:style>
  <w:style w:type="paragraph" w:styleId="ac">
    <w:name w:val="table of figures"/>
    <w:basedOn w:val="a1"/>
    <w:next w:val="a1"/>
    <w:semiHidden/>
    <w:rsid w:val="0068071F"/>
    <w:pPr>
      <w:ind w:left="567" w:hanging="567"/>
    </w:pPr>
  </w:style>
  <w:style w:type="paragraph" w:styleId="50">
    <w:name w:val="List Bullet 5"/>
    <w:basedOn w:val="a1"/>
    <w:rsid w:val="0068071F"/>
    <w:pPr>
      <w:numPr>
        <w:numId w:val="10"/>
      </w:numPr>
      <w:tabs>
        <w:tab w:val="clear" w:pos="1492"/>
        <w:tab w:val="left" w:pos="1418"/>
      </w:tabs>
      <w:ind w:left="1702" w:hanging="284"/>
    </w:pPr>
  </w:style>
  <w:style w:type="paragraph" w:styleId="ad">
    <w:name w:val="Body Text"/>
    <w:aliases w:val="bt,body text,Body"/>
    <w:basedOn w:val="a1"/>
    <w:link w:val="ae"/>
    <w:rsid w:val="0068071F"/>
    <w:pPr>
      <w:spacing w:after="120"/>
    </w:pPr>
  </w:style>
  <w:style w:type="paragraph" w:styleId="af">
    <w:name w:val="Body Text First Indent"/>
    <w:basedOn w:val="ad"/>
    <w:rsid w:val="0068071F"/>
    <w:pPr>
      <w:ind w:firstLine="284"/>
    </w:pPr>
  </w:style>
  <w:style w:type="paragraph" w:styleId="af0">
    <w:name w:val="Body Text Indent"/>
    <w:basedOn w:val="a1"/>
    <w:rsid w:val="0068071F"/>
    <w:pPr>
      <w:spacing w:after="120"/>
      <w:ind w:left="283"/>
    </w:pPr>
  </w:style>
  <w:style w:type="paragraph" w:styleId="24">
    <w:name w:val="Body Text First Indent 2"/>
    <w:basedOn w:val="af0"/>
    <w:rsid w:val="0068071F"/>
    <w:pPr>
      <w:ind w:left="284" w:firstLine="284"/>
    </w:pPr>
  </w:style>
  <w:style w:type="character" w:styleId="af1">
    <w:name w:val="Strong"/>
    <w:qFormat/>
    <w:rsid w:val="0068071F"/>
    <w:rPr>
      <w:rFonts w:cs="Times New Roman"/>
      <w:b/>
      <w:bCs/>
    </w:rPr>
  </w:style>
  <w:style w:type="paragraph" w:customStyle="1" w:styleId="AA1stlevelbullet">
    <w:name w:val="AA 1st level bullet"/>
    <w:basedOn w:val="a1"/>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f2">
    <w:name w:val="¢éÍ¤ÇÒÁ"/>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68071F"/>
    <w:pPr>
      <w:framePr w:w="7308" w:h="1134" w:hSpace="180" w:vSpace="180" w:wrap="notBeside" w:vAnchor="text" w:hAnchor="margin" w:x="1" w:y="7"/>
      <w:spacing w:after="240"/>
    </w:pPr>
  </w:style>
  <w:style w:type="paragraph" w:customStyle="1" w:styleId="PictureLeft">
    <w:name w:val="PictureLeft"/>
    <w:basedOn w:val="a1"/>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a1"/>
    <w:rsid w:val="0068071F"/>
    <w:pPr>
      <w:spacing w:line="280" w:lineRule="atLeast"/>
    </w:pPr>
    <w:rPr>
      <w:rFonts w:ascii="Times New Roman" w:hAnsi="Times New Roman"/>
      <w:b/>
      <w:bCs/>
      <w:sz w:val="22"/>
      <w:szCs w:val="22"/>
    </w:rPr>
  </w:style>
  <w:style w:type="paragraph" w:customStyle="1" w:styleId="StandaardOpinion">
    <w:name w:val="StandaardOpinion"/>
    <w:basedOn w:val="a1"/>
    <w:rsid w:val="0068071F"/>
    <w:pPr>
      <w:spacing w:line="280" w:lineRule="atLeast"/>
    </w:pPr>
    <w:rPr>
      <w:rFonts w:ascii="Times New Roman" w:hAnsi="Times New Roman"/>
      <w:sz w:val="22"/>
      <w:szCs w:val="22"/>
    </w:rPr>
  </w:style>
  <w:style w:type="paragraph" w:customStyle="1" w:styleId="T">
    <w:name w:val="Å§ª×Í T"/>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af3">
    <w:name w:val="page number"/>
    <w:basedOn w:val="a2"/>
    <w:rsid w:val="0068071F"/>
  </w:style>
  <w:style w:type="paragraph" w:customStyle="1" w:styleId="34">
    <w:name w:val="?????3????"/>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4">
    <w:name w:val="???"/>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25">
    <w:name w:val="Body Text Indent 2"/>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f5">
    <w:name w:val="ºÇ¡"/>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f6">
    <w:name w:val="Åº"/>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26">
    <w:name w:val="Body Text 2"/>
    <w:basedOn w:val="a1"/>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35">
    <w:name w:val="Body Text 3"/>
    <w:basedOn w:val="a1"/>
    <w:rsid w:val="0068071F"/>
    <w:pPr>
      <w:jc w:val="both"/>
    </w:pPr>
    <w:rPr>
      <w:sz w:val="32"/>
      <w:szCs w:val="32"/>
    </w:rPr>
  </w:style>
  <w:style w:type="table" w:styleId="af7">
    <w:name w:val="Table Grid"/>
    <w:basedOn w:val="a3"/>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
    <w:basedOn w:val="a1"/>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a1"/>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af9">
    <w:name w:val="Balloon Text"/>
    <w:basedOn w:val="a1"/>
    <w:semiHidden/>
    <w:rsid w:val="00DE5269"/>
    <w:rPr>
      <w:rFonts w:ascii="Tahoma" w:hAnsi="Tahoma"/>
      <w:sz w:val="16"/>
    </w:rPr>
  </w:style>
  <w:style w:type="paragraph" w:customStyle="1" w:styleId="afa">
    <w:name w:val="??"/>
    <w:basedOn w:val="a1"/>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6">
    <w:name w:val="µÒÃÒ§3ªèÍ§"/>
    <w:basedOn w:val="a1"/>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afb">
    <w:name w:val="Document Map"/>
    <w:basedOn w:val="a1"/>
    <w:semiHidden/>
    <w:rsid w:val="002C2D03"/>
    <w:pPr>
      <w:shd w:val="clear" w:color="auto" w:fill="000080"/>
    </w:pPr>
    <w:rPr>
      <w:rFonts w:ascii="Tahoma" w:hAnsi="Tahoma"/>
      <w:szCs w:val="24"/>
    </w:rPr>
  </w:style>
  <w:style w:type="paragraph" w:styleId="afc">
    <w:name w:val="Block Text"/>
    <w:basedOn w:val="a1"/>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a1"/>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d">
    <w:name w:val="envelope return"/>
    <w:basedOn w:val="a1"/>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fe">
    <w:name w:val="อักขระ อักขระ"/>
    <w:basedOn w:val="a1"/>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e">
    <w:name w:val="เนื้อความ อักขระ"/>
    <w:aliases w:val="bt อักขระ,body text อักขระ,Body อักขระ"/>
    <w:link w:val="ad"/>
    <w:rsid w:val="001F25FF"/>
    <w:rPr>
      <w:rFonts w:ascii="Arial" w:hAnsi="Arial" w:cs="Angsana New"/>
      <w:sz w:val="18"/>
      <w:szCs w:val="18"/>
      <w:lang w:val="en-US" w:eastAsia="en-US" w:bidi="th-TH"/>
    </w:rPr>
  </w:style>
  <w:style w:type="paragraph" w:customStyle="1" w:styleId="AccPolicyHeading">
    <w:name w:val="Acc Policy Heading"/>
    <w:basedOn w:val="ad"/>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
    <w:name w:val="HTML Preformatted"/>
    <w:basedOn w:val="a1"/>
    <w:link w:val="HTML0"/>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a1"/>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f">
    <w:name w:val="อักขระ"/>
    <w:basedOn w:val="a1"/>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0">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aff1">
    <w:name w:val="List Paragraph"/>
    <w:basedOn w:val="a1"/>
    <w:uiPriority w:val="34"/>
    <w:qFormat/>
    <w:rsid w:val="00406AC6"/>
    <w:pPr>
      <w:ind w:left="720"/>
    </w:pPr>
    <w:rPr>
      <w:szCs w:val="22"/>
    </w:rPr>
  </w:style>
  <w:style w:type="paragraph" w:customStyle="1" w:styleId="acctfourfigures">
    <w:name w:val="acct four figures"/>
    <w:aliases w:val="a4"/>
    <w:basedOn w:val="a1"/>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ad"/>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a8">
    <w:name w:val="ท้ายกระดาษ อักขระ"/>
    <w:link w:val="a7"/>
    <w:uiPriority w:val="99"/>
    <w:rsid w:val="007A13B5"/>
    <w:rPr>
      <w:rFonts w:ascii="Arial" w:hAnsi="Arial"/>
      <w:sz w:val="18"/>
      <w:szCs w:val="18"/>
    </w:rPr>
  </w:style>
  <w:style w:type="character" w:styleId="aff2">
    <w:name w:val="Emphasis"/>
    <w:basedOn w:val="a2"/>
    <w:qFormat/>
    <w:rsid w:val="007C0BF1"/>
    <w:rPr>
      <w:i/>
      <w:iCs/>
    </w:rPr>
  </w:style>
  <w:style w:type="character" w:customStyle="1" w:styleId="a6">
    <w:name w:val="หัวกระดาษ อักขระ"/>
    <w:basedOn w:val="a2"/>
    <w:link w:val="a5"/>
    <w:uiPriority w:val="99"/>
    <w:rsid w:val="007C0BF1"/>
    <w:rPr>
      <w:rFonts w:ascii="Arial" w:hAnsi="Arial"/>
      <w:sz w:val="18"/>
      <w:szCs w:val="18"/>
    </w:rPr>
  </w:style>
  <w:style w:type="paragraph" w:styleId="aff3">
    <w:name w:val="Plain Text"/>
    <w:basedOn w:val="a1"/>
    <w:link w:val="aff4"/>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rPr>
  </w:style>
  <w:style w:type="character" w:customStyle="1" w:styleId="aff4">
    <w:name w:val="ข้อความธรรมดา อักขระ"/>
    <w:basedOn w:val="a2"/>
    <w:link w:val="aff3"/>
    <w:rsid w:val="00974BD4"/>
    <w:rPr>
      <w:rFonts w:ascii="Tms Rmn" w:hAnsi="Tms Rmn"/>
      <w:sz w:val="28"/>
      <w:szCs w:val="28"/>
      <w:lang/>
    </w:rPr>
  </w:style>
  <w:style w:type="paragraph" w:customStyle="1" w:styleId="CharCharCharChar1CharChar">
    <w:name w:val="อักขระ อักขระ Char Char Char Char1 Char Char"/>
    <w:basedOn w:val="a1"/>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0">
    <w:name w:val="HTML ที่ได้รับการจัดรูปแบบแล้ว อักขระ"/>
    <w:link w:val="HTML"/>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a1"/>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a1"/>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a2"/>
    <w:rsid w:val="0082033E"/>
  </w:style>
</w:styles>
</file>

<file path=word/webSettings.xml><?xml version="1.0" encoding="utf-8"?>
<w:webSettings xmlns:r="http://schemas.openxmlformats.org/officeDocument/2006/relationships" xmlns:w="http://schemas.openxmlformats.org/wordprocessingml/2006/main">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3A0A7-A1BD-4D09-BD17-A239898F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1431</TotalTime>
  <Pages>21</Pages>
  <Words>6799</Words>
  <Characters>38755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IT DanielDac™</cp:lastModifiedBy>
  <cp:revision>706</cp:revision>
  <cp:lastPrinted>2019-08-09T18:11:00Z</cp:lastPrinted>
  <dcterms:created xsi:type="dcterms:W3CDTF">2018-05-11T06:34:00Z</dcterms:created>
  <dcterms:modified xsi:type="dcterms:W3CDTF">2019-08-13T03:45:00Z</dcterms:modified>
</cp:coreProperties>
</file>