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268"/>
        <w:gridCol w:w="7320"/>
      </w:tblGrid>
      <w:tr w:rsidR="00EB1DFB" w:rsidRPr="007229BE" w:rsidTr="00AD392A">
        <w:trPr>
          <w:trHeight w:val="2865"/>
        </w:trPr>
        <w:tc>
          <w:tcPr>
            <w:tcW w:w="2268" w:type="dxa"/>
          </w:tcPr>
          <w:p w:rsidR="00EB1DFB" w:rsidRPr="00F104B4" w:rsidRDefault="00EB1DFB" w:rsidP="00F32379">
            <w:pPr>
              <w:rPr>
                <w:rFonts w:ascii="Angsana New" w:hAnsi="Angsana New"/>
                <w:sz w:val="36"/>
                <w:szCs w:val="36"/>
              </w:rPr>
            </w:pPr>
            <w:bookmarkStart w:id="0" w:name="_GoBack"/>
            <w:bookmarkEnd w:id="0"/>
          </w:p>
        </w:tc>
        <w:tc>
          <w:tcPr>
            <w:tcW w:w="7320" w:type="dxa"/>
            <w:vAlign w:val="center"/>
          </w:tcPr>
          <w:p w:rsidR="00407265" w:rsidRPr="00F104B4" w:rsidRDefault="00904622" w:rsidP="00407265">
            <w:pPr>
              <w:spacing w:line="380" w:lineRule="exact"/>
              <w:ind w:left="14"/>
              <w:rPr>
                <w:rFonts w:cs="Times New Roman"/>
                <w:color w:val="7E7F82"/>
                <w:sz w:val="28"/>
              </w:rPr>
            </w:pPr>
            <w:r w:rsidRPr="00FF6C53">
              <w:rPr>
                <w:rFonts w:cs="Times New Roman"/>
                <w:color w:val="7E7F82"/>
                <w:sz w:val="28"/>
              </w:rPr>
              <w:t xml:space="preserve">Sherwood </w:t>
            </w:r>
            <w:r w:rsidR="00FF0A05">
              <w:rPr>
                <w:rFonts w:cs="Times New Roman"/>
                <w:color w:val="7E7F82"/>
                <w:sz w:val="28"/>
              </w:rPr>
              <w:t>Corporation (Thailand)</w:t>
            </w:r>
            <w:r w:rsidR="00FF6C53" w:rsidRPr="00FF6C53">
              <w:rPr>
                <w:rFonts w:cs="Times New Roman"/>
                <w:color w:val="7E7F82"/>
                <w:sz w:val="28"/>
              </w:rPr>
              <w:t xml:space="preserve"> Public Company Limited</w:t>
            </w:r>
          </w:p>
          <w:p w:rsidR="00407265" w:rsidRDefault="00F15E07" w:rsidP="00407265">
            <w:pPr>
              <w:spacing w:line="380" w:lineRule="exact"/>
              <w:ind w:left="14"/>
              <w:rPr>
                <w:rFonts w:cs="Times New Roman"/>
                <w:color w:val="7E7F82"/>
                <w:sz w:val="28"/>
              </w:rPr>
            </w:pPr>
            <w:r>
              <w:rPr>
                <w:rFonts w:cs="Times New Roman"/>
                <w:color w:val="7E7F82"/>
                <w:sz w:val="28"/>
              </w:rPr>
              <w:t xml:space="preserve">and </w:t>
            </w:r>
            <w:r w:rsidR="00407265" w:rsidRPr="00F104B4">
              <w:rPr>
                <w:rFonts w:cs="Times New Roman"/>
                <w:color w:val="7E7F82"/>
                <w:sz w:val="28"/>
              </w:rPr>
              <w:t>its subsidiar</w:t>
            </w:r>
            <w:r w:rsidR="003506E9">
              <w:rPr>
                <w:rFonts w:cs="Times New Roman"/>
                <w:color w:val="7E7F82"/>
                <w:sz w:val="28"/>
              </w:rPr>
              <w:t>ies</w:t>
            </w:r>
          </w:p>
          <w:p w:rsidR="00407265" w:rsidRPr="00F104B4" w:rsidRDefault="00407265" w:rsidP="00407265">
            <w:pPr>
              <w:spacing w:line="380" w:lineRule="exact"/>
              <w:ind w:left="14"/>
              <w:rPr>
                <w:rFonts w:cs="Times New Roman"/>
                <w:color w:val="7E7F82"/>
                <w:sz w:val="28"/>
              </w:rPr>
            </w:pPr>
            <w:r w:rsidRPr="00F104B4">
              <w:rPr>
                <w:rFonts w:cs="Times New Roman"/>
                <w:color w:val="7E7F82"/>
                <w:sz w:val="28"/>
              </w:rPr>
              <w:t xml:space="preserve">Report and </w:t>
            </w:r>
            <w:r w:rsidR="00CA5965" w:rsidRPr="00F104B4">
              <w:rPr>
                <w:rFonts w:cs="Times New Roman"/>
                <w:color w:val="7E7F82"/>
                <w:sz w:val="28"/>
              </w:rPr>
              <w:t xml:space="preserve">interim </w:t>
            </w:r>
            <w:r w:rsidRPr="00F104B4">
              <w:rPr>
                <w:rFonts w:cs="Times New Roman"/>
                <w:color w:val="7E7F82"/>
                <w:sz w:val="28"/>
              </w:rPr>
              <w:t>consolidated financial statements</w:t>
            </w:r>
          </w:p>
          <w:p w:rsidR="003031E5" w:rsidRPr="003D7B4B" w:rsidRDefault="00407265" w:rsidP="00264384">
            <w:pPr>
              <w:spacing w:line="380" w:lineRule="exact"/>
              <w:ind w:left="14"/>
              <w:rPr>
                <w:rFonts w:cs="Times New Roman"/>
                <w:color w:val="7E7F82"/>
                <w:sz w:val="28"/>
              </w:rPr>
            </w:pPr>
            <w:r w:rsidRPr="00F104B4">
              <w:rPr>
                <w:rFonts w:cs="Times New Roman"/>
                <w:color w:val="7E7F82"/>
                <w:sz w:val="28"/>
              </w:rPr>
              <w:t xml:space="preserve">For the </w:t>
            </w:r>
            <w:r w:rsidR="005E351B">
              <w:rPr>
                <w:rFonts w:cs="Times New Roman"/>
                <w:color w:val="7E7F82"/>
                <w:sz w:val="28"/>
              </w:rPr>
              <w:t xml:space="preserve">three-month and </w:t>
            </w:r>
            <w:r w:rsidR="00B12A87">
              <w:rPr>
                <w:rFonts w:cs="Times New Roman"/>
                <w:color w:val="7E7F82"/>
                <w:sz w:val="28"/>
              </w:rPr>
              <w:t>nine-month</w:t>
            </w:r>
            <w:r w:rsidR="005E351B">
              <w:rPr>
                <w:rFonts w:cs="Times New Roman"/>
                <w:color w:val="7E7F82"/>
                <w:sz w:val="28"/>
              </w:rPr>
              <w:t xml:space="preserve"> periods </w:t>
            </w:r>
            <w:r w:rsidR="00D635FD" w:rsidRPr="00F104B4">
              <w:rPr>
                <w:rFonts w:cs="Times New Roman"/>
                <w:color w:val="7E7F82"/>
                <w:sz w:val="28"/>
              </w:rPr>
              <w:t>ended</w:t>
            </w:r>
            <w:r w:rsidR="005E351B">
              <w:rPr>
                <w:rFonts w:cs="Times New Roman"/>
                <w:color w:val="7E7F82"/>
                <w:sz w:val="28"/>
              </w:rPr>
              <w:t xml:space="preserve">                                 30 </w:t>
            </w:r>
            <w:r w:rsidR="00B12A87">
              <w:rPr>
                <w:rFonts w:cs="Times New Roman"/>
                <w:color w:val="7E7F82"/>
                <w:sz w:val="28"/>
              </w:rPr>
              <w:t>September</w:t>
            </w:r>
            <w:r w:rsidR="005E351B">
              <w:rPr>
                <w:rFonts w:cs="Times New Roman"/>
                <w:color w:val="7E7F82"/>
                <w:sz w:val="28"/>
              </w:rPr>
              <w:t xml:space="preserve"> 2019</w:t>
            </w:r>
          </w:p>
        </w:tc>
      </w:tr>
    </w:tbl>
    <w:p w:rsidR="00EB1DFB" w:rsidRPr="007229BE" w:rsidRDefault="00EB1DFB" w:rsidP="00EB1DFB">
      <w:pPr>
        <w:sectPr w:rsidR="00EB1DFB" w:rsidRPr="007229BE" w:rsidSect="00584E28">
          <w:footerReference w:type="even" r:id="rId9"/>
          <w:footerReference w:type="default" r:id="rId10"/>
          <w:pgSz w:w="11907" w:h="16840" w:code="9"/>
          <w:pgMar w:top="2160" w:right="1080" w:bottom="11520" w:left="360" w:header="720" w:footer="720" w:gutter="0"/>
          <w:cols w:space="720"/>
          <w:docGrid w:linePitch="360"/>
        </w:sectPr>
      </w:pPr>
    </w:p>
    <w:p w:rsidR="00BE33E4" w:rsidRPr="00BE33E4" w:rsidRDefault="00BE33E4" w:rsidP="00285313">
      <w:pPr>
        <w:spacing w:line="380" w:lineRule="exact"/>
        <w:rPr>
          <w:rFonts w:ascii="Arial" w:hAnsi="Arial" w:cs="Arial"/>
          <w:b/>
          <w:bCs/>
          <w:sz w:val="22"/>
          <w:szCs w:val="22"/>
        </w:rPr>
      </w:pPr>
      <w:r w:rsidRPr="00BE33E4">
        <w:rPr>
          <w:rFonts w:ascii="Arial" w:hAnsi="Arial" w:cs="Arial"/>
          <w:b/>
          <w:bCs/>
          <w:sz w:val="22"/>
          <w:szCs w:val="22"/>
        </w:rPr>
        <w:lastRenderedPageBreak/>
        <w:t xml:space="preserve">Independent Auditor’s Report on Review of Interim Financial Information </w:t>
      </w:r>
    </w:p>
    <w:p w:rsidR="00834BD9" w:rsidRDefault="00BE33E4" w:rsidP="00285313">
      <w:pPr>
        <w:spacing w:line="380" w:lineRule="exact"/>
        <w:ind w:left="216" w:hanging="216"/>
        <w:rPr>
          <w:rFonts w:ascii="Arial" w:hAnsi="Arial" w:cs="Arial"/>
          <w:sz w:val="22"/>
          <w:szCs w:val="22"/>
        </w:rPr>
      </w:pPr>
      <w:r w:rsidRPr="00BE33E4">
        <w:rPr>
          <w:rFonts w:ascii="Arial" w:hAnsi="Arial" w:cs="Arial"/>
          <w:sz w:val="22"/>
          <w:szCs w:val="22"/>
        </w:rPr>
        <w:t xml:space="preserve">To the Shareholders of </w:t>
      </w:r>
      <w:r w:rsidR="00904622" w:rsidRPr="00834BD9">
        <w:rPr>
          <w:rFonts w:ascii="Arial" w:hAnsi="Arial" w:cs="Arial"/>
          <w:sz w:val="22"/>
          <w:szCs w:val="22"/>
        </w:rPr>
        <w:t xml:space="preserve">Sherwood </w:t>
      </w:r>
      <w:r w:rsidR="00FF0A05">
        <w:rPr>
          <w:rFonts w:ascii="Arial" w:hAnsi="Arial" w:cs="Arial"/>
          <w:sz w:val="22"/>
          <w:szCs w:val="22"/>
        </w:rPr>
        <w:t>Corporation (Thailand)</w:t>
      </w:r>
      <w:r w:rsidR="00904622" w:rsidRPr="00834BD9">
        <w:rPr>
          <w:rFonts w:ascii="Arial" w:hAnsi="Arial" w:cs="Arial"/>
          <w:sz w:val="22"/>
          <w:szCs w:val="22"/>
        </w:rPr>
        <w:t xml:space="preserve"> </w:t>
      </w:r>
      <w:r w:rsidR="00834BD9" w:rsidRPr="00834BD9">
        <w:rPr>
          <w:rFonts w:ascii="Arial" w:hAnsi="Arial" w:cs="Arial"/>
          <w:sz w:val="22"/>
          <w:szCs w:val="22"/>
        </w:rPr>
        <w:t>Public Company Limited</w:t>
      </w:r>
    </w:p>
    <w:p w:rsidR="00BE33E4" w:rsidRPr="003031E5" w:rsidRDefault="00BE33E4" w:rsidP="00285313">
      <w:pPr>
        <w:spacing w:before="360" w:after="240" w:line="380" w:lineRule="exact"/>
        <w:rPr>
          <w:rFonts w:ascii="Arial" w:hAnsi="Arial"/>
          <w:sz w:val="22"/>
          <w:szCs w:val="22"/>
        </w:rPr>
      </w:pPr>
      <w:r w:rsidRPr="00BE33E4">
        <w:rPr>
          <w:rFonts w:ascii="Arial" w:hAnsi="Arial" w:cs="Arial"/>
          <w:sz w:val="22"/>
          <w:szCs w:val="22"/>
        </w:rPr>
        <w:t xml:space="preserve">I have reviewed the accompanying consolidated statement of financial position of </w:t>
      </w:r>
      <w:r w:rsidR="00904622" w:rsidRPr="00834BD9">
        <w:rPr>
          <w:rFonts w:ascii="Arial" w:hAnsi="Arial" w:cs="Arial"/>
          <w:sz w:val="22"/>
          <w:szCs w:val="22"/>
        </w:rPr>
        <w:t xml:space="preserve">Sherwood </w:t>
      </w:r>
      <w:r w:rsidR="00FF0A05">
        <w:rPr>
          <w:rFonts w:ascii="Arial" w:hAnsi="Arial" w:cs="Arial"/>
          <w:sz w:val="22"/>
          <w:szCs w:val="22"/>
        </w:rPr>
        <w:t xml:space="preserve">Corporation (Thailand) </w:t>
      </w:r>
      <w:r w:rsidR="00834BD9" w:rsidRPr="00834BD9">
        <w:rPr>
          <w:rFonts w:ascii="Arial" w:hAnsi="Arial" w:cs="Arial"/>
          <w:sz w:val="22"/>
          <w:szCs w:val="22"/>
        </w:rPr>
        <w:t>Public Company Limited</w:t>
      </w:r>
      <w:r w:rsidR="00FF6C53" w:rsidRPr="00FF6C53">
        <w:rPr>
          <w:rFonts w:ascii="Arial" w:hAnsi="Arial" w:cs="Arial"/>
          <w:sz w:val="22"/>
          <w:szCs w:val="22"/>
        </w:rPr>
        <w:t xml:space="preserve"> </w:t>
      </w:r>
      <w:r w:rsidRPr="00BE33E4">
        <w:rPr>
          <w:rFonts w:ascii="Arial" w:hAnsi="Arial" w:cs="Arial"/>
          <w:sz w:val="22"/>
          <w:szCs w:val="22"/>
        </w:rPr>
        <w:t>and its subsidiar</w:t>
      </w:r>
      <w:r w:rsidR="003506E9">
        <w:rPr>
          <w:rFonts w:ascii="Arial" w:hAnsi="Arial" w:cs="Arial"/>
          <w:sz w:val="22"/>
          <w:szCs w:val="22"/>
        </w:rPr>
        <w:t>ies</w:t>
      </w:r>
      <w:r w:rsidRPr="00BE33E4">
        <w:rPr>
          <w:rFonts w:ascii="Arial" w:hAnsi="Arial" w:cs="Arial"/>
          <w:sz w:val="22"/>
          <w:szCs w:val="22"/>
        </w:rPr>
        <w:t xml:space="preserve"> as at </w:t>
      </w:r>
      <w:r w:rsidR="005E351B">
        <w:rPr>
          <w:rFonts w:ascii="Arial" w:hAnsi="Arial" w:cs="Arial"/>
          <w:sz w:val="22"/>
          <w:szCs w:val="22"/>
        </w:rPr>
        <w:t xml:space="preserve">30 </w:t>
      </w:r>
      <w:r w:rsidR="00B12A87">
        <w:rPr>
          <w:rFonts w:ascii="Arial" w:hAnsi="Arial" w:cs="Arial"/>
          <w:sz w:val="22"/>
          <w:szCs w:val="22"/>
        </w:rPr>
        <w:t>September</w:t>
      </w:r>
      <w:r w:rsidR="005E351B">
        <w:rPr>
          <w:rFonts w:ascii="Arial" w:hAnsi="Arial" w:cs="Arial"/>
          <w:sz w:val="22"/>
          <w:szCs w:val="22"/>
        </w:rPr>
        <w:t xml:space="preserve"> 2019</w:t>
      </w:r>
      <w:r w:rsidRPr="00BE33E4">
        <w:rPr>
          <w:rFonts w:ascii="Arial" w:hAnsi="Arial" w:cs="Arial"/>
          <w:sz w:val="22"/>
          <w:szCs w:val="22"/>
        </w:rPr>
        <w:t xml:space="preserve">, </w:t>
      </w:r>
      <w:r w:rsidR="002C5762" w:rsidRPr="00102736">
        <w:rPr>
          <w:rFonts w:ascii="Arial" w:hAnsi="Arial" w:cs="Arial"/>
          <w:sz w:val="22"/>
          <w:szCs w:val="22"/>
        </w:rPr>
        <w:t>the related consolidated statements of comprehensive income</w:t>
      </w:r>
      <w:r w:rsidR="00D635FD" w:rsidRPr="00D635FD">
        <w:rPr>
          <w:rFonts w:ascii="Arial" w:hAnsi="Arial" w:cs="Arial"/>
          <w:sz w:val="22"/>
          <w:szCs w:val="22"/>
        </w:rPr>
        <w:t xml:space="preserve"> </w:t>
      </w:r>
      <w:r w:rsidR="00D635FD" w:rsidRPr="00102736">
        <w:rPr>
          <w:rFonts w:ascii="Arial" w:hAnsi="Arial" w:cs="Arial"/>
          <w:sz w:val="22"/>
          <w:szCs w:val="22"/>
        </w:rPr>
        <w:t xml:space="preserve">for the </w:t>
      </w:r>
      <w:r w:rsidR="00D635FD">
        <w:rPr>
          <w:rFonts w:ascii="Arial" w:hAnsi="Arial" w:cs="Arial"/>
          <w:sz w:val="22"/>
          <w:szCs w:val="22"/>
        </w:rPr>
        <w:t xml:space="preserve">three-month and </w:t>
      </w:r>
      <w:r w:rsidR="003C7626">
        <w:rPr>
          <w:rFonts w:ascii="Arial" w:hAnsi="Arial" w:cs="Arial"/>
          <w:sz w:val="22"/>
          <w:szCs w:val="22"/>
        </w:rPr>
        <w:t xml:space="preserve">          </w:t>
      </w:r>
      <w:r w:rsidR="00B12A87">
        <w:rPr>
          <w:rFonts w:ascii="Arial" w:hAnsi="Arial" w:cs="Arial"/>
          <w:sz w:val="22"/>
          <w:szCs w:val="22"/>
        </w:rPr>
        <w:t>nine-month</w:t>
      </w:r>
      <w:r w:rsidR="00D635FD">
        <w:rPr>
          <w:rFonts w:ascii="Arial" w:hAnsi="Arial" w:cs="Arial"/>
          <w:sz w:val="22"/>
          <w:szCs w:val="22"/>
        </w:rPr>
        <w:t xml:space="preserve"> periods </w:t>
      </w:r>
      <w:r w:rsidR="004108F9">
        <w:rPr>
          <w:rFonts w:ascii="Arial" w:hAnsi="Arial" w:cs="Arial"/>
          <w:sz w:val="22"/>
          <w:szCs w:val="22"/>
        </w:rPr>
        <w:t xml:space="preserve">then </w:t>
      </w:r>
      <w:r w:rsidR="00D635FD">
        <w:rPr>
          <w:rFonts w:ascii="Arial" w:hAnsi="Arial" w:cs="Arial"/>
          <w:sz w:val="22"/>
          <w:szCs w:val="22"/>
        </w:rPr>
        <w:t>ended</w:t>
      </w:r>
      <w:r w:rsidR="00D635FD" w:rsidRPr="00102736">
        <w:rPr>
          <w:rFonts w:ascii="Arial" w:hAnsi="Arial" w:cs="Arial"/>
          <w:sz w:val="22"/>
          <w:szCs w:val="22"/>
        </w:rPr>
        <w:t xml:space="preserve">, </w:t>
      </w:r>
      <w:r w:rsidR="00D635FD">
        <w:rPr>
          <w:rFonts w:ascii="Arial" w:hAnsi="Arial" w:cs="Cordia New"/>
          <w:sz w:val="22"/>
          <w:szCs w:val="22"/>
        </w:rPr>
        <w:t xml:space="preserve">the </w:t>
      </w:r>
      <w:r w:rsidR="002450CA">
        <w:rPr>
          <w:rFonts w:ascii="Arial" w:hAnsi="Arial" w:cs="Cordia New"/>
          <w:sz w:val="22"/>
          <w:szCs w:val="22"/>
        </w:rPr>
        <w:t xml:space="preserve">related </w:t>
      </w:r>
      <w:r w:rsidR="00D635FD">
        <w:rPr>
          <w:rFonts w:ascii="Arial" w:hAnsi="Arial" w:cs="Cordia New"/>
          <w:sz w:val="22"/>
          <w:szCs w:val="22"/>
        </w:rPr>
        <w:t xml:space="preserve">consolidated statements of </w:t>
      </w:r>
      <w:r w:rsidR="00D635FD">
        <w:rPr>
          <w:rFonts w:ascii="Arial" w:hAnsi="Arial" w:cs="Arial"/>
          <w:sz w:val="22"/>
          <w:szCs w:val="22"/>
        </w:rPr>
        <w:t>changes in shareholders’ equity</w:t>
      </w:r>
      <w:r w:rsidR="00D635FD" w:rsidRPr="00102736">
        <w:rPr>
          <w:rFonts w:ascii="Arial" w:hAnsi="Arial" w:cs="Arial"/>
          <w:sz w:val="22"/>
          <w:szCs w:val="22"/>
        </w:rPr>
        <w:t xml:space="preserve"> and cash flows for the </w:t>
      </w:r>
      <w:r w:rsidR="00B12A87">
        <w:rPr>
          <w:rFonts w:ascii="Arial" w:hAnsi="Arial" w:cs="Arial"/>
          <w:sz w:val="22"/>
          <w:szCs w:val="22"/>
        </w:rPr>
        <w:t>nine-month</w:t>
      </w:r>
      <w:r w:rsidR="00D635FD">
        <w:rPr>
          <w:rFonts w:ascii="Arial" w:hAnsi="Arial" w:cs="Arial"/>
          <w:sz w:val="22"/>
          <w:szCs w:val="22"/>
        </w:rPr>
        <w:t xml:space="preserve"> period </w:t>
      </w:r>
      <w:r w:rsidR="00D635FD" w:rsidRPr="00102736">
        <w:rPr>
          <w:rFonts w:ascii="Arial" w:hAnsi="Arial" w:cs="Cordia New"/>
          <w:sz w:val="22"/>
          <w:szCs w:val="22"/>
        </w:rPr>
        <w:t>then ended</w:t>
      </w:r>
      <w:r w:rsidR="008517A6" w:rsidRPr="00BE33E4">
        <w:rPr>
          <w:rFonts w:ascii="Arial" w:hAnsi="Arial" w:cs="Arial"/>
          <w:sz w:val="22"/>
          <w:szCs w:val="22"/>
        </w:rPr>
        <w:t xml:space="preserve">, </w:t>
      </w:r>
      <w:r w:rsidR="00505484">
        <w:rPr>
          <w:rFonts w:ascii="Arial" w:hAnsi="Arial" w:cs="Cordia New"/>
          <w:sz w:val="22"/>
          <w:szCs w:val="22"/>
        </w:rPr>
        <w:t>as well</w:t>
      </w:r>
      <w:r w:rsidR="00D9347C">
        <w:rPr>
          <w:rFonts w:ascii="Arial" w:hAnsi="Arial" w:cs="Cordia New"/>
          <w:sz w:val="22"/>
          <w:szCs w:val="22"/>
        </w:rPr>
        <w:t xml:space="preserve"> </w:t>
      </w:r>
      <w:r w:rsidR="008517A6" w:rsidRPr="00BE33E4">
        <w:rPr>
          <w:rFonts w:ascii="Arial" w:hAnsi="Arial" w:cs="Cordia New"/>
          <w:sz w:val="22"/>
          <w:szCs w:val="22"/>
        </w:rPr>
        <w:t xml:space="preserve">as </w:t>
      </w:r>
      <w:r w:rsidR="008517A6" w:rsidRPr="00BE33E4">
        <w:rPr>
          <w:rFonts w:ascii="Arial" w:hAnsi="Arial" w:cs="Arial"/>
          <w:sz w:val="22"/>
          <w:szCs w:val="22"/>
        </w:rPr>
        <w:t>the condensed notes to the con</w:t>
      </w:r>
      <w:r w:rsidR="008517A6">
        <w:rPr>
          <w:rFonts w:ascii="Arial" w:hAnsi="Arial" w:cs="Arial"/>
          <w:sz w:val="22"/>
          <w:szCs w:val="22"/>
        </w:rPr>
        <w:t>solidated financial statements.</w:t>
      </w:r>
      <w:r w:rsidRPr="00BE33E4">
        <w:rPr>
          <w:rFonts w:ascii="Arial" w:hAnsi="Arial" w:cs="Arial"/>
          <w:sz w:val="22"/>
          <w:szCs w:val="22"/>
        </w:rPr>
        <w:t xml:space="preserve"> I have also reviewed the separate financial information of </w:t>
      </w:r>
      <w:r w:rsidR="00904622" w:rsidRPr="00834BD9">
        <w:rPr>
          <w:rFonts w:ascii="Arial" w:hAnsi="Arial" w:cs="Arial"/>
          <w:sz w:val="22"/>
          <w:szCs w:val="22"/>
        </w:rPr>
        <w:t xml:space="preserve">Sherwood </w:t>
      </w:r>
      <w:r w:rsidR="00FF0A05">
        <w:rPr>
          <w:rFonts w:ascii="Arial" w:hAnsi="Arial" w:cs="Arial"/>
          <w:sz w:val="22"/>
          <w:szCs w:val="22"/>
        </w:rPr>
        <w:t xml:space="preserve">Corporation (Thailand) </w:t>
      </w:r>
      <w:r w:rsidR="00834BD9" w:rsidRPr="00834BD9">
        <w:rPr>
          <w:rFonts w:ascii="Arial" w:hAnsi="Arial" w:cs="Arial"/>
          <w:sz w:val="22"/>
          <w:szCs w:val="22"/>
        </w:rPr>
        <w:t>Public Company Limited</w:t>
      </w:r>
      <w:r w:rsidR="00834BD9" w:rsidRPr="00BE33E4">
        <w:rPr>
          <w:rFonts w:ascii="Arial" w:hAnsi="Arial" w:cs="Arial"/>
          <w:sz w:val="22"/>
          <w:szCs w:val="22"/>
        </w:rPr>
        <w:t xml:space="preserve"> </w:t>
      </w:r>
      <w:r w:rsidRPr="00BE33E4">
        <w:rPr>
          <w:rFonts w:ascii="Arial" w:hAnsi="Arial" w:cs="Arial"/>
          <w:sz w:val="22"/>
          <w:szCs w:val="22"/>
        </w:rPr>
        <w:t>for the same period. Management is responsible for</w:t>
      </w:r>
      <w:r w:rsidR="00074F4E">
        <w:rPr>
          <w:rFonts w:ascii="Arial" w:hAnsi="Arial" w:cs="Arial"/>
          <w:sz w:val="22"/>
          <w:szCs w:val="22"/>
        </w:rPr>
        <w:t xml:space="preserve"> </w:t>
      </w:r>
      <w:r w:rsidRPr="00BE33E4">
        <w:rPr>
          <w:rFonts w:ascii="Arial" w:hAnsi="Arial" w:cs="Arial"/>
          <w:sz w:val="22"/>
          <w:szCs w:val="22"/>
        </w:rPr>
        <w:t>the preparation and presentation of this interim financial information in accordance with</w:t>
      </w:r>
      <w:r w:rsidR="00074F4E">
        <w:rPr>
          <w:rFonts w:ascii="Arial" w:hAnsi="Arial"/>
          <w:sz w:val="22"/>
          <w:szCs w:val="22"/>
        </w:rPr>
        <w:t xml:space="preserve"> </w:t>
      </w:r>
      <w:r w:rsidRPr="00B12E2B">
        <w:rPr>
          <w:rFonts w:ascii="Arial" w:hAnsi="Arial"/>
          <w:spacing w:val="-4"/>
          <w:sz w:val="22"/>
          <w:szCs w:val="22"/>
        </w:rPr>
        <w:t xml:space="preserve">Thai </w:t>
      </w:r>
      <w:r w:rsidRPr="00B12E2B">
        <w:rPr>
          <w:rFonts w:ascii="Arial" w:hAnsi="Arial" w:cs="Arial"/>
          <w:spacing w:val="-4"/>
          <w:sz w:val="22"/>
          <w:szCs w:val="22"/>
        </w:rPr>
        <w:t xml:space="preserve">Accounting Standard 34 </w:t>
      </w:r>
      <w:r w:rsidRPr="00B12E2B">
        <w:rPr>
          <w:rFonts w:ascii="Arial" w:hAnsi="Arial" w:cs="Arial"/>
          <w:i/>
          <w:iCs/>
          <w:spacing w:val="-4"/>
          <w:sz w:val="22"/>
          <w:szCs w:val="22"/>
        </w:rPr>
        <w:t>Interim Financial Reporting</w:t>
      </w:r>
      <w:r w:rsidRPr="00B12E2B">
        <w:rPr>
          <w:rFonts w:ascii="Arial" w:hAnsi="Arial" w:cs="Arial"/>
          <w:spacing w:val="-4"/>
          <w:sz w:val="22"/>
          <w:szCs w:val="22"/>
        </w:rPr>
        <w:t>. My responsibility is to express a conclusion</w:t>
      </w:r>
      <w:r w:rsidRPr="003341D9">
        <w:rPr>
          <w:rFonts w:ascii="Arial" w:hAnsi="Arial" w:cs="Arial"/>
          <w:spacing w:val="-4"/>
          <w:sz w:val="22"/>
          <w:szCs w:val="22"/>
        </w:rPr>
        <w:t xml:space="preserve"> on this interim financial information based on my review.</w:t>
      </w:r>
    </w:p>
    <w:p w:rsidR="00BE33E4" w:rsidRPr="00BE33E4" w:rsidRDefault="00BE33E4" w:rsidP="00285313">
      <w:pPr>
        <w:tabs>
          <w:tab w:val="left" w:pos="8805"/>
        </w:tabs>
        <w:spacing w:before="240" w:after="120" w:line="380" w:lineRule="exact"/>
        <w:rPr>
          <w:rFonts w:ascii="Arial" w:hAnsi="Arial" w:cs="Arial"/>
          <w:b/>
          <w:bCs/>
          <w:sz w:val="22"/>
          <w:szCs w:val="22"/>
        </w:rPr>
      </w:pPr>
      <w:r w:rsidRPr="00BE33E4">
        <w:rPr>
          <w:rFonts w:ascii="Arial" w:hAnsi="Arial" w:cs="Arial"/>
          <w:b/>
          <w:bCs/>
          <w:sz w:val="22"/>
          <w:szCs w:val="22"/>
        </w:rPr>
        <w:t xml:space="preserve">Scope of </w:t>
      </w:r>
      <w:r w:rsidR="0067274F">
        <w:rPr>
          <w:rFonts w:ascii="Arial" w:hAnsi="Arial" w:cs="Cordia New"/>
          <w:b/>
          <w:bCs/>
          <w:sz w:val="22"/>
          <w:szCs w:val="28"/>
        </w:rPr>
        <w:t>r</w:t>
      </w:r>
      <w:r w:rsidRPr="00BE33E4">
        <w:rPr>
          <w:rFonts w:ascii="Arial" w:hAnsi="Arial" w:cs="Arial"/>
          <w:b/>
          <w:bCs/>
          <w:sz w:val="22"/>
          <w:szCs w:val="22"/>
        </w:rPr>
        <w:t>eview</w:t>
      </w:r>
    </w:p>
    <w:p w:rsidR="00BE33E4" w:rsidRPr="00053BBB" w:rsidRDefault="00BE33E4" w:rsidP="00285313">
      <w:pPr>
        <w:spacing w:before="120" w:after="120" w:line="380" w:lineRule="exact"/>
        <w:rPr>
          <w:rFonts w:ascii="Arial" w:hAnsi="Arial" w:cs="Arial"/>
          <w:spacing w:val="-3"/>
          <w:sz w:val="22"/>
          <w:szCs w:val="22"/>
        </w:rPr>
      </w:pPr>
      <w:r w:rsidRPr="00053BBB">
        <w:rPr>
          <w:rFonts w:ascii="Arial" w:hAnsi="Arial" w:cs="Arial"/>
          <w:spacing w:val="-3"/>
          <w:sz w:val="22"/>
          <w:szCs w:val="22"/>
        </w:rPr>
        <w:t xml:space="preserve">I conducted my review in accordance with Thai Standard on Review Engagements </w:t>
      </w:r>
      <w:r w:rsidRPr="00053BBB">
        <w:rPr>
          <w:rFonts w:ascii="Arial" w:hAnsi="Arial" w:cs="Arial"/>
          <w:spacing w:val="-3"/>
          <w:sz w:val="22"/>
          <w:szCs w:val="22"/>
          <w:cs/>
        </w:rPr>
        <w:t>2410</w:t>
      </w:r>
      <w:r w:rsidRPr="00053BBB">
        <w:rPr>
          <w:rFonts w:ascii="Arial" w:hAnsi="Arial" w:cs="Arial"/>
          <w:spacing w:val="-3"/>
          <w:sz w:val="22"/>
          <w:szCs w:val="22"/>
        </w:rPr>
        <w:t xml:space="preserve">, </w:t>
      </w:r>
      <w:r w:rsidRPr="00053BBB">
        <w:rPr>
          <w:rFonts w:ascii="Arial" w:hAnsi="Arial" w:cs="Arial"/>
          <w:i/>
          <w:iCs/>
          <w:spacing w:val="-3"/>
          <w:sz w:val="22"/>
          <w:szCs w:val="22"/>
        </w:rPr>
        <w:t>Review of Interim Financial Information Performed by the Independent Auditor of the Entity</w:t>
      </w:r>
      <w:r w:rsidRPr="00053BBB">
        <w:rPr>
          <w:rFonts w:ascii="Arial" w:hAnsi="Arial" w:cs="Arial"/>
          <w:spacing w:val="-3"/>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C7651" w:rsidRPr="00BE33E4" w:rsidRDefault="000C7651" w:rsidP="00285313">
      <w:pPr>
        <w:spacing w:before="240" w:after="120" w:line="380" w:lineRule="exact"/>
        <w:rPr>
          <w:rFonts w:ascii="Arial" w:hAnsi="Arial" w:cs="Arial"/>
          <w:b/>
          <w:bCs/>
          <w:sz w:val="22"/>
          <w:szCs w:val="22"/>
        </w:rPr>
      </w:pPr>
      <w:r w:rsidRPr="00BE33E4">
        <w:rPr>
          <w:rFonts w:ascii="Arial" w:hAnsi="Arial" w:cs="Arial"/>
          <w:b/>
          <w:bCs/>
          <w:sz w:val="22"/>
          <w:szCs w:val="22"/>
        </w:rPr>
        <w:t>Conclusion</w:t>
      </w:r>
    </w:p>
    <w:p w:rsidR="00E439F3" w:rsidRDefault="000C7651" w:rsidP="00285313">
      <w:pPr>
        <w:spacing w:before="120" w:after="120" w:line="380" w:lineRule="exact"/>
        <w:rPr>
          <w:rFonts w:ascii="Arial" w:hAnsi="Arial" w:cstheme="minorBidi"/>
          <w:sz w:val="22"/>
          <w:szCs w:val="22"/>
        </w:rPr>
      </w:pPr>
      <w:r w:rsidRPr="00BE33E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BE33E4">
        <w:rPr>
          <w:rFonts w:ascii="Arial" w:hAnsi="Arial" w:cs="Arial"/>
          <w:i/>
          <w:iCs/>
          <w:sz w:val="22"/>
          <w:szCs w:val="22"/>
        </w:rPr>
        <w:t>Interim Financial Reporting</w:t>
      </w:r>
      <w:r w:rsidRPr="00BE33E4">
        <w:rPr>
          <w:rFonts w:ascii="Arial" w:hAnsi="Arial" w:cs="Arial"/>
          <w:sz w:val="22"/>
          <w:szCs w:val="22"/>
        </w:rPr>
        <w:t>.</w:t>
      </w:r>
    </w:p>
    <w:p w:rsidR="00CA3943" w:rsidRDefault="00CA3943" w:rsidP="00285313">
      <w:pPr>
        <w:spacing w:before="240" w:after="120" w:line="380" w:lineRule="exact"/>
        <w:rPr>
          <w:rFonts w:ascii="Arial" w:hAnsi="Arial" w:cs="Arial"/>
          <w:b/>
          <w:bCs/>
          <w:sz w:val="22"/>
          <w:szCs w:val="22"/>
        </w:rPr>
        <w:sectPr w:rsidR="00CA3943" w:rsidSect="00CA3943">
          <w:footerReference w:type="default" r:id="rId11"/>
          <w:footerReference w:type="first" r:id="rId12"/>
          <w:pgSz w:w="11909" w:h="16834" w:code="9"/>
          <w:pgMar w:top="3312" w:right="1080" w:bottom="720" w:left="1339" w:header="706" w:footer="706" w:gutter="0"/>
          <w:pgNumType w:start="1"/>
          <w:cols w:space="720"/>
          <w:titlePg/>
          <w:docGrid w:linePitch="360"/>
        </w:sectPr>
      </w:pPr>
    </w:p>
    <w:p w:rsidR="00F07DB2" w:rsidRDefault="00F07DB2" w:rsidP="00285313">
      <w:pPr>
        <w:spacing w:before="240" w:after="120" w:line="380" w:lineRule="exact"/>
        <w:rPr>
          <w:rFonts w:ascii="Arial" w:hAnsi="Arial" w:cs="Arial"/>
          <w:b/>
          <w:bCs/>
          <w:sz w:val="22"/>
          <w:szCs w:val="22"/>
        </w:rPr>
      </w:pPr>
      <w:r>
        <w:rPr>
          <w:rFonts w:ascii="Arial" w:hAnsi="Arial" w:cs="Arial"/>
          <w:b/>
          <w:bCs/>
          <w:sz w:val="22"/>
          <w:szCs w:val="22"/>
        </w:rPr>
        <w:lastRenderedPageBreak/>
        <w:t xml:space="preserve">Emphasis of </w:t>
      </w:r>
      <w:r w:rsidRPr="00F07DB2">
        <w:rPr>
          <w:rFonts w:ascii="Arial" w:hAnsi="Arial" w:cs="Arial"/>
          <w:b/>
          <w:bCs/>
          <w:sz w:val="22"/>
          <w:szCs w:val="22"/>
        </w:rPr>
        <w:t>m</w:t>
      </w:r>
      <w:r>
        <w:rPr>
          <w:rFonts w:ascii="Arial" w:hAnsi="Arial" w:cs="Arial"/>
          <w:b/>
          <w:bCs/>
          <w:sz w:val="22"/>
          <w:szCs w:val="22"/>
        </w:rPr>
        <w:t>atters</w:t>
      </w:r>
    </w:p>
    <w:p w:rsidR="00F07DB2" w:rsidRPr="00F07DB2" w:rsidRDefault="00F07DB2" w:rsidP="00285313">
      <w:pPr>
        <w:spacing w:before="120" w:after="120" w:line="380" w:lineRule="exact"/>
        <w:rPr>
          <w:rFonts w:ascii="Arial" w:hAnsi="Arial" w:cs="Arial"/>
          <w:spacing w:val="-3"/>
          <w:sz w:val="22"/>
          <w:szCs w:val="22"/>
        </w:rPr>
      </w:pPr>
      <w:r w:rsidRPr="00F07DB2">
        <w:rPr>
          <w:rFonts w:ascii="Arial" w:hAnsi="Arial" w:cs="Arial"/>
          <w:spacing w:val="-3"/>
          <w:sz w:val="22"/>
          <w:szCs w:val="22"/>
        </w:rPr>
        <w:t xml:space="preserve">I drew attention to Note </w:t>
      </w:r>
      <w:r>
        <w:rPr>
          <w:rFonts w:ascii="Arial" w:hAnsi="Arial" w:cs="Arial"/>
          <w:spacing w:val="-3"/>
          <w:sz w:val="22"/>
          <w:szCs w:val="22"/>
        </w:rPr>
        <w:t>6</w:t>
      </w:r>
      <w:r w:rsidRPr="00F07DB2">
        <w:rPr>
          <w:rFonts w:ascii="Arial" w:hAnsi="Arial" w:cs="Arial"/>
          <w:spacing w:val="-3"/>
          <w:sz w:val="22"/>
          <w:szCs w:val="22"/>
        </w:rPr>
        <w:t>.</w:t>
      </w:r>
      <w:r>
        <w:rPr>
          <w:rFonts w:ascii="Arial" w:hAnsi="Arial" w:cs="Arial"/>
          <w:spacing w:val="-3"/>
          <w:sz w:val="22"/>
          <w:szCs w:val="22"/>
        </w:rPr>
        <w:t>3</w:t>
      </w:r>
      <w:r w:rsidRPr="00F07DB2">
        <w:rPr>
          <w:rFonts w:ascii="Arial" w:hAnsi="Arial" w:cs="Arial"/>
          <w:spacing w:val="-3"/>
          <w:sz w:val="22"/>
          <w:szCs w:val="22"/>
        </w:rPr>
        <w:t xml:space="preserve"> to the interim financial statements</w:t>
      </w:r>
      <w:r w:rsidR="003C7626">
        <w:rPr>
          <w:rFonts w:ascii="Arial" w:hAnsi="Arial" w:cs="Arial"/>
          <w:spacing w:val="-3"/>
          <w:sz w:val="22"/>
          <w:szCs w:val="22"/>
        </w:rPr>
        <w:t>.</w:t>
      </w:r>
      <w:r w:rsidRPr="00F07DB2">
        <w:rPr>
          <w:rFonts w:ascii="Arial" w:hAnsi="Arial" w:cs="Arial"/>
          <w:spacing w:val="-3"/>
          <w:sz w:val="22"/>
          <w:szCs w:val="22"/>
        </w:rPr>
        <w:t xml:space="preserve"> </w:t>
      </w:r>
      <w:r w:rsidR="003C7626">
        <w:rPr>
          <w:rFonts w:ascii="Arial" w:hAnsi="Arial" w:cs="Arial"/>
          <w:spacing w:val="-3"/>
          <w:sz w:val="22"/>
          <w:szCs w:val="22"/>
        </w:rPr>
        <w:t>I</w:t>
      </w:r>
      <w:r w:rsidRPr="00F07DB2">
        <w:rPr>
          <w:rFonts w:ascii="Arial" w:hAnsi="Arial" w:cs="Arial"/>
          <w:spacing w:val="-3"/>
          <w:sz w:val="22"/>
          <w:szCs w:val="22"/>
        </w:rPr>
        <w:t>n July 201</w:t>
      </w:r>
      <w:r>
        <w:rPr>
          <w:rFonts w:ascii="Arial" w:hAnsi="Arial" w:cs="Arial"/>
          <w:spacing w:val="-3"/>
          <w:sz w:val="22"/>
          <w:szCs w:val="22"/>
        </w:rPr>
        <w:t>9</w:t>
      </w:r>
      <w:r w:rsidRPr="00F07DB2">
        <w:rPr>
          <w:rFonts w:ascii="Arial" w:hAnsi="Arial" w:cs="Arial"/>
          <w:spacing w:val="-3"/>
          <w:sz w:val="22"/>
          <w:szCs w:val="22"/>
        </w:rPr>
        <w:t>, Hokkaido Food and Beverage Company Limited, the Company</w:t>
      </w:r>
      <w:r>
        <w:rPr>
          <w:rFonts w:ascii="Arial" w:hAnsi="Arial" w:cs="Arial"/>
          <w:spacing w:val="-3"/>
          <w:sz w:val="22"/>
          <w:szCs w:val="22"/>
        </w:rPr>
        <w:t>’s subsidiary,</w:t>
      </w:r>
      <w:r w:rsidRPr="00F07DB2">
        <w:rPr>
          <w:rFonts w:ascii="Arial" w:hAnsi="Arial" w:cs="Arial"/>
          <w:spacing w:val="-3"/>
          <w:sz w:val="22"/>
          <w:szCs w:val="22"/>
        </w:rPr>
        <w:t xml:space="preserve"> </w:t>
      </w:r>
      <w:r w:rsidR="003C7626">
        <w:rPr>
          <w:rFonts w:ascii="Arial" w:hAnsi="Arial" w:cs="Arial"/>
          <w:spacing w:val="-3"/>
          <w:sz w:val="22"/>
          <w:szCs w:val="22"/>
        </w:rPr>
        <w:t>invested in ordinary</w:t>
      </w:r>
      <w:r w:rsidRPr="00F07DB2">
        <w:rPr>
          <w:rFonts w:ascii="Arial" w:hAnsi="Arial" w:cs="Arial"/>
          <w:spacing w:val="-3"/>
          <w:sz w:val="22"/>
          <w:szCs w:val="22"/>
        </w:rPr>
        <w:t xml:space="preserve"> shares of Hokkaido Morimoto Co., Ltd., Hokkaido International Franchise Co., Ltd. and TTD Holding Company Limited (“Hokkaido Group”). At present, the </w:t>
      </w:r>
      <w:r>
        <w:rPr>
          <w:rFonts w:ascii="Arial" w:hAnsi="Arial" w:cs="Arial"/>
          <w:spacing w:val="-3"/>
          <w:sz w:val="22"/>
          <w:szCs w:val="22"/>
        </w:rPr>
        <w:t>subsidiary c</w:t>
      </w:r>
      <w:r w:rsidRPr="00F07DB2">
        <w:rPr>
          <w:rFonts w:ascii="Arial" w:hAnsi="Arial" w:cs="Arial"/>
          <w:spacing w:val="-3"/>
          <w:sz w:val="22"/>
          <w:szCs w:val="22"/>
        </w:rPr>
        <w:t>ompany is in the process of assessing the fair values of</w:t>
      </w:r>
      <w:r w:rsidRPr="00F07DB2">
        <w:rPr>
          <w:rFonts w:ascii="Arial" w:hAnsi="Arial" w:cs="Arial" w:hint="cs"/>
          <w:spacing w:val="-3"/>
          <w:sz w:val="22"/>
          <w:szCs w:val="22"/>
          <w:cs/>
        </w:rPr>
        <w:t xml:space="preserve"> </w:t>
      </w:r>
      <w:r w:rsidRPr="00F07DB2">
        <w:rPr>
          <w:rFonts w:ascii="Arial" w:hAnsi="Arial" w:cs="Arial"/>
          <w:spacing w:val="-3"/>
          <w:sz w:val="22"/>
          <w:szCs w:val="22"/>
        </w:rPr>
        <w:t xml:space="preserve">the identifiable assets acquired and liabilities assumed </w:t>
      </w:r>
      <w:r w:rsidR="003C7626">
        <w:rPr>
          <w:rFonts w:ascii="Arial" w:hAnsi="Arial" w:cs="Arial"/>
          <w:spacing w:val="-3"/>
          <w:sz w:val="22"/>
          <w:szCs w:val="22"/>
        </w:rPr>
        <w:t xml:space="preserve">of Hokkaido Group </w:t>
      </w:r>
      <w:r w:rsidRPr="00F07DB2">
        <w:rPr>
          <w:rFonts w:ascii="Arial" w:hAnsi="Arial" w:cs="Arial"/>
          <w:spacing w:val="-3"/>
          <w:sz w:val="22"/>
          <w:szCs w:val="22"/>
        </w:rPr>
        <w:t xml:space="preserve">as at the acquisition date. My conclusion </w:t>
      </w:r>
      <w:r>
        <w:rPr>
          <w:rFonts w:ascii="Arial" w:hAnsi="Arial" w:cs="Browallia New"/>
          <w:spacing w:val="-3"/>
          <w:sz w:val="22"/>
          <w:szCs w:val="28"/>
        </w:rPr>
        <w:t>is</w:t>
      </w:r>
      <w:r w:rsidRPr="00F07DB2">
        <w:rPr>
          <w:rFonts w:ascii="Arial" w:hAnsi="Arial" w:cs="Arial"/>
          <w:spacing w:val="-3"/>
          <w:sz w:val="22"/>
          <w:szCs w:val="22"/>
        </w:rPr>
        <w:t xml:space="preserve"> not </w:t>
      </w:r>
      <w:r>
        <w:rPr>
          <w:rFonts w:ascii="Arial" w:hAnsi="Arial" w:cs="Arial"/>
          <w:spacing w:val="-3"/>
          <w:sz w:val="22"/>
          <w:szCs w:val="22"/>
        </w:rPr>
        <w:t>modified</w:t>
      </w:r>
      <w:r w:rsidRPr="00F07DB2">
        <w:rPr>
          <w:rFonts w:ascii="Arial" w:hAnsi="Arial" w:cs="Arial"/>
          <w:spacing w:val="-3"/>
          <w:sz w:val="22"/>
          <w:szCs w:val="22"/>
        </w:rPr>
        <w:t xml:space="preserve"> in respect of th</w:t>
      </w:r>
      <w:r>
        <w:rPr>
          <w:rFonts w:ascii="Arial" w:hAnsi="Arial" w:cs="Arial"/>
          <w:spacing w:val="-3"/>
          <w:sz w:val="22"/>
          <w:szCs w:val="22"/>
        </w:rPr>
        <w:t>is</w:t>
      </w:r>
      <w:r w:rsidRPr="00F07DB2">
        <w:rPr>
          <w:rFonts w:ascii="Arial" w:hAnsi="Arial" w:cs="Arial"/>
          <w:spacing w:val="-3"/>
          <w:sz w:val="22"/>
          <w:szCs w:val="22"/>
        </w:rPr>
        <w:t xml:space="preserve"> matter.</w:t>
      </w:r>
    </w:p>
    <w:p w:rsidR="008F7C05" w:rsidRPr="006F4B5D" w:rsidRDefault="00540B17" w:rsidP="00285313">
      <w:pPr>
        <w:spacing w:before="1100" w:line="380" w:lineRule="exact"/>
        <w:rPr>
          <w:rFonts w:ascii="Arial" w:hAnsi="Arial" w:cs="Arial"/>
          <w:sz w:val="22"/>
          <w:szCs w:val="22"/>
        </w:rPr>
      </w:pPr>
      <w:r>
        <w:rPr>
          <w:rFonts w:ascii="Arial" w:hAnsi="Arial" w:cs="Arial"/>
          <w:sz w:val="22"/>
          <w:szCs w:val="22"/>
        </w:rPr>
        <w:t>Natthawut Santipet</w:t>
      </w:r>
    </w:p>
    <w:p w:rsidR="008F7C05" w:rsidRPr="006F4B5D" w:rsidRDefault="008F7C05" w:rsidP="00285313">
      <w:pPr>
        <w:tabs>
          <w:tab w:val="left" w:pos="720"/>
          <w:tab w:val="center" w:pos="6300"/>
        </w:tabs>
        <w:spacing w:line="380" w:lineRule="exact"/>
        <w:rPr>
          <w:rFonts w:ascii="Arial" w:hAnsi="Arial" w:cs="Arial"/>
          <w:sz w:val="22"/>
          <w:szCs w:val="22"/>
        </w:rPr>
      </w:pPr>
      <w:r w:rsidRPr="006F4B5D">
        <w:rPr>
          <w:rFonts w:ascii="Arial" w:hAnsi="Arial" w:cs="Arial"/>
          <w:sz w:val="22"/>
          <w:szCs w:val="22"/>
        </w:rPr>
        <w:t xml:space="preserve">Certified Public Accountant (Thailand) No. </w:t>
      </w:r>
      <w:r w:rsidR="00540B17">
        <w:rPr>
          <w:rFonts w:ascii="Arial" w:hAnsi="Arial" w:cs="Arial"/>
          <w:sz w:val="22"/>
          <w:szCs w:val="22"/>
        </w:rPr>
        <w:t>57</w:t>
      </w:r>
      <w:r w:rsidR="00FF6C53" w:rsidRPr="006F4B5D">
        <w:rPr>
          <w:rFonts w:ascii="Arial" w:hAnsi="Arial" w:cs="Arial"/>
          <w:sz w:val="22"/>
          <w:szCs w:val="22"/>
        </w:rPr>
        <w:t>30</w:t>
      </w:r>
    </w:p>
    <w:p w:rsidR="008F7C05" w:rsidRPr="006F4B5D" w:rsidRDefault="008F7C05" w:rsidP="00285313">
      <w:pPr>
        <w:tabs>
          <w:tab w:val="left" w:pos="720"/>
          <w:tab w:val="center" w:pos="6300"/>
        </w:tabs>
        <w:spacing w:line="380" w:lineRule="exact"/>
        <w:rPr>
          <w:rFonts w:ascii="Arial" w:hAnsi="Arial" w:cs="Arial"/>
          <w:sz w:val="22"/>
          <w:szCs w:val="22"/>
        </w:rPr>
      </w:pPr>
    </w:p>
    <w:p w:rsidR="003031E5" w:rsidRPr="006F4B5D" w:rsidRDefault="003031E5" w:rsidP="00285313">
      <w:pPr>
        <w:spacing w:line="380" w:lineRule="exact"/>
        <w:rPr>
          <w:rFonts w:ascii="Arial" w:hAnsi="Arial" w:cs="Arial"/>
          <w:sz w:val="22"/>
          <w:szCs w:val="22"/>
        </w:rPr>
      </w:pPr>
      <w:r w:rsidRPr="006F4B5D">
        <w:rPr>
          <w:rFonts w:ascii="Arial" w:hAnsi="Arial" w:cs="Arial"/>
          <w:sz w:val="22"/>
          <w:szCs w:val="22"/>
        </w:rPr>
        <w:t>EY Office Limited</w:t>
      </w:r>
    </w:p>
    <w:p w:rsidR="003031E5" w:rsidRPr="006F4B5D" w:rsidRDefault="003031E5" w:rsidP="00285313">
      <w:pPr>
        <w:spacing w:line="380" w:lineRule="exact"/>
      </w:pPr>
      <w:r w:rsidRPr="006F4B5D">
        <w:rPr>
          <w:rFonts w:ascii="Arial" w:hAnsi="Arial" w:cs="Arial"/>
          <w:sz w:val="22"/>
          <w:szCs w:val="22"/>
        </w:rPr>
        <w:t>Bangkok:</w:t>
      </w:r>
      <w:r w:rsidR="003D5714">
        <w:rPr>
          <w:rFonts w:ascii="Arial" w:hAnsi="Arial" w:cs="Arial"/>
          <w:sz w:val="22"/>
          <w:szCs w:val="22"/>
        </w:rPr>
        <w:t xml:space="preserve"> </w:t>
      </w:r>
      <w:r w:rsidR="00C11576">
        <w:rPr>
          <w:rFonts w:ascii="Arial" w:hAnsi="Arial" w:cstheme="minorBidi"/>
          <w:sz w:val="22"/>
          <w:szCs w:val="22"/>
        </w:rPr>
        <w:t>8</w:t>
      </w:r>
      <w:r w:rsidR="00105F4E">
        <w:rPr>
          <w:rFonts w:ascii="Arial" w:hAnsi="Arial" w:cstheme="minorBidi" w:hint="cs"/>
          <w:sz w:val="22"/>
          <w:szCs w:val="22"/>
          <w:cs/>
        </w:rPr>
        <w:t xml:space="preserve"> </w:t>
      </w:r>
      <w:r w:rsidR="00105F4E">
        <w:rPr>
          <w:rFonts w:ascii="Arial" w:hAnsi="Arial" w:cstheme="minorBidi"/>
          <w:sz w:val="22"/>
          <w:szCs w:val="22"/>
        </w:rPr>
        <w:t>November</w:t>
      </w:r>
      <w:r w:rsidR="003950CA">
        <w:rPr>
          <w:rFonts w:ascii="Arial" w:hAnsi="Arial" w:cstheme="minorBidi"/>
          <w:sz w:val="22"/>
          <w:szCs w:val="22"/>
        </w:rPr>
        <w:t xml:space="preserve"> </w:t>
      </w:r>
      <w:r w:rsidR="00264384">
        <w:rPr>
          <w:rFonts w:ascii="Arial" w:hAnsi="Arial" w:cs="Arial"/>
          <w:sz w:val="22"/>
          <w:szCs w:val="22"/>
        </w:rPr>
        <w:t>2019</w:t>
      </w:r>
    </w:p>
    <w:sectPr w:rsidR="003031E5" w:rsidRPr="006F4B5D" w:rsidSect="003219AD">
      <w:footerReference w:type="first" r:id="rId13"/>
      <w:pgSz w:w="11909" w:h="16834" w:code="9"/>
      <w:pgMar w:top="2160" w:right="1080" w:bottom="720" w:left="1339" w:header="706" w:footer="706"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F1C" w:rsidRDefault="007B3F1C" w:rsidP="009A494E">
      <w:r>
        <w:separator/>
      </w:r>
    </w:p>
  </w:endnote>
  <w:endnote w:type="continuationSeparator" w:id="0">
    <w:p w:rsidR="007B3F1C" w:rsidRDefault="007B3F1C"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0F" w:rsidRDefault="00CF6FAA" w:rsidP="00F32379">
    <w:pPr>
      <w:pStyle w:val="Footer"/>
      <w:framePr w:wrap="around" w:vAnchor="text" w:hAnchor="margin" w:xAlign="right" w:y="1"/>
      <w:rPr>
        <w:rStyle w:val="PageNumber"/>
      </w:rPr>
    </w:pPr>
    <w:r>
      <w:rPr>
        <w:rStyle w:val="PageNumber"/>
      </w:rPr>
      <w:fldChar w:fldCharType="begin"/>
    </w:r>
    <w:r w:rsidR="006D0D0F">
      <w:rPr>
        <w:rStyle w:val="PageNumber"/>
      </w:rPr>
      <w:instrText xml:space="preserve">PAGE  </w:instrText>
    </w:r>
    <w:r>
      <w:rPr>
        <w:rStyle w:val="PageNumber"/>
      </w:rPr>
      <w:fldChar w:fldCharType="separate"/>
    </w:r>
    <w:r w:rsidR="006D0D0F">
      <w:rPr>
        <w:rStyle w:val="PageNumber"/>
        <w:noProof/>
      </w:rPr>
      <w:t>6</w:t>
    </w:r>
    <w:r>
      <w:rPr>
        <w:rStyle w:val="PageNumber"/>
      </w:rPr>
      <w:fldChar w:fldCharType="end"/>
    </w:r>
  </w:p>
  <w:p w:rsidR="006D0D0F" w:rsidRDefault="006D0D0F" w:rsidP="00F323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B9" w:rsidRPr="00A241B9" w:rsidRDefault="00A241B9" w:rsidP="00A241B9">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316082"/>
      <w:docPartObj>
        <w:docPartGallery w:val="Page Numbers (Bottom of Page)"/>
        <w:docPartUnique/>
      </w:docPartObj>
    </w:sdtPr>
    <w:sdtEndPr>
      <w:rPr>
        <w:rFonts w:ascii="Arial" w:hAnsi="Arial" w:cs="Arial"/>
        <w:noProof/>
        <w:sz w:val="22"/>
        <w:szCs w:val="22"/>
      </w:rPr>
    </w:sdtEndPr>
    <w:sdtContent>
      <w:p w:rsidR="00A241B9" w:rsidRPr="00A241B9" w:rsidRDefault="00A241B9" w:rsidP="00A241B9">
        <w:pPr>
          <w:pStyle w:val="Footer"/>
          <w:jc w:val="right"/>
          <w:rPr>
            <w:rFonts w:ascii="Arial" w:hAnsi="Arial" w:cs="Arial"/>
            <w:sz w:val="22"/>
            <w:szCs w:val="22"/>
          </w:rPr>
        </w:pPr>
        <w:r w:rsidRPr="00A241B9">
          <w:rPr>
            <w:rFonts w:ascii="Arial" w:hAnsi="Arial" w:cs="Arial"/>
            <w:sz w:val="22"/>
            <w:szCs w:val="22"/>
          </w:rPr>
          <w:fldChar w:fldCharType="begin"/>
        </w:r>
        <w:r w:rsidRPr="00A241B9">
          <w:rPr>
            <w:rFonts w:ascii="Arial" w:hAnsi="Arial" w:cs="Arial"/>
            <w:sz w:val="22"/>
            <w:szCs w:val="22"/>
          </w:rPr>
          <w:instrText xml:space="preserve"> PAGE   \* MERGEFORMAT </w:instrText>
        </w:r>
        <w:r w:rsidRPr="00A241B9">
          <w:rPr>
            <w:rFonts w:ascii="Arial" w:hAnsi="Arial" w:cs="Arial"/>
            <w:sz w:val="22"/>
            <w:szCs w:val="22"/>
          </w:rPr>
          <w:fldChar w:fldCharType="separate"/>
        </w:r>
        <w:r w:rsidR="00264384">
          <w:rPr>
            <w:rFonts w:ascii="Arial" w:hAnsi="Arial" w:cs="Arial"/>
            <w:noProof/>
            <w:sz w:val="22"/>
            <w:szCs w:val="22"/>
          </w:rPr>
          <w:t>2</w:t>
        </w:r>
        <w:r w:rsidRPr="00A241B9">
          <w:rPr>
            <w:rFonts w:ascii="Arial" w:hAnsi="Arial" w:cs="Arial"/>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5D3" w:rsidRPr="00332C97" w:rsidRDefault="006C55D3" w:rsidP="00332C9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5284753"/>
      <w:docPartObj>
        <w:docPartGallery w:val="Page Numbers (Bottom of Page)"/>
        <w:docPartUnique/>
      </w:docPartObj>
    </w:sdtPr>
    <w:sdtEndPr>
      <w:rPr>
        <w:noProof/>
      </w:rPr>
    </w:sdtEndPr>
    <w:sdtContent>
      <w:p w:rsidR="003219AD" w:rsidRPr="00332C97" w:rsidRDefault="003219AD" w:rsidP="003219AD">
        <w:pPr>
          <w:pStyle w:val="Footer"/>
          <w:jc w:val="right"/>
        </w:pPr>
        <w:r>
          <w:fldChar w:fldCharType="begin"/>
        </w:r>
        <w:r>
          <w:instrText xml:space="preserve"> PAGE   \* MERGEFORMAT </w:instrText>
        </w:r>
        <w:r>
          <w:fldChar w:fldCharType="separate"/>
        </w:r>
        <w:r w:rsidR="007520A2">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F1C" w:rsidRDefault="007B3F1C" w:rsidP="009A494E">
      <w:r>
        <w:separator/>
      </w:r>
    </w:p>
  </w:footnote>
  <w:footnote w:type="continuationSeparator" w:id="0">
    <w:p w:rsidR="007B3F1C" w:rsidRDefault="007B3F1C" w:rsidP="009A49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65A7"/>
    <w:multiLevelType w:val="hybridMultilevel"/>
    <w:tmpl w:val="B20023D6"/>
    <w:lvl w:ilvl="0" w:tplc="B3DC9D5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8819A6"/>
    <w:multiLevelType w:val="hybridMultilevel"/>
    <w:tmpl w:val="FBE4085E"/>
    <w:lvl w:ilvl="0" w:tplc="6D749AD8">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B97961"/>
    <w:multiLevelType w:val="hybridMultilevel"/>
    <w:tmpl w:val="059ED836"/>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B95793"/>
    <w:multiLevelType w:val="hybridMultilevel"/>
    <w:tmpl w:val="FFB09F5C"/>
    <w:lvl w:ilvl="0" w:tplc="9E76A4C0">
      <w:start w:val="15"/>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34360F"/>
    <w:multiLevelType w:val="hybridMultilevel"/>
    <w:tmpl w:val="35766C7A"/>
    <w:lvl w:ilvl="0" w:tplc="6E5C5382">
      <w:start w:val="31"/>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
    <w:nsid w:val="49B909B0"/>
    <w:multiLevelType w:val="hybridMultilevel"/>
    <w:tmpl w:val="ECDEA2EA"/>
    <w:lvl w:ilvl="0" w:tplc="D2F0EEBA">
      <w:start w:val="2"/>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8F6E8C"/>
    <w:multiLevelType w:val="multilevel"/>
    <w:tmpl w:val="90A44F16"/>
    <w:lvl w:ilvl="0">
      <w:start w:val="1"/>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0F44CBA"/>
    <w:multiLevelType w:val="hybridMultilevel"/>
    <w:tmpl w:val="86BA1C4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6B901CA"/>
    <w:multiLevelType w:val="hybridMultilevel"/>
    <w:tmpl w:val="FD7E6DE8"/>
    <w:lvl w:ilvl="0" w:tplc="ECFE9198">
      <w:start w:val="3"/>
      <w:numFmt w:val="decimal"/>
      <w:lvlText w:val="%1)"/>
      <w:lvlJc w:val="left"/>
      <w:pPr>
        <w:tabs>
          <w:tab w:val="num" w:pos="960"/>
        </w:tabs>
        <w:ind w:left="960" w:hanging="360"/>
      </w:pPr>
      <w:rPr>
        <w:rFonts w:ascii="Arial" w:hAnsi="Arial" w:hint="default"/>
        <w:sz w:val="22"/>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nsid w:val="7B82700A"/>
    <w:multiLevelType w:val="hybridMultilevel"/>
    <w:tmpl w:val="D3482AAA"/>
    <w:lvl w:ilvl="0" w:tplc="AC385A2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7"/>
  </w:num>
  <w:num w:numId="5">
    <w:abstractNumId w:val="2"/>
  </w:num>
  <w:num w:numId="6">
    <w:abstractNumId w:val="6"/>
  </w:num>
  <w:num w:numId="7">
    <w:abstractNumId w:val="0"/>
  </w:num>
  <w:num w:numId="8">
    <w:abstractNumId w:val="10"/>
  </w:num>
  <w:num w:numId="9">
    <w:abstractNumId w:val="8"/>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B"/>
    <w:rsid w:val="0000031A"/>
    <w:rsid w:val="00005D64"/>
    <w:rsid w:val="000104A1"/>
    <w:rsid w:val="0001369F"/>
    <w:rsid w:val="00015037"/>
    <w:rsid w:val="000159DC"/>
    <w:rsid w:val="000179E1"/>
    <w:rsid w:val="00017F33"/>
    <w:rsid w:val="00022B45"/>
    <w:rsid w:val="00024B20"/>
    <w:rsid w:val="00024D97"/>
    <w:rsid w:val="00024F53"/>
    <w:rsid w:val="00025271"/>
    <w:rsid w:val="0003582D"/>
    <w:rsid w:val="00041607"/>
    <w:rsid w:val="0004623A"/>
    <w:rsid w:val="000503E1"/>
    <w:rsid w:val="00051B40"/>
    <w:rsid w:val="00051FDE"/>
    <w:rsid w:val="00052155"/>
    <w:rsid w:val="00053BBB"/>
    <w:rsid w:val="000568A3"/>
    <w:rsid w:val="0006073D"/>
    <w:rsid w:val="0006570E"/>
    <w:rsid w:val="0006588B"/>
    <w:rsid w:val="000735C2"/>
    <w:rsid w:val="00074F4E"/>
    <w:rsid w:val="000750C0"/>
    <w:rsid w:val="000776B9"/>
    <w:rsid w:val="00077EBE"/>
    <w:rsid w:val="00080995"/>
    <w:rsid w:val="00080E22"/>
    <w:rsid w:val="00081C3F"/>
    <w:rsid w:val="00081CE8"/>
    <w:rsid w:val="00083175"/>
    <w:rsid w:val="000834FA"/>
    <w:rsid w:val="00085D98"/>
    <w:rsid w:val="0008676E"/>
    <w:rsid w:val="0009095E"/>
    <w:rsid w:val="00091CDD"/>
    <w:rsid w:val="0009491F"/>
    <w:rsid w:val="000A2190"/>
    <w:rsid w:val="000A27E2"/>
    <w:rsid w:val="000A7E19"/>
    <w:rsid w:val="000B1EFC"/>
    <w:rsid w:val="000B3BD5"/>
    <w:rsid w:val="000B594A"/>
    <w:rsid w:val="000C0B97"/>
    <w:rsid w:val="000C6C0F"/>
    <w:rsid w:val="000C729E"/>
    <w:rsid w:val="000C7651"/>
    <w:rsid w:val="000D379A"/>
    <w:rsid w:val="000D4A8D"/>
    <w:rsid w:val="000D590C"/>
    <w:rsid w:val="000D5B36"/>
    <w:rsid w:val="000D7172"/>
    <w:rsid w:val="000E017E"/>
    <w:rsid w:val="000E1AC2"/>
    <w:rsid w:val="000E45DC"/>
    <w:rsid w:val="000E51B9"/>
    <w:rsid w:val="000E7284"/>
    <w:rsid w:val="000E7599"/>
    <w:rsid w:val="000E75AD"/>
    <w:rsid w:val="000E7DC2"/>
    <w:rsid w:val="000F0969"/>
    <w:rsid w:val="000F4180"/>
    <w:rsid w:val="000F4F05"/>
    <w:rsid w:val="000F53EE"/>
    <w:rsid w:val="000F586F"/>
    <w:rsid w:val="00101547"/>
    <w:rsid w:val="0010246C"/>
    <w:rsid w:val="001052B9"/>
    <w:rsid w:val="00105F4E"/>
    <w:rsid w:val="001102D5"/>
    <w:rsid w:val="00112F90"/>
    <w:rsid w:val="00123A03"/>
    <w:rsid w:val="00132CA4"/>
    <w:rsid w:val="001331A8"/>
    <w:rsid w:val="0014043C"/>
    <w:rsid w:val="00143069"/>
    <w:rsid w:val="00143FBA"/>
    <w:rsid w:val="00153088"/>
    <w:rsid w:val="001532A3"/>
    <w:rsid w:val="00155304"/>
    <w:rsid w:val="00156136"/>
    <w:rsid w:val="001638AC"/>
    <w:rsid w:val="00170974"/>
    <w:rsid w:val="0017281B"/>
    <w:rsid w:val="00174369"/>
    <w:rsid w:val="0017678E"/>
    <w:rsid w:val="001778A7"/>
    <w:rsid w:val="00182FD2"/>
    <w:rsid w:val="00186BA5"/>
    <w:rsid w:val="00186D6F"/>
    <w:rsid w:val="00192387"/>
    <w:rsid w:val="00192F78"/>
    <w:rsid w:val="00194DFC"/>
    <w:rsid w:val="001A0E0B"/>
    <w:rsid w:val="001A1DC8"/>
    <w:rsid w:val="001A27E5"/>
    <w:rsid w:val="001A2B97"/>
    <w:rsid w:val="001A5221"/>
    <w:rsid w:val="001A64F6"/>
    <w:rsid w:val="001A6DA8"/>
    <w:rsid w:val="001A7F21"/>
    <w:rsid w:val="001B2BFE"/>
    <w:rsid w:val="001B353B"/>
    <w:rsid w:val="001B76A8"/>
    <w:rsid w:val="001B76FB"/>
    <w:rsid w:val="001C2CFA"/>
    <w:rsid w:val="001C5D16"/>
    <w:rsid w:val="001D0A5C"/>
    <w:rsid w:val="001D3206"/>
    <w:rsid w:val="001E0E47"/>
    <w:rsid w:val="001E3222"/>
    <w:rsid w:val="001E3B0C"/>
    <w:rsid w:val="001F44E1"/>
    <w:rsid w:val="001F483E"/>
    <w:rsid w:val="001F5335"/>
    <w:rsid w:val="001F5CC0"/>
    <w:rsid w:val="001F7E3C"/>
    <w:rsid w:val="00200128"/>
    <w:rsid w:val="00200470"/>
    <w:rsid w:val="00205B47"/>
    <w:rsid w:val="00205C6E"/>
    <w:rsid w:val="00210634"/>
    <w:rsid w:val="002163B0"/>
    <w:rsid w:val="002176F0"/>
    <w:rsid w:val="00222042"/>
    <w:rsid w:val="00222A68"/>
    <w:rsid w:val="002237CC"/>
    <w:rsid w:val="0022390B"/>
    <w:rsid w:val="00225188"/>
    <w:rsid w:val="00227436"/>
    <w:rsid w:val="00234593"/>
    <w:rsid w:val="00237C23"/>
    <w:rsid w:val="00244498"/>
    <w:rsid w:val="00244AFB"/>
    <w:rsid w:val="002450CA"/>
    <w:rsid w:val="002512AE"/>
    <w:rsid w:val="00251B40"/>
    <w:rsid w:val="002534F0"/>
    <w:rsid w:val="00253A86"/>
    <w:rsid w:val="00254590"/>
    <w:rsid w:val="00256A74"/>
    <w:rsid w:val="00264384"/>
    <w:rsid w:val="00272CBD"/>
    <w:rsid w:val="00275F97"/>
    <w:rsid w:val="0028084E"/>
    <w:rsid w:val="00280A4F"/>
    <w:rsid w:val="0028342F"/>
    <w:rsid w:val="00283E30"/>
    <w:rsid w:val="00285313"/>
    <w:rsid w:val="00292626"/>
    <w:rsid w:val="002A2A3F"/>
    <w:rsid w:val="002A3729"/>
    <w:rsid w:val="002A4A35"/>
    <w:rsid w:val="002A5E2E"/>
    <w:rsid w:val="002B01EF"/>
    <w:rsid w:val="002B44E5"/>
    <w:rsid w:val="002B54B1"/>
    <w:rsid w:val="002B6DE0"/>
    <w:rsid w:val="002C27DB"/>
    <w:rsid w:val="002C28E4"/>
    <w:rsid w:val="002C32CA"/>
    <w:rsid w:val="002C5762"/>
    <w:rsid w:val="002D01A3"/>
    <w:rsid w:val="002D122E"/>
    <w:rsid w:val="002D2E5B"/>
    <w:rsid w:val="002D672A"/>
    <w:rsid w:val="002E099A"/>
    <w:rsid w:val="002E0A01"/>
    <w:rsid w:val="002E48F2"/>
    <w:rsid w:val="002E619E"/>
    <w:rsid w:val="002E6C79"/>
    <w:rsid w:val="002E6D6B"/>
    <w:rsid w:val="002E7FEF"/>
    <w:rsid w:val="002F0310"/>
    <w:rsid w:val="002F23AD"/>
    <w:rsid w:val="002F345B"/>
    <w:rsid w:val="003031E5"/>
    <w:rsid w:val="00305183"/>
    <w:rsid w:val="0030601D"/>
    <w:rsid w:val="00313F89"/>
    <w:rsid w:val="003145A5"/>
    <w:rsid w:val="0031506A"/>
    <w:rsid w:val="0031523E"/>
    <w:rsid w:val="003167BC"/>
    <w:rsid w:val="003171EA"/>
    <w:rsid w:val="00320768"/>
    <w:rsid w:val="003219AD"/>
    <w:rsid w:val="003225C2"/>
    <w:rsid w:val="0032495B"/>
    <w:rsid w:val="00325692"/>
    <w:rsid w:val="003306D4"/>
    <w:rsid w:val="00330F84"/>
    <w:rsid w:val="00332C97"/>
    <w:rsid w:val="003341D9"/>
    <w:rsid w:val="00335C0A"/>
    <w:rsid w:val="00336C9E"/>
    <w:rsid w:val="0033744A"/>
    <w:rsid w:val="00342C85"/>
    <w:rsid w:val="003434A0"/>
    <w:rsid w:val="0034695C"/>
    <w:rsid w:val="003506E9"/>
    <w:rsid w:val="003525B3"/>
    <w:rsid w:val="003638F6"/>
    <w:rsid w:val="00364277"/>
    <w:rsid w:val="00364ED0"/>
    <w:rsid w:val="0036574F"/>
    <w:rsid w:val="0037328F"/>
    <w:rsid w:val="00374644"/>
    <w:rsid w:val="00376365"/>
    <w:rsid w:val="00376E91"/>
    <w:rsid w:val="0038047C"/>
    <w:rsid w:val="00381285"/>
    <w:rsid w:val="00381460"/>
    <w:rsid w:val="00390D85"/>
    <w:rsid w:val="0039195A"/>
    <w:rsid w:val="00393146"/>
    <w:rsid w:val="003950CA"/>
    <w:rsid w:val="00395E2C"/>
    <w:rsid w:val="003A7C49"/>
    <w:rsid w:val="003B3C24"/>
    <w:rsid w:val="003B4583"/>
    <w:rsid w:val="003B5E62"/>
    <w:rsid w:val="003B6181"/>
    <w:rsid w:val="003B781E"/>
    <w:rsid w:val="003C0736"/>
    <w:rsid w:val="003C22CA"/>
    <w:rsid w:val="003C70FD"/>
    <w:rsid w:val="003C7626"/>
    <w:rsid w:val="003C7670"/>
    <w:rsid w:val="003D502F"/>
    <w:rsid w:val="003D5714"/>
    <w:rsid w:val="003D7B4B"/>
    <w:rsid w:val="003E29F6"/>
    <w:rsid w:val="003F2371"/>
    <w:rsid w:val="004003DC"/>
    <w:rsid w:val="00404372"/>
    <w:rsid w:val="00407265"/>
    <w:rsid w:val="004108F9"/>
    <w:rsid w:val="004124E9"/>
    <w:rsid w:val="00412B26"/>
    <w:rsid w:val="00414F45"/>
    <w:rsid w:val="00415556"/>
    <w:rsid w:val="00415BFA"/>
    <w:rsid w:val="00416E17"/>
    <w:rsid w:val="00416FAD"/>
    <w:rsid w:val="00420C6F"/>
    <w:rsid w:val="00421108"/>
    <w:rsid w:val="00424998"/>
    <w:rsid w:val="00425D83"/>
    <w:rsid w:val="00426598"/>
    <w:rsid w:val="00433429"/>
    <w:rsid w:val="004344A6"/>
    <w:rsid w:val="00434FC9"/>
    <w:rsid w:val="004363D5"/>
    <w:rsid w:val="004378A7"/>
    <w:rsid w:val="0044391E"/>
    <w:rsid w:val="004465F6"/>
    <w:rsid w:val="0045098D"/>
    <w:rsid w:val="00450E0D"/>
    <w:rsid w:val="00453863"/>
    <w:rsid w:val="00454AF8"/>
    <w:rsid w:val="00456A59"/>
    <w:rsid w:val="00456EF1"/>
    <w:rsid w:val="00460008"/>
    <w:rsid w:val="00463065"/>
    <w:rsid w:val="004643A8"/>
    <w:rsid w:val="00470A60"/>
    <w:rsid w:val="004768A4"/>
    <w:rsid w:val="00480291"/>
    <w:rsid w:val="0048104C"/>
    <w:rsid w:val="00483586"/>
    <w:rsid w:val="0048639B"/>
    <w:rsid w:val="00487BA1"/>
    <w:rsid w:val="00492140"/>
    <w:rsid w:val="00494767"/>
    <w:rsid w:val="004970C5"/>
    <w:rsid w:val="004A5F16"/>
    <w:rsid w:val="004A6F68"/>
    <w:rsid w:val="004A79A0"/>
    <w:rsid w:val="004B135A"/>
    <w:rsid w:val="004B20B7"/>
    <w:rsid w:val="004B2272"/>
    <w:rsid w:val="004B28CF"/>
    <w:rsid w:val="004B2F22"/>
    <w:rsid w:val="004B6963"/>
    <w:rsid w:val="004B79C3"/>
    <w:rsid w:val="004B7BDE"/>
    <w:rsid w:val="004C2ABA"/>
    <w:rsid w:val="004C3F19"/>
    <w:rsid w:val="004C4873"/>
    <w:rsid w:val="004C5183"/>
    <w:rsid w:val="004C75B3"/>
    <w:rsid w:val="004C7E47"/>
    <w:rsid w:val="004D161F"/>
    <w:rsid w:val="004D172E"/>
    <w:rsid w:val="004D38CE"/>
    <w:rsid w:val="004D6E5D"/>
    <w:rsid w:val="004D7189"/>
    <w:rsid w:val="004D7411"/>
    <w:rsid w:val="004D7D5D"/>
    <w:rsid w:val="004E3969"/>
    <w:rsid w:val="004E4ADE"/>
    <w:rsid w:val="004E5D6A"/>
    <w:rsid w:val="004E6568"/>
    <w:rsid w:val="004E7A06"/>
    <w:rsid w:val="004E7EBE"/>
    <w:rsid w:val="004F3F06"/>
    <w:rsid w:val="004F4FB0"/>
    <w:rsid w:val="004F708F"/>
    <w:rsid w:val="004F71B5"/>
    <w:rsid w:val="00500D5C"/>
    <w:rsid w:val="00500E7C"/>
    <w:rsid w:val="00502FC7"/>
    <w:rsid w:val="00505484"/>
    <w:rsid w:val="005063A9"/>
    <w:rsid w:val="005072A2"/>
    <w:rsid w:val="00516681"/>
    <w:rsid w:val="00517AD5"/>
    <w:rsid w:val="00522FF9"/>
    <w:rsid w:val="0052530F"/>
    <w:rsid w:val="00526525"/>
    <w:rsid w:val="00530CC2"/>
    <w:rsid w:val="0053108E"/>
    <w:rsid w:val="00531167"/>
    <w:rsid w:val="00540B17"/>
    <w:rsid w:val="00541339"/>
    <w:rsid w:val="005419EB"/>
    <w:rsid w:val="00554C85"/>
    <w:rsid w:val="00556BC0"/>
    <w:rsid w:val="005676C3"/>
    <w:rsid w:val="0057081B"/>
    <w:rsid w:val="005739E1"/>
    <w:rsid w:val="00573EC1"/>
    <w:rsid w:val="0057409C"/>
    <w:rsid w:val="005747E1"/>
    <w:rsid w:val="00582529"/>
    <w:rsid w:val="00582814"/>
    <w:rsid w:val="00583D4C"/>
    <w:rsid w:val="00584A75"/>
    <w:rsid w:val="00584BE7"/>
    <w:rsid w:val="00584E28"/>
    <w:rsid w:val="005866FF"/>
    <w:rsid w:val="005932D1"/>
    <w:rsid w:val="005961CB"/>
    <w:rsid w:val="005A0B27"/>
    <w:rsid w:val="005A4892"/>
    <w:rsid w:val="005A5C8E"/>
    <w:rsid w:val="005A6211"/>
    <w:rsid w:val="005A7078"/>
    <w:rsid w:val="005B09CC"/>
    <w:rsid w:val="005B2C5D"/>
    <w:rsid w:val="005B2EE5"/>
    <w:rsid w:val="005B3A20"/>
    <w:rsid w:val="005B45BF"/>
    <w:rsid w:val="005C03F3"/>
    <w:rsid w:val="005C07BD"/>
    <w:rsid w:val="005C5AB3"/>
    <w:rsid w:val="005D2D1F"/>
    <w:rsid w:val="005D4735"/>
    <w:rsid w:val="005D565F"/>
    <w:rsid w:val="005D6BD8"/>
    <w:rsid w:val="005D6D61"/>
    <w:rsid w:val="005D72DF"/>
    <w:rsid w:val="005D754A"/>
    <w:rsid w:val="005E0513"/>
    <w:rsid w:val="005E063C"/>
    <w:rsid w:val="005E108E"/>
    <w:rsid w:val="005E338D"/>
    <w:rsid w:val="005E351B"/>
    <w:rsid w:val="005E513E"/>
    <w:rsid w:val="005E6234"/>
    <w:rsid w:val="005F009C"/>
    <w:rsid w:val="005F1705"/>
    <w:rsid w:val="005F3DFF"/>
    <w:rsid w:val="006004C5"/>
    <w:rsid w:val="006006D5"/>
    <w:rsid w:val="0060334B"/>
    <w:rsid w:val="00605DFB"/>
    <w:rsid w:val="006104B5"/>
    <w:rsid w:val="006117CA"/>
    <w:rsid w:val="00612087"/>
    <w:rsid w:val="006127EC"/>
    <w:rsid w:val="00613AAF"/>
    <w:rsid w:val="00614269"/>
    <w:rsid w:val="0061477C"/>
    <w:rsid w:val="006256CA"/>
    <w:rsid w:val="00626768"/>
    <w:rsid w:val="00630525"/>
    <w:rsid w:val="006307D8"/>
    <w:rsid w:val="00633E71"/>
    <w:rsid w:val="00636927"/>
    <w:rsid w:val="00640FE4"/>
    <w:rsid w:val="00644589"/>
    <w:rsid w:val="0064693A"/>
    <w:rsid w:val="00646C69"/>
    <w:rsid w:val="006545F9"/>
    <w:rsid w:val="00655299"/>
    <w:rsid w:val="00655E77"/>
    <w:rsid w:val="00660652"/>
    <w:rsid w:val="00670309"/>
    <w:rsid w:val="00670F5E"/>
    <w:rsid w:val="0067274F"/>
    <w:rsid w:val="0067278B"/>
    <w:rsid w:val="00676659"/>
    <w:rsid w:val="006828A6"/>
    <w:rsid w:val="006844BF"/>
    <w:rsid w:val="00685C66"/>
    <w:rsid w:val="00690658"/>
    <w:rsid w:val="00690BE6"/>
    <w:rsid w:val="006912A2"/>
    <w:rsid w:val="00694575"/>
    <w:rsid w:val="00696C88"/>
    <w:rsid w:val="0069757F"/>
    <w:rsid w:val="006975FA"/>
    <w:rsid w:val="00697BBE"/>
    <w:rsid w:val="006A1187"/>
    <w:rsid w:val="006A2E80"/>
    <w:rsid w:val="006A3616"/>
    <w:rsid w:val="006A45E2"/>
    <w:rsid w:val="006A461D"/>
    <w:rsid w:val="006A4E65"/>
    <w:rsid w:val="006B0EB8"/>
    <w:rsid w:val="006B2712"/>
    <w:rsid w:val="006B354A"/>
    <w:rsid w:val="006B6008"/>
    <w:rsid w:val="006C1C74"/>
    <w:rsid w:val="006C55D3"/>
    <w:rsid w:val="006C67AE"/>
    <w:rsid w:val="006D05B5"/>
    <w:rsid w:val="006D0D0F"/>
    <w:rsid w:val="006D1266"/>
    <w:rsid w:val="006D1570"/>
    <w:rsid w:val="006D7856"/>
    <w:rsid w:val="006D79AA"/>
    <w:rsid w:val="006E2320"/>
    <w:rsid w:val="006E545C"/>
    <w:rsid w:val="006F381D"/>
    <w:rsid w:val="006F3C65"/>
    <w:rsid w:val="006F4B5D"/>
    <w:rsid w:val="006F5F95"/>
    <w:rsid w:val="006F6D3D"/>
    <w:rsid w:val="007011A7"/>
    <w:rsid w:val="00704227"/>
    <w:rsid w:val="007057A6"/>
    <w:rsid w:val="007062F2"/>
    <w:rsid w:val="00710844"/>
    <w:rsid w:val="00712AC7"/>
    <w:rsid w:val="007146E0"/>
    <w:rsid w:val="007177E5"/>
    <w:rsid w:val="0072560F"/>
    <w:rsid w:val="0073371D"/>
    <w:rsid w:val="00736805"/>
    <w:rsid w:val="007371EF"/>
    <w:rsid w:val="00742C52"/>
    <w:rsid w:val="00743EE9"/>
    <w:rsid w:val="0074719B"/>
    <w:rsid w:val="00750822"/>
    <w:rsid w:val="00750C46"/>
    <w:rsid w:val="007520A2"/>
    <w:rsid w:val="00754EDB"/>
    <w:rsid w:val="007570A8"/>
    <w:rsid w:val="00757F8A"/>
    <w:rsid w:val="00762898"/>
    <w:rsid w:val="007636F5"/>
    <w:rsid w:val="00764191"/>
    <w:rsid w:val="00764549"/>
    <w:rsid w:val="007646D7"/>
    <w:rsid w:val="00767D7F"/>
    <w:rsid w:val="00776031"/>
    <w:rsid w:val="00781731"/>
    <w:rsid w:val="00784109"/>
    <w:rsid w:val="00786D4F"/>
    <w:rsid w:val="0079256F"/>
    <w:rsid w:val="007932A1"/>
    <w:rsid w:val="00794A67"/>
    <w:rsid w:val="007951E4"/>
    <w:rsid w:val="00797F7A"/>
    <w:rsid w:val="007A3285"/>
    <w:rsid w:val="007A362F"/>
    <w:rsid w:val="007A379D"/>
    <w:rsid w:val="007A47E4"/>
    <w:rsid w:val="007A5F37"/>
    <w:rsid w:val="007B29F3"/>
    <w:rsid w:val="007B3F1C"/>
    <w:rsid w:val="007C27C0"/>
    <w:rsid w:val="007C56F9"/>
    <w:rsid w:val="007C5DE0"/>
    <w:rsid w:val="007D0EA9"/>
    <w:rsid w:val="007D3F43"/>
    <w:rsid w:val="007E423F"/>
    <w:rsid w:val="007E4BA6"/>
    <w:rsid w:val="007E523F"/>
    <w:rsid w:val="007E5575"/>
    <w:rsid w:val="007F08AB"/>
    <w:rsid w:val="007F0E17"/>
    <w:rsid w:val="007F38EF"/>
    <w:rsid w:val="007F7108"/>
    <w:rsid w:val="00801B77"/>
    <w:rsid w:val="008047DE"/>
    <w:rsid w:val="008054CB"/>
    <w:rsid w:val="00806A28"/>
    <w:rsid w:val="008071C8"/>
    <w:rsid w:val="0082189C"/>
    <w:rsid w:val="00831A97"/>
    <w:rsid w:val="00832F36"/>
    <w:rsid w:val="00834BD9"/>
    <w:rsid w:val="008456B8"/>
    <w:rsid w:val="0084763B"/>
    <w:rsid w:val="008507B6"/>
    <w:rsid w:val="00851008"/>
    <w:rsid w:val="008517A6"/>
    <w:rsid w:val="008534CA"/>
    <w:rsid w:val="00853790"/>
    <w:rsid w:val="00854566"/>
    <w:rsid w:val="00857171"/>
    <w:rsid w:val="008574C1"/>
    <w:rsid w:val="00861A6D"/>
    <w:rsid w:val="0086584E"/>
    <w:rsid w:val="00867032"/>
    <w:rsid w:val="00867C50"/>
    <w:rsid w:val="0087110B"/>
    <w:rsid w:val="00875D76"/>
    <w:rsid w:val="00890412"/>
    <w:rsid w:val="008930FE"/>
    <w:rsid w:val="008A0BED"/>
    <w:rsid w:val="008A4AFB"/>
    <w:rsid w:val="008A5670"/>
    <w:rsid w:val="008A7DDF"/>
    <w:rsid w:val="008B3162"/>
    <w:rsid w:val="008B38CB"/>
    <w:rsid w:val="008B78E8"/>
    <w:rsid w:val="008C13BA"/>
    <w:rsid w:val="008C42EE"/>
    <w:rsid w:val="008C523A"/>
    <w:rsid w:val="008C6D7A"/>
    <w:rsid w:val="008D0074"/>
    <w:rsid w:val="008D03E8"/>
    <w:rsid w:val="008D1D4F"/>
    <w:rsid w:val="008D3461"/>
    <w:rsid w:val="008D3B73"/>
    <w:rsid w:val="008D50D4"/>
    <w:rsid w:val="008E18AB"/>
    <w:rsid w:val="008E473A"/>
    <w:rsid w:val="008E4C9C"/>
    <w:rsid w:val="008F0E99"/>
    <w:rsid w:val="008F1F42"/>
    <w:rsid w:val="008F22D5"/>
    <w:rsid w:val="008F7C05"/>
    <w:rsid w:val="00901D5F"/>
    <w:rsid w:val="00902C0F"/>
    <w:rsid w:val="00903B72"/>
    <w:rsid w:val="00904622"/>
    <w:rsid w:val="00904C5C"/>
    <w:rsid w:val="00905F12"/>
    <w:rsid w:val="009066E4"/>
    <w:rsid w:val="00910DE9"/>
    <w:rsid w:val="00911457"/>
    <w:rsid w:val="00914824"/>
    <w:rsid w:val="00920736"/>
    <w:rsid w:val="00920BA8"/>
    <w:rsid w:val="00920C4F"/>
    <w:rsid w:val="00922C3D"/>
    <w:rsid w:val="0092492E"/>
    <w:rsid w:val="00924DC7"/>
    <w:rsid w:val="0092578A"/>
    <w:rsid w:val="009258F3"/>
    <w:rsid w:val="00926601"/>
    <w:rsid w:val="00930D84"/>
    <w:rsid w:val="00931C36"/>
    <w:rsid w:val="00935802"/>
    <w:rsid w:val="00940160"/>
    <w:rsid w:val="00944054"/>
    <w:rsid w:val="00946031"/>
    <w:rsid w:val="00950E70"/>
    <w:rsid w:val="00953163"/>
    <w:rsid w:val="009544B2"/>
    <w:rsid w:val="009549A4"/>
    <w:rsid w:val="0095765B"/>
    <w:rsid w:val="00962EDC"/>
    <w:rsid w:val="0096351B"/>
    <w:rsid w:val="00964DE0"/>
    <w:rsid w:val="00965DF6"/>
    <w:rsid w:val="00967CB4"/>
    <w:rsid w:val="00973620"/>
    <w:rsid w:val="00977ADD"/>
    <w:rsid w:val="00980726"/>
    <w:rsid w:val="00984A3C"/>
    <w:rsid w:val="00985D02"/>
    <w:rsid w:val="00987A78"/>
    <w:rsid w:val="0099658B"/>
    <w:rsid w:val="009A494E"/>
    <w:rsid w:val="009A5086"/>
    <w:rsid w:val="009B1CA2"/>
    <w:rsid w:val="009B1FF8"/>
    <w:rsid w:val="009B5183"/>
    <w:rsid w:val="009B6A3B"/>
    <w:rsid w:val="009C05C8"/>
    <w:rsid w:val="009C1C0B"/>
    <w:rsid w:val="009C2109"/>
    <w:rsid w:val="009C3420"/>
    <w:rsid w:val="009C3BE6"/>
    <w:rsid w:val="009C7514"/>
    <w:rsid w:val="009D0716"/>
    <w:rsid w:val="009D149E"/>
    <w:rsid w:val="009D1583"/>
    <w:rsid w:val="009D1673"/>
    <w:rsid w:val="009D1B40"/>
    <w:rsid w:val="009D475C"/>
    <w:rsid w:val="009D5765"/>
    <w:rsid w:val="009D6063"/>
    <w:rsid w:val="009D7056"/>
    <w:rsid w:val="009E0D22"/>
    <w:rsid w:val="009E16DA"/>
    <w:rsid w:val="009E3640"/>
    <w:rsid w:val="009E3C35"/>
    <w:rsid w:val="009E7B89"/>
    <w:rsid w:val="009F16CA"/>
    <w:rsid w:val="009F331E"/>
    <w:rsid w:val="009F5D97"/>
    <w:rsid w:val="009F782F"/>
    <w:rsid w:val="00A02600"/>
    <w:rsid w:val="00A03318"/>
    <w:rsid w:val="00A07EAA"/>
    <w:rsid w:val="00A12DC2"/>
    <w:rsid w:val="00A16C47"/>
    <w:rsid w:val="00A241B9"/>
    <w:rsid w:val="00A249BF"/>
    <w:rsid w:val="00A24FFB"/>
    <w:rsid w:val="00A26E54"/>
    <w:rsid w:val="00A30C4A"/>
    <w:rsid w:val="00A32E24"/>
    <w:rsid w:val="00A33284"/>
    <w:rsid w:val="00A36E03"/>
    <w:rsid w:val="00A40655"/>
    <w:rsid w:val="00A40E11"/>
    <w:rsid w:val="00A41230"/>
    <w:rsid w:val="00A419ED"/>
    <w:rsid w:val="00A41ECC"/>
    <w:rsid w:val="00A43F0E"/>
    <w:rsid w:val="00A47D05"/>
    <w:rsid w:val="00A546AE"/>
    <w:rsid w:val="00A55827"/>
    <w:rsid w:val="00A578D0"/>
    <w:rsid w:val="00A60C3F"/>
    <w:rsid w:val="00A61E99"/>
    <w:rsid w:val="00A64D5C"/>
    <w:rsid w:val="00A661BC"/>
    <w:rsid w:val="00A673B1"/>
    <w:rsid w:val="00A712E2"/>
    <w:rsid w:val="00A73FBD"/>
    <w:rsid w:val="00A74A59"/>
    <w:rsid w:val="00A76F8B"/>
    <w:rsid w:val="00A847FF"/>
    <w:rsid w:val="00A865A6"/>
    <w:rsid w:val="00A90F86"/>
    <w:rsid w:val="00A91ECB"/>
    <w:rsid w:val="00A929F9"/>
    <w:rsid w:val="00A94990"/>
    <w:rsid w:val="00A94F84"/>
    <w:rsid w:val="00A9522A"/>
    <w:rsid w:val="00A977E7"/>
    <w:rsid w:val="00AA3D85"/>
    <w:rsid w:val="00AA503A"/>
    <w:rsid w:val="00AA68BE"/>
    <w:rsid w:val="00AB0610"/>
    <w:rsid w:val="00AB3669"/>
    <w:rsid w:val="00AC10D7"/>
    <w:rsid w:val="00AC139B"/>
    <w:rsid w:val="00AC16F8"/>
    <w:rsid w:val="00AC1A7E"/>
    <w:rsid w:val="00AC2160"/>
    <w:rsid w:val="00AC306D"/>
    <w:rsid w:val="00AD1D44"/>
    <w:rsid w:val="00AD392A"/>
    <w:rsid w:val="00AD3A64"/>
    <w:rsid w:val="00AD6220"/>
    <w:rsid w:val="00AE1185"/>
    <w:rsid w:val="00AE55C2"/>
    <w:rsid w:val="00AE5654"/>
    <w:rsid w:val="00AE5947"/>
    <w:rsid w:val="00AE6B76"/>
    <w:rsid w:val="00AE7E30"/>
    <w:rsid w:val="00AF0C86"/>
    <w:rsid w:val="00AF1002"/>
    <w:rsid w:val="00AF272C"/>
    <w:rsid w:val="00AF2CE1"/>
    <w:rsid w:val="00AF3673"/>
    <w:rsid w:val="00AF4B98"/>
    <w:rsid w:val="00AF5573"/>
    <w:rsid w:val="00AF5BF6"/>
    <w:rsid w:val="00AF6136"/>
    <w:rsid w:val="00AF7A20"/>
    <w:rsid w:val="00B004A8"/>
    <w:rsid w:val="00B00B07"/>
    <w:rsid w:val="00B00C6C"/>
    <w:rsid w:val="00B025BD"/>
    <w:rsid w:val="00B03AB4"/>
    <w:rsid w:val="00B0509E"/>
    <w:rsid w:val="00B05BFD"/>
    <w:rsid w:val="00B062E3"/>
    <w:rsid w:val="00B10281"/>
    <w:rsid w:val="00B11C3C"/>
    <w:rsid w:val="00B11D25"/>
    <w:rsid w:val="00B12A87"/>
    <w:rsid w:val="00B12E2B"/>
    <w:rsid w:val="00B14D0C"/>
    <w:rsid w:val="00B16385"/>
    <w:rsid w:val="00B16B63"/>
    <w:rsid w:val="00B214F8"/>
    <w:rsid w:val="00B22058"/>
    <w:rsid w:val="00B24889"/>
    <w:rsid w:val="00B25461"/>
    <w:rsid w:val="00B27CAE"/>
    <w:rsid w:val="00B3076E"/>
    <w:rsid w:val="00B3407B"/>
    <w:rsid w:val="00B40BCE"/>
    <w:rsid w:val="00B41552"/>
    <w:rsid w:val="00B454B7"/>
    <w:rsid w:val="00B45EF4"/>
    <w:rsid w:val="00B47031"/>
    <w:rsid w:val="00B501C7"/>
    <w:rsid w:val="00B51A50"/>
    <w:rsid w:val="00B53965"/>
    <w:rsid w:val="00B55106"/>
    <w:rsid w:val="00B57BD4"/>
    <w:rsid w:val="00B60584"/>
    <w:rsid w:val="00B6142B"/>
    <w:rsid w:val="00B62DE1"/>
    <w:rsid w:val="00B637C0"/>
    <w:rsid w:val="00B63814"/>
    <w:rsid w:val="00B6417C"/>
    <w:rsid w:val="00B67541"/>
    <w:rsid w:val="00B67B26"/>
    <w:rsid w:val="00B67E1D"/>
    <w:rsid w:val="00B67FEA"/>
    <w:rsid w:val="00B757FF"/>
    <w:rsid w:val="00B7701E"/>
    <w:rsid w:val="00B809FB"/>
    <w:rsid w:val="00B811C8"/>
    <w:rsid w:val="00B862CA"/>
    <w:rsid w:val="00B87CCD"/>
    <w:rsid w:val="00B905C3"/>
    <w:rsid w:val="00B93156"/>
    <w:rsid w:val="00B93B8F"/>
    <w:rsid w:val="00B943BA"/>
    <w:rsid w:val="00B94AFA"/>
    <w:rsid w:val="00BA15E8"/>
    <w:rsid w:val="00BA1A6B"/>
    <w:rsid w:val="00BA5F60"/>
    <w:rsid w:val="00BB3DB4"/>
    <w:rsid w:val="00BB543E"/>
    <w:rsid w:val="00BB5DE5"/>
    <w:rsid w:val="00BB6A71"/>
    <w:rsid w:val="00BB79C0"/>
    <w:rsid w:val="00BC38C5"/>
    <w:rsid w:val="00BC6639"/>
    <w:rsid w:val="00BC6F3F"/>
    <w:rsid w:val="00BD2D19"/>
    <w:rsid w:val="00BD36FC"/>
    <w:rsid w:val="00BD5591"/>
    <w:rsid w:val="00BD5B9B"/>
    <w:rsid w:val="00BE33A4"/>
    <w:rsid w:val="00BE33E4"/>
    <w:rsid w:val="00BE4E0A"/>
    <w:rsid w:val="00BE5F40"/>
    <w:rsid w:val="00BE6CAD"/>
    <w:rsid w:val="00BF12D9"/>
    <w:rsid w:val="00BF326D"/>
    <w:rsid w:val="00BF33AD"/>
    <w:rsid w:val="00C02605"/>
    <w:rsid w:val="00C03ABF"/>
    <w:rsid w:val="00C0656D"/>
    <w:rsid w:val="00C11576"/>
    <w:rsid w:val="00C118AF"/>
    <w:rsid w:val="00C14121"/>
    <w:rsid w:val="00C15493"/>
    <w:rsid w:val="00C2027B"/>
    <w:rsid w:val="00C233DE"/>
    <w:rsid w:val="00C23DE3"/>
    <w:rsid w:val="00C246BA"/>
    <w:rsid w:val="00C254EA"/>
    <w:rsid w:val="00C25FB2"/>
    <w:rsid w:val="00C31647"/>
    <w:rsid w:val="00C3186B"/>
    <w:rsid w:val="00C3386B"/>
    <w:rsid w:val="00C33BFE"/>
    <w:rsid w:val="00C372E0"/>
    <w:rsid w:val="00C50568"/>
    <w:rsid w:val="00C5108D"/>
    <w:rsid w:val="00C540F1"/>
    <w:rsid w:val="00C56853"/>
    <w:rsid w:val="00C57EF9"/>
    <w:rsid w:val="00C6307A"/>
    <w:rsid w:val="00C65588"/>
    <w:rsid w:val="00C66ABC"/>
    <w:rsid w:val="00C66FE9"/>
    <w:rsid w:val="00C67595"/>
    <w:rsid w:val="00C7254F"/>
    <w:rsid w:val="00C75003"/>
    <w:rsid w:val="00C752EA"/>
    <w:rsid w:val="00C75BEC"/>
    <w:rsid w:val="00C77477"/>
    <w:rsid w:val="00C80040"/>
    <w:rsid w:val="00C804C6"/>
    <w:rsid w:val="00C830CB"/>
    <w:rsid w:val="00C834E4"/>
    <w:rsid w:val="00C83DFD"/>
    <w:rsid w:val="00C85A28"/>
    <w:rsid w:val="00C9334A"/>
    <w:rsid w:val="00C934FE"/>
    <w:rsid w:val="00C951AE"/>
    <w:rsid w:val="00CA2BB9"/>
    <w:rsid w:val="00CA2E02"/>
    <w:rsid w:val="00CA3943"/>
    <w:rsid w:val="00CA46D8"/>
    <w:rsid w:val="00CA5965"/>
    <w:rsid w:val="00CB1630"/>
    <w:rsid w:val="00CB4187"/>
    <w:rsid w:val="00CC2854"/>
    <w:rsid w:val="00CD0599"/>
    <w:rsid w:val="00CD2734"/>
    <w:rsid w:val="00CD2B6D"/>
    <w:rsid w:val="00CD3AC3"/>
    <w:rsid w:val="00CD6B6F"/>
    <w:rsid w:val="00CE275D"/>
    <w:rsid w:val="00CE63F9"/>
    <w:rsid w:val="00CF05D1"/>
    <w:rsid w:val="00CF3D75"/>
    <w:rsid w:val="00CF6FAA"/>
    <w:rsid w:val="00D038AA"/>
    <w:rsid w:val="00D04F4A"/>
    <w:rsid w:val="00D07481"/>
    <w:rsid w:val="00D07C21"/>
    <w:rsid w:val="00D1180C"/>
    <w:rsid w:val="00D12EED"/>
    <w:rsid w:val="00D14D2C"/>
    <w:rsid w:val="00D2100F"/>
    <w:rsid w:val="00D2769C"/>
    <w:rsid w:val="00D2782A"/>
    <w:rsid w:val="00D31A94"/>
    <w:rsid w:val="00D321FD"/>
    <w:rsid w:val="00D33ECD"/>
    <w:rsid w:val="00D34EFB"/>
    <w:rsid w:val="00D35CAB"/>
    <w:rsid w:val="00D3670E"/>
    <w:rsid w:val="00D36D4F"/>
    <w:rsid w:val="00D41F78"/>
    <w:rsid w:val="00D44046"/>
    <w:rsid w:val="00D51B52"/>
    <w:rsid w:val="00D54884"/>
    <w:rsid w:val="00D635FD"/>
    <w:rsid w:val="00D6594A"/>
    <w:rsid w:val="00D67E83"/>
    <w:rsid w:val="00D72B8A"/>
    <w:rsid w:val="00D777E6"/>
    <w:rsid w:val="00D86F34"/>
    <w:rsid w:val="00D913CB"/>
    <w:rsid w:val="00D9209C"/>
    <w:rsid w:val="00D92B0B"/>
    <w:rsid w:val="00D9347C"/>
    <w:rsid w:val="00DA4AC8"/>
    <w:rsid w:val="00DA4EC2"/>
    <w:rsid w:val="00DA56B1"/>
    <w:rsid w:val="00DB236C"/>
    <w:rsid w:val="00DB2989"/>
    <w:rsid w:val="00DC3FA7"/>
    <w:rsid w:val="00DC47FF"/>
    <w:rsid w:val="00DC756A"/>
    <w:rsid w:val="00DD121A"/>
    <w:rsid w:val="00DD33E9"/>
    <w:rsid w:val="00DE23ED"/>
    <w:rsid w:val="00DE2583"/>
    <w:rsid w:val="00DE7A81"/>
    <w:rsid w:val="00DF3408"/>
    <w:rsid w:val="00DF398E"/>
    <w:rsid w:val="00DF7DAD"/>
    <w:rsid w:val="00E0642B"/>
    <w:rsid w:val="00E14AD1"/>
    <w:rsid w:val="00E1621A"/>
    <w:rsid w:val="00E168DB"/>
    <w:rsid w:val="00E20A2F"/>
    <w:rsid w:val="00E22D57"/>
    <w:rsid w:val="00E24AC2"/>
    <w:rsid w:val="00E26F58"/>
    <w:rsid w:val="00E31D2A"/>
    <w:rsid w:val="00E33D9C"/>
    <w:rsid w:val="00E33DB7"/>
    <w:rsid w:val="00E439F3"/>
    <w:rsid w:val="00E44CF7"/>
    <w:rsid w:val="00E463DB"/>
    <w:rsid w:val="00E4665D"/>
    <w:rsid w:val="00E467AF"/>
    <w:rsid w:val="00E53CC4"/>
    <w:rsid w:val="00E54A97"/>
    <w:rsid w:val="00E57924"/>
    <w:rsid w:val="00E62D78"/>
    <w:rsid w:val="00E66283"/>
    <w:rsid w:val="00E67B84"/>
    <w:rsid w:val="00E72720"/>
    <w:rsid w:val="00E77B7F"/>
    <w:rsid w:val="00E81187"/>
    <w:rsid w:val="00E82ADF"/>
    <w:rsid w:val="00E861EC"/>
    <w:rsid w:val="00E9408F"/>
    <w:rsid w:val="00E96067"/>
    <w:rsid w:val="00EA29B3"/>
    <w:rsid w:val="00EA3576"/>
    <w:rsid w:val="00EA3C20"/>
    <w:rsid w:val="00EA53FE"/>
    <w:rsid w:val="00EA667A"/>
    <w:rsid w:val="00EA77CB"/>
    <w:rsid w:val="00EB089E"/>
    <w:rsid w:val="00EB1DFB"/>
    <w:rsid w:val="00EB3DA1"/>
    <w:rsid w:val="00EB786B"/>
    <w:rsid w:val="00EC154B"/>
    <w:rsid w:val="00EC2156"/>
    <w:rsid w:val="00EC746F"/>
    <w:rsid w:val="00ED1275"/>
    <w:rsid w:val="00ED1D6E"/>
    <w:rsid w:val="00ED1DF8"/>
    <w:rsid w:val="00ED47AC"/>
    <w:rsid w:val="00EE09EF"/>
    <w:rsid w:val="00EE1C1C"/>
    <w:rsid w:val="00EE1D72"/>
    <w:rsid w:val="00EE2E4C"/>
    <w:rsid w:val="00EE4CE7"/>
    <w:rsid w:val="00EE726C"/>
    <w:rsid w:val="00EF350E"/>
    <w:rsid w:val="00F02521"/>
    <w:rsid w:val="00F037B1"/>
    <w:rsid w:val="00F07B8F"/>
    <w:rsid w:val="00F07DB2"/>
    <w:rsid w:val="00F103FD"/>
    <w:rsid w:val="00F12BD6"/>
    <w:rsid w:val="00F12DE4"/>
    <w:rsid w:val="00F15BC3"/>
    <w:rsid w:val="00F15E07"/>
    <w:rsid w:val="00F16806"/>
    <w:rsid w:val="00F21524"/>
    <w:rsid w:val="00F222D9"/>
    <w:rsid w:val="00F22491"/>
    <w:rsid w:val="00F23E1A"/>
    <w:rsid w:val="00F24E5E"/>
    <w:rsid w:val="00F31F67"/>
    <w:rsid w:val="00F32379"/>
    <w:rsid w:val="00F33BA4"/>
    <w:rsid w:val="00F34A67"/>
    <w:rsid w:val="00F36163"/>
    <w:rsid w:val="00F407BB"/>
    <w:rsid w:val="00F430AC"/>
    <w:rsid w:val="00F4311B"/>
    <w:rsid w:val="00F46435"/>
    <w:rsid w:val="00F503CB"/>
    <w:rsid w:val="00F50F4D"/>
    <w:rsid w:val="00F542E3"/>
    <w:rsid w:val="00F569DE"/>
    <w:rsid w:val="00F56FFA"/>
    <w:rsid w:val="00F57F91"/>
    <w:rsid w:val="00F61BA6"/>
    <w:rsid w:val="00F61CD3"/>
    <w:rsid w:val="00F65B14"/>
    <w:rsid w:val="00F65FEE"/>
    <w:rsid w:val="00F66EB8"/>
    <w:rsid w:val="00F6747A"/>
    <w:rsid w:val="00F734F2"/>
    <w:rsid w:val="00F739EF"/>
    <w:rsid w:val="00F73A29"/>
    <w:rsid w:val="00F761E9"/>
    <w:rsid w:val="00F83DA0"/>
    <w:rsid w:val="00F8676D"/>
    <w:rsid w:val="00F86F19"/>
    <w:rsid w:val="00F86F3C"/>
    <w:rsid w:val="00F91BFD"/>
    <w:rsid w:val="00F9382D"/>
    <w:rsid w:val="00F94977"/>
    <w:rsid w:val="00F974B3"/>
    <w:rsid w:val="00FA02ED"/>
    <w:rsid w:val="00FA09D1"/>
    <w:rsid w:val="00FA5AAD"/>
    <w:rsid w:val="00FA6D1C"/>
    <w:rsid w:val="00FB1775"/>
    <w:rsid w:val="00FB3114"/>
    <w:rsid w:val="00FB52A5"/>
    <w:rsid w:val="00FC01A6"/>
    <w:rsid w:val="00FC2ACA"/>
    <w:rsid w:val="00FC32E4"/>
    <w:rsid w:val="00FC533A"/>
    <w:rsid w:val="00FD237A"/>
    <w:rsid w:val="00FD268E"/>
    <w:rsid w:val="00FD2AB1"/>
    <w:rsid w:val="00FD2BF8"/>
    <w:rsid w:val="00FD5E39"/>
    <w:rsid w:val="00FD64A2"/>
    <w:rsid w:val="00FE4B65"/>
    <w:rsid w:val="00FF0A05"/>
    <w:rsid w:val="00FF2CEF"/>
    <w:rsid w:val="00FF6774"/>
    <w:rsid w:val="00FF6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B"/>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C523A"/>
    <w:pPr>
      <w:ind w:left="720"/>
      <w:contextualSpacing/>
    </w:pPr>
    <w:rPr>
      <w:szCs w:val="30"/>
    </w:rPr>
  </w:style>
  <w:style w:type="paragraph" w:customStyle="1" w:styleId="Char1">
    <w:name w:val="Char"/>
    <w:basedOn w:val="Normal"/>
    <w:rsid w:val="00712AC7"/>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68DF5-F933-4A84-8209-4291EA6E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siraporn</cp:lastModifiedBy>
  <cp:revision>2</cp:revision>
  <cp:lastPrinted>2019-11-05T12:33:00Z</cp:lastPrinted>
  <dcterms:created xsi:type="dcterms:W3CDTF">2019-11-08T10:42:00Z</dcterms:created>
  <dcterms:modified xsi:type="dcterms:W3CDTF">2019-11-08T10:42:00Z</dcterms:modified>
</cp:coreProperties>
</file>